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5" w:rsidRDefault="00D01245" w:rsidP="00D01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D01245" w:rsidRDefault="00D01245" w:rsidP="004156D1">
      <w:pPr>
        <w:jc w:val="center"/>
        <w:rPr>
          <w:sz w:val="28"/>
          <w:szCs w:val="28"/>
        </w:rPr>
      </w:pPr>
    </w:p>
    <w:p w:rsidR="004156D1" w:rsidRPr="00EE4D16" w:rsidRDefault="004156D1" w:rsidP="004156D1">
      <w:pPr>
        <w:jc w:val="center"/>
        <w:rPr>
          <w:sz w:val="28"/>
          <w:szCs w:val="28"/>
        </w:rPr>
      </w:pPr>
      <w:r w:rsidRPr="00EE4D16">
        <w:rPr>
          <w:sz w:val="28"/>
          <w:szCs w:val="28"/>
        </w:rPr>
        <w:t>РОССИЙСКАЯ ФЕДЕРАЦИЯ</w:t>
      </w:r>
    </w:p>
    <w:p w:rsidR="004156D1" w:rsidRPr="00EE4D16" w:rsidRDefault="004156D1" w:rsidP="004156D1">
      <w:pPr>
        <w:jc w:val="center"/>
        <w:rPr>
          <w:sz w:val="28"/>
          <w:szCs w:val="28"/>
        </w:rPr>
      </w:pPr>
      <w:r w:rsidRPr="00EE4D16">
        <w:rPr>
          <w:sz w:val="28"/>
          <w:szCs w:val="28"/>
        </w:rPr>
        <w:t>КАРАЧАЕВО-ЧЕРКЕССКАЯ РЕСПУБЛИКА</w:t>
      </w:r>
    </w:p>
    <w:p w:rsidR="004156D1" w:rsidRPr="00EE4D16" w:rsidRDefault="00F81CA1" w:rsidP="004156D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</w:t>
      </w:r>
      <w:r w:rsidR="004156D1" w:rsidRPr="00EE4D16">
        <w:rPr>
          <w:sz w:val="28"/>
          <w:szCs w:val="28"/>
        </w:rPr>
        <w:t xml:space="preserve"> МУНИЦИПАЛЬНЫЙ  РАЙОН</w:t>
      </w:r>
    </w:p>
    <w:p w:rsidR="004156D1" w:rsidRPr="00EE4D16" w:rsidRDefault="004156D1" w:rsidP="004156D1">
      <w:pPr>
        <w:jc w:val="center"/>
        <w:rPr>
          <w:sz w:val="28"/>
          <w:szCs w:val="28"/>
        </w:rPr>
      </w:pPr>
      <w:r w:rsidRPr="00EE4D16">
        <w:rPr>
          <w:sz w:val="28"/>
          <w:szCs w:val="28"/>
        </w:rPr>
        <w:t xml:space="preserve">АДМИНИСТРАЦИЯ </w:t>
      </w:r>
      <w:r w:rsidR="00B7384E">
        <w:rPr>
          <w:sz w:val="28"/>
          <w:szCs w:val="28"/>
        </w:rPr>
        <w:t>КЫЗЫЛ-ПОКУНСКОГО</w:t>
      </w:r>
      <w:r w:rsidRPr="00EE4D16">
        <w:rPr>
          <w:sz w:val="28"/>
          <w:szCs w:val="28"/>
        </w:rPr>
        <w:t xml:space="preserve"> СЕЛЬСКОГО ПОСЕЛЕНИЯ</w:t>
      </w:r>
    </w:p>
    <w:p w:rsidR="004156D1" w:rsidRPr="00EE4D16" w:rsidRDefault="004156D1" w:rsidP="004156D1">
      <w:pPr>
        <w:jc w:val="center"/>
        <w:rPr>
          <w:sz w:val="28"/>
          <w:szCs w:val="28"/>
        </w:rPr>
      </w:pPr>
    </w:p>
    <w:p w:rsidR="004156D1" w:rsidRPr="00EE4D16" w:rsidRDefault="004156D1" w:rsidP="004156D1">
      <w:pPr>
        <w:jc w:val="center"/>
        <w:rPr>
          <w:sz w:val="28"/>
          <w:szCs w:val="28"/>
        </w:rPr>
      </w:pPr>
      <w:r w:rsidRPr="00EE4D16">
        <w:rPr>
          <w:sz w:val="28"/>
          <w:szCs w:val="28"/>
        </w:rPr>
        <w:t>ПОСТАНОВЛЕНИЕ</w:t>
      </w:r>
    </w:p>
    <w:p w:rsidR="00F81CA1" w:rsidRDefault="00F81CA1" w:rsidP="004156D1">
      <w:pPr>
        <w:rPr>
          <w:sz w:val="28"/>
          <w:szCs w:val="28"/>
        </w:rPr>
      </w:pPr>
    </w:p>
    <w:p w:rsidR="004156D1" w:rsidRPr="00EE4D16" w:rsidRDefault="00F81CA1" w:rsidP="00F81C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4156D1">
        <w:rPr>
          <w:sz w:val="28"/>
          <w:szCs w:val="28"/>
        </w:rPr>
        <w:t>.</w:t>
      </w:r>
      <w:r w:rsidR="004156D1" w:rsidRPr="00EE4D16">
        <w:rPr>
          <w:sz w:val="28"/>
          <w:szCs w:val="28"/>
        </w:rPr>
        <w:t xml:space="preserve">2015        </w:t>
      </w:r>
      <w:r w:rsidR="004156D1">
        <w:rPr>
          <w:sz w:val="28"/>
          <w:szCs w:val="28"/>
        </w:rPr>
        <w:t xml:space="preserve">                             </w:t>
      </w:r>
      <w:r w:rsidR="00FC4E01">
        <w:rPr>
          <w:sz w:val="28"/>
          <w:szCs w:val="28"/>
        </w:rPr>
        <w:t xml:space="preserve">   </w:t>
      </w:r>
      <w:r w:rsidR="004156D1" w:rsidRPr="00EE4D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7384E">
        <w:rPr>
          <w:sz w:val="28"/>
          <w:szCs w:val="28"/>
        </w:rPr>
        <w:t>. Кызыл-</w:t>
      </w:r>
      <w:proofErr w:type="spellStart"/>
      <w:r w:rsidR="00B7384E">
        <w:rPr>
          <w:sz w:val="28"/>
          <w:szCs w:val="28"/>
        </w:rPr>
        <w:t>Покун</w:t>
      </w:r>
      <w:proofErr w:type="spellEnd"/>
      <w:r>
        <w:rPr>
          <w:sz w:val="28"/>
          <w:szCs w:val="28"/>
        </w:rPr>
        <w:t xml:space="preserve">                                             № __</w:t>
      </w:r>
    </w:p>
    <w:p w:rsidR="004156D1" w:rsidRDefault="004156D1" w:rsidP="004156D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D1" w:rsidRDefault="004156D1" w:rsidP="004156D1">
      <w:pPr>
        <w:pStyle w:val="a4"/>
        <w:widowControl/>
        <w:spacing w:before="150" w:after="150" w:line="30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 w:rsidR="00F81CA1">
        <w:rPr>
          <w:rStyle w:val="a3"/>
          <w:b w:val="0"/>
          <w:sz w:val="28"/>
          <w:szCs w:val="28"/>
        </w:rPr>
        <w:t xml:space="preserve"> сельского поселения Малокарачаевского</w:t>
      </w:r>
      <w:r>
        <w:rPr>
          <w:rStyle w:val="a3"/>
          <w:b w:val="0"/>
          <w:sz w:val="28"/>
          <w:szCs w:val="28"/>
        </w:rPr>
        <w:t xml:space="preserve"> муниципального района </w:t>
      </w:r>
    </w:p>
    <w:p w:rsidR="004156D1" w:rsidRDefault="00AB61B2" w:rsidP="004156D1">
      <w:pPr>
        <w:pStyle w:val="a4"/>
        <w:widowControl/>
        <w:spacing w:before="150"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</w:t>
      </w:r>
      <w:r w:rsidR="004156D1">
        <w:rPr>
          <w:sz w:val="28"/>
          <w:szCs w:val="28"/>
        </w:rPr>
        <w:t xml:space="preserve"> Российской </w:t>
      </w:r>
      <w:r w:rsidR="0085702A">
        <w:rPr>
          <w:sz w:val="28"/>
          <w:szCs w:val="28"/>
        </w:rPr>
        <w:t>Федерации</w:t>
      </w:r>
      <w:r>
        <w:rPr>
          <w:sz w:val="28"/>
          <w:szCs w:val="28"/>
        </w:rPr>
        <w:t>, Федеральным законом от 06.10.2003№131-ФЗ «Об общих принципах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</w:t>
      </w:r>
      <w:r w:rsidR="00F24A46">
        <w:rPr>
          <w:sz w:val="28"/>
          <w:szCs w:val="28"/>
        </w:rPr>
        <w:t xml:space="preserve">, законом Карачаево-Черкесской Республики от 17.07.2007№50-РЗ «О территориальном планировании и планировке территорий в Карачаево-Черкесской Республике» и </w:t>
      </w:r>
      <w:r w:rsidR="004156D1">
        <w:rPr>
          <w:sz w:val="28"/>
          <w:szCs w:val="28"/>
        </w:rPr>
        <w:t xml:space="preserve"> Уставом</w:t>
      </w:r>
      <w:r w:rsidR="004156D1" w:rsidRPr="005D3D03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 w:rsidR="004156D1">
        <w:rPr>
          <w:rStyle w:val="a3"/>
          <w:b w:val="0"/>
          <w:sz w:val="28"/>
          <w:szCs w:val="28"/>
        </w:rPr>
        <w:t xml:space="preserve"> сельского поселения</w:t>
      </w:r>
      <w:r w:rsidR="004156D1">
        <w:rPr>
          <w:sz w:val="28"/>
          <w:szCs w:val="28"/>
        </w:rPr>
        <w:t>,</w:t>
      </w:r>
    </w:p>
    <w:p w:rsidR="00321C15" w:rsidRDefault="00321C15" w:rsidP="004156D1">
      <w:pPr>
        <w:pStyle w:val="a4"/>
        <w:widowControl/>
        <w:spacing w:before="150"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1094A">
        <w:rPr>
          <w:sz w:val="28"/>
          <w:szCs w:val="28"/>
        </w:rPr>
        <w:t>:</w:t>
      </w:r>
    </w:p>
    <w:p w:rsidR="000F0A1C" w:rsidRDefault="004156D1" w:rsidP="000F0A1C">
      <w:pPr>
        <w:pStyle w:val="a4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составе, порядке подготовки и утверждения местных нормативов градостроительного проектирования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 w:rsidR="0085702A">
        <w:rPr>
          <w:sz w:val="28"/>
          <w:szCs w:val="28"/>
        </w:rPr>
        <w:t xml:space="preserve"> Малокарачаевского</w:t>
      </w:r>
      <w:r>
        <w:rPr>
          <w:sz w:val="28"/>
          <w:szCs w:val="28"/>
        </w:rPr>
        <w:t xml:space="preserve"> муниципального района  согласно приложению.</w:t>
      </w:r>
    </w:p>
    <w:p w:rsidR="000F0A1C" w:rsidRDefault="000F0A1C" w:rsidP="000F0A1C">
      <w:pPr>
        <w:pStyle w:val="a4"/>
        <w:spacing w:after="0" w:line="100" w:lineRule="atLeast"/>
        <w:ind w:firstLine="708"/>
        <w:jc w:val="both"/>
        <w:rPr>
          <w:color w:val="000000"/>
          <w:sz w:val="28"/>
          <w:szCs w:val="28"/>
        </w:rPr>
      </w:pPr>
      <w:r w:rsidRPr="000F0A1C">
        <w:rPr>
          <w:rFonts w:cs="Times New Roman"/>
          <w:sz w:val="28"/>
          <w:szCs w:val="28"/>
        </w:rPr>
        <w:t>2.</w:t>
      </w:r>
      <w:r w:rsidR="004156D1" w:rsidRPr="000F0A1C">
        <w:rPr>
          <w:sz w:val="28"/>
          <w:szCs w:val="28"/>
        </w:rPr>
        <w:t xml:space="preserve"> </w:t>
      </w:r>
      <w:r w:rsidRPr="000F0A1C"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</w:t>
      </w:r>
      <w:proofErr w:type="gramStart"/>
      <w:r w:rsidRPr="000F0A1C">
        <w:rPr>
          <w:color w:val="000000"/>
          <w:sz w:val="28"/>
          <w:szCs w:val="28"/>
        </w:rPr>
        <w:t>разместить его</w:t>
      </w:r>
      <w:proofErr w:type="gramEnd"/>
      <w:r w:rsidRPr="000F0A1C">
        <w:rPr>
          <w:color w:val="000000"/>
          <w:sz w:val="28"/>
          <w:szCs w:val="28"/>
        </w:rPr>
        <w:t xml:space="preserve"> на официальном сайте администрации </w:t>
      </w:r>
      <w:r w:rsidR="00B7384E">
        <w:rPr>
          <w:color w:val="000000"/>
          <w:sz w:val="28"/>
          <w:szCs w:val="28"/>
        </w:rPr>
        <w:t xml:space="preserve"> </w:t>
      </w:r>
      <w:r w:rsidRPr="000F0A1C">
        <w:rPr>
          <w:color w:val="000000"/>
          <w:sz w:val="28"/>
          <w:szCs w:val="28"/>
        </w:rPr>
        <w:t xml:space="preserve"> </w:t>
      </w:r>
      <w:r w:rsidR="00B7384E">
        <w:rPr>
          <w:color w:val="000000"/>
          <w:sz w:val="28"/>
          <w:szCs w:val="28"/>
        </w:rPr>
        <w:t xml:space="preserve"> Малокарачаевского муниципального района</w:t>
      </w:r>
      <w:bookmarkStart w:id="0" w:name="_GoBack"/>
      <w:bookmarkEnd w:id="0"/>
      <w:r w:rsidRPr="000F0A1C">
        <w:rPr>
          <w:color w:val="000000"/>
          <w:sz w:val="28"/>
          <w:szCs w:val="28"/>
        </w:rPr>
        <w:t xml:space="preserve"> в сети «Интернет».</w:t>
      </w:r>
    </w:p>
    <w:p w:rsidR="000F0A1C" w:rsidRPr="000F0A1C" w:rsidRDefault="000F0A1C" w:rsidP="000F0A1C">
      <w:pPr>
        <w:pStyle w:val="a4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A1C">
        <w:rPr>
          <w:sz w:val="28"/>
          <w:szCs w:val="28"/>
        </w:rPr>
        <w:t xml:space="preserve">. </w:t>
      </w:r>
      <w:proofErr w:type="gramStart"/>
      <w:r w:rsidRPr="000F0A1C">
        <w:rPr>
          <w:sz w:val="28"/>
          <w:szCs w:val="28"/>
        </w:rPr>
        <w:t>Контроль за</w:t>
      </w:r>
      <w:proofErr w:type="gramEnd"/>
      <w:r w:rsidRPr="000F0A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0A1C" w:rsidRPr="000F0A1C" w:rsidRDefault="000F0A1C" w:rsidP="000F0A1C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0A1C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 (обнародования) в установленном порядке.</w:t>
      </w:r>
    </w:p>
    <w:p w:rsidR="000F0A1C" w:rsidRPr="000F0A1C" w:rsidRDefault="000F0A1C" w:rsidP="000F0A1C">
      <w:pPr>
        <w:spacing w:line="240" w:lineRule="exact"/>
        <w:jc w:val="both"/>
        <w:rPr>
          <w:bCs/>
          <w:sz w:val="28"/>
          <w:szCs w:val="28"/>
        </w:rPr>
      </w:pPr>
      <w:r w:rsidRPr="000F0A1C">
        <w:rPr>
          <w:bCs/>
          <w:sz w:val="28"/>
          <w:szCs w:val="28"/>
        </w:rPr>
        <w:t xml:space="preserve">  </w:t>
      </w:r>
    </w:p>
    <w:p w:rsidR="000F0A1C" w:rsidRDefault="000F0A1C" w:rsidP="000F0A1C">
      <w:pPr>
        <w:jc w:val="both"/>
        <w:rPr>
          <w:sz w:val="28"/>
        </w:rPr>
      </w:pPr>
    </w:p>
    <w:p w:rsidR="00703DF4" w:rsidRDefault="0040092B" w:rsidP="000F0A1C">
      <w:pPr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 xml:space="preserve"> </w:t>
      </w:r>
      <w:r w:rsidR="004156D1">
        <w:rPr>
          <w:sz w:val="28"/>
        </w:rPr>
        <w:t xml:space="preserve">Глава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</w:p>
    <w:p w:rsidR="004156D1" w:rsidRPr="00703DF4" w:rsidRDefault="004156D1" w:rsidP="00703DF4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сельского поселения  </w:t>
      </w:r>
      <w:r w:rsidR="00703DF4">
        <w:rPr>
          <w:rStyle w:val="a3"/>
          <w:b w:val="0"/>
          <w:sz w:val="28"/>
          <w:szCs w:val="28"/>
        </w:rPr>
        <w:t xml:space="preserve">                                </w:t>
      </w:r>
      <w:r w:rsidR="00E37FAF">
        <w:rPr>
          <w:rStyle w:val="a3"/>
          <w:b w:val="0"/>
          <w:sz w:val="28"/>
          <w:szCs w:val="28"/>
        </w:rPr>
        <w:t xml:space="preserve">    </w:t>
      </w:r>
      <w:r w:rsidR="00B7384E">
        <w:rPr>
          <w:rStyle w:val="a3"/>
          <w:b w:val="0"/>
          <w:sz w:val="28"/>
          <w:szCs w:val="28"/>
        </w:rPr>
        <w:t xml:space="preserve">                               Б.Л.Тамбиев.</w:t>
      </w:r>
      <w:r>
        <w:rPr>
          <w:rStyle w:val="a3"/>
          <w:b w:val="0"/>
          <w:sz w:val="28"/>
          <w:szCs w:val="28"/>
        </w:rPr>
        <w:t xml:space="preserve">                                            </w:t>
      </w: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4156D1">
      <w:pPr>
        <w:tabs>
          <w:tab w:val="left" w:pos="567"/>
        </w:tabs>
        <w:jc w:val="both"/>
      </w:pPr>
    </w:p>
    <w:p w:rsidR="004156D1" w:rsidRDefault="004156D1" w:rsidP="00FC4E01">
      <w:pPr>
        <w:tabs>
          <w:tab w:val="left" w:pos="567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92B" w:rsidRDefault="0040092B" w:rsidP="004156D1">
      <w:pPr>
        <w:pStyle w:val="ConsPlusNormal0"/>
        <w:widowControl/>
        <w:ind w:firstLine="0"/>
        <w:jc w:val="right"/>
      </w:pPr>
    </w:p>
    <w:p w:rsidR="00321C15" w:rsidRDefault="00321C15" w:rsidP="004156D1">
      <w:pPr>
        <w:pStyle w:val="ConsPlusNormal0"/>
        <w:widowControl/>
        <w:ind w:firstLine="0"/>
        <w:jc w:val="right"/>
      </w:pPr>
    </w:p>
    <w:p w:rsidR="00321C15" w:rsidRDefault="00321C15" w:rsidP="004156D1">
      <w:pPr>
        <w:pStyle w:val="ConsPlusNormal0"/>
        <w:widowControl/>
        <w:ind w:firstLine="0"/>
        <w:jc w:val="right"/>
      </w:pPr>
    </w:p>
    <w:p w:rsidR="00321C15" w:rsidRDefault="00321C15" w:rsidP="004156D1">
      <w:pPr>
        <w:pStyle w:val="ConsPlusNormal0"/>
        <w:widowControl/>
        <w:ind w:firstLine="0"/>
        <w:jc w:val="right"/>
      </w:pPr>
    </w:p>
    <w:p w:rsidR="00E5709E" w:rsidRDefault="00E5709E" w:rsidP="004156D1">
      <w:pPr>
        <w:pStyle w:val="ConsPlusNormal0"/>
        <w:widowControl/>
        <w:ind w:firstLine="0"/>
        <w:jc w:val="right"/>
      </w:pPr>
    </w:p>
    <w:p w:rsidR="004156D1" w:rsidRDefault="004156D1" w:rsidP="004156D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4156D1" w:rsidRDefault="004156D1" w:rsidP="004156D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56D1" w:rsidRDefault="00B7384E" w:rsidP="004156D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Покунского</w:t>
      </w:r>
      <w:proofErr w:type="spellEnd"/>
      <w:r w:rsidR="004156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56D1" w:rsidRPr="00EE4D16" w:rsidRDefault="00E37FAF" w:rsidP="004156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____2015  № </w:t>
      </w:r>
    </w:p>
    <w:p w:rsidR="004156D1" w:rsidRPr="00FC4E01" w:rsidRDefault="004156D1" w:rsidP="004156D1">
      <w:pPr>
        <w:pStyle w:val="a4"/>
        <w:widowControl/>
        <w:spacing w:before="150" w:after="150" w:line="300" w:lineRule="atLeast"/>
        <w:jc w:val="center"/>
        <w:rPr>
          <w:rStyle w:val="a3"/>
          <w:b w:val="0"/>
          <w:color w:val="000000"/>
          <w:sz w:val="26"/>
          <w:szCs w:val="26"/>
        </w:rPr>
      </w:pPr>
      <w:r w:rsidRPr="00FC4E01">
        <w:rPr>
          <w:rStyle w:val="a3"/>
          <w:b w:val="0"/>
          <w:color w:val="000000"/>
          <w:sz w:val="26"/>
          <w:szCs w:val="26"/>
        </w:rPr>
        <w:t>ПОЛОЖЕНИЕ</w:t>
      </w:r>
    </w:p>
    <w:p w:rsidR="004156D1" w:rsidRPr="00FC4E01" w:rsidRDefault="004156D1" w:rsidP="00FC4E01">
      <w:pPr>
        <w:pStyle w:val="a4"/>
        <w:widowControl/>
        <w:spacing w:after="0" w:line="210" w:lineRule="atLeast"/>
        <w:jc w:val="both"/>
        <w:rPr>
          <w:rStyle w:val="a3"/>
          <w:b w:val="0"/>
          <w:color w:val="000000"/>
          <w:sz w:val="26"/>
          <w:szCs w:val="26"/>
        </w:rPr>
      </w:pPr>
      <w:r w:rsidRPr="00FC4E01">
        <w:rPr>
          <w:rStyle w:val="a3"/>
          <w:b w:val="0"/>
          <w:color w:val="000000"/>
          <w:sz w:val="26"/>
          <w:szCs w:val="26"/>
        </w:rPr>
        <w:t xml:space="preserve">О СОСТАВЕ, ПОРЯДКЕ ПОДГОТОВКИ </w:t>
      </w:r>
      <w:r w:rsidR="00FC4E01">
        <w:rPr>
          <w:rStyle w:val="a3"/>
          <w:b w:val="0"/>
          <w:color w:val="000000"/>
          <w:sz w:val="26"/>
          <w:szCs w:val="26"/>
        </w:rPr>
        <w:t xml:space="preserve">И УТВЕРЖДЕНИЯ МЕСТНЫХ НОРМАТИВОВ </w:t>
      </w:r>
      <w:r w:rsidRPr="00FC4E01">
        <w:rPr>
          <w:rStyle w:val="a3"/>
          <w:b w:val="0"/>
          <w:color w:val="000000"/>
          <w:sz w:val="26"/>
          <w:szCs w:val="26"/>
        </w:rPr>
        <w:t xml:space="preserve"> ГРАДОСТРОИТЕЛЬНОГО ПРОЕКТИРОВАНИЯ </w:t>
      </w:r>
      <w:r w:rsidR="00B7384E">
        <w:rPr>
          <w:rStyle w:val="a3"/>
          <w:b w:val="0"/>
          <w:color w:val="000000"/>
          <w:sz w:val="26"/>
          <w:szCs w:val="26"/>
        </w:rPr>
        <w:t>КЫЗЫЛ-ПОКУНСКОГО</w:t>
      </w:r>
      <w:r w:rsidRPr="00FC4E01">
        <w:rPr>
          <w:rStyle w:val="a3"/>
          <w:b w:val="0"/>
          <w:color w:val="000000"/>
          <w:sz w:val="26"/>
          <w:szCs w:val="26"/>
        </w:rPr>
        <w:t xml:space="preserve"> СЕЛЬСКОГО ПОСЕЛЕНИЯ</w:t>
      </w:r>
      <w:r w:rsidR="00FC4E01">
        <w:rPr>
          <w:rStyle w:val="a3"/>
          <w:b w:val="0"/>
          <w:color w:val="000000"/>
          <w:sz w:val="26"/>
          <w:szCs w:val="26"/>
        </w:rPr>
        <w:t xml:space="preserve"> </w:t>
      </w:r>
      <w:r w:rsidR="00E37FAF" w:rsidRPr="00FC4E01">
        <w:rPr>
          <w:rStyle w:val="a3"/>
          <w:b w:val="0"/>
          <w:color w:val="000000"/>
          <w:sz w:val="26"/>
          <w:szCs w:val="26"/>
        </w:rPr>
        <w:t>МАЛОКАРАЧАЕВСКОГО</w:t>
      </w:r>
      <w:r w:rsidRPr="00FC4E01">
        <w:rPr>
          <w:rStyle w:val="a3"/>
          <w:b w:val="0"/>
          <w:color w:val="000000"/>
          <w:sz w:val="26"/>
          <w:szCs w:val="26"/>
        </w:rPr>
        <w:t xml:space="preserve"> МУНИЦИПАЛЬНОГО РАЙОНА</w:t>
      </w:r>
    </w:p>
    <w:p w:rsidR="004156D1" w:rsidRPr="00FC4E01" w:rsidRDefault="004156D1" w:rsidP="004156D1">
      <w:pPr>
        <w:pStyle w:val="a4"/>
        <w:widowControl/>
        <w:spacing w:after="0" w:line="21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FC4E01">
        <w:rPr>
          <w:rStyle w:val="a3"/>
          <w:b w:val="0"/>
          <w:color w:val="000000"/>
          <w:sz w:val="28"/>
          <w:szCs w:val="28"/>
        </w:rPr>
        <w:t> </w:t>
      </w:r>
    </w:p>
    <w:p w:rsidR="004156D1" w:rsidRPr="00FC4E01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  <w:sz w:val="28"/>
          <w:szCs w:val="28"/>
        </w:rPr>
      </w:pPr>
      <w:r w:rsidRPr="00FC4E01">
        <w:rPr>
          <w:bCs/>
          <w:color w:val="000000"/>
          <w:sz w:val="28"/>
          <w:szCs w:val="28"/>
        </w:rPr>
        <w:t>1. Общие положения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Положение о составе, порядке подготовки и утверждения местных нормативов градостроительного проектирования (далее - Положение) разработано в соответствии с главой 3.1 статьями 29.1, 29.2, 29.</w:t>
      </w:r>
      <w:r w:rsidRPr="00DA3043">
        <w:rPr>
          <w:color w:val="000000"/>
          <w:sz w:val="28"/>
          <w:szCs w:val="28"/>
        </w:rPr>
        <w:t xml:space="preserve">4 </w:t>
      </w:r>
      <w:r w:rsidRPr="00DA3043">
        <w:rPr>
          <w:sz w:val="28"/>
          <w:szCs w:val="28"/>
        </w:rPr>
        <w:t>Федерального закона от 05.05.2014</w:t>
      </w:r>
      <w:r w:rsidRPr="00E52D65">
        <w:t xml:space="preserve"> </w:t>
      </w:r>
      <w:r>
        <w:rPr>
          <w:color w:val="000000"/>
          <w:sz w:val="28"/>
          <w:szCs w:val="28"/>
        </w:rPr>
        <w:t xml:space="preserve"> № 131-ФЗ  «О  внесении изменений в Градостроительный кодекс Российской Федерации», статьей 8  Градостроительного кодекса Российской Федерации, Уставом</w:t>
      </w:r>
      <w:r w:rsidRPr="005D3D03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определяет состав местных нормативов градостроительного проектирования</w:t>
      </w:r>
      <w:r w:rsidRPr="005D3D03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порядок их разработки, утверждения.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Местные нормативы градостроительного проектирования (далее –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</w:t>
      </w:r>
      <w:proofErr w:type="gramEnd"/>
      <w:r>
        <w:rPr>
          <w:color w:val="000000"/>
          <w:sz w:val="28"/>
          <w:szCs w:val="28"/>
        </w:rPr>
        <w:t xml:space="preserve">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 xml:space="preserve">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Карачаево-Черкесской Республики, а так же с учетом территориальных, природно-климатических, геологических, социально-экономических и иных особенностей </w:t>
      </w:r>
      <w:r w:rsidR="00B7384E">
        <w:rPr>
          <w:rStyle w:val="a3"/>
          <w:b w:val="0"/>
          <w:sz w:val="28"/>
          <w:szCs w:val="28"/>
        </w:rPr>
        <w:lastRenderedPageBreak/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</w:t>
      </w:r>
      <w:proofErr w:type="gramEnd"/>
      <w:r>
        <w:rPr>
          <w:rStyle w:val="a3"/>
          <w:b w:val="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 w:rsidR="00E37FAF">
        <w:rPr>
          <w:color w:val="000000"/>
          <w:sz w:val="28"/>
          <w:szCs w:val="28"/>
        </w:rPr>
        <w:t>Малокарачаевского</w:t>
      </w:r>
      <w:r>
        <w:rPr>
          <w:color w:val="000000"/>
          <w:sz w:val="28"/>
          <w:szCs w:val="28"/>
        </w:rPr>
        <w:t xml:space="preserve"> муниципального района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Разработка Нормативов осуществляется за счет средств бюджета</w:t>
      </w:r>
      <w:r w:rsidRPr="005D3D03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Наряду с понятиями и определениями, используемыми в Положении в значениях, соответствующ</w:t>
      </w:r>
      <w:r w:rsidR="00E37FAF">
        <w:rPr>
          <w:color w:val="000000"/>
          <w:sz w:val="28"/>
          <w:szCs w:val="28"/>
        </w:rPr>
        <w:t>их Градостроительному кодексу Российской Федерации</w:t>
      </w:r>
      <w:r>
        <w:rPr>
          <w:color w:val="000000"/>
          <w:sz w:val="28"/>
          <w:szCs w:val="28"/>
        </w:rPr>
        <w:t>, в настоящем Положении так же используются следующие понятия: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градостроительное проектирование - деятельность по подготовке проектов документов территориального планирования, документации по планировке территории и правил землепользования и застройки;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документы градостроительного проектирования - проекты документов территориального планирования, документация по планировке территории и правила землепользования и застройки;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Pr="00FC4E01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  <w:sz w:val="28"/>
          <w:szCs w:val="28"/>
        </w:rPr>
      </w:pPr>
      <w:r w:rsidRPr="00FC4E01">
        <w:rPr>
          <w:bCs/>
          <w:color w:val="000000"/>
          <w:sz w:val="28"/>
          <w:szCs w:val="28"/>
        </w:rPr>
        <w:t xml:space="preserve">2. Цель и задачи разработки местных нормативов </w:t>
      </w:r>
    </w:p>
    <w:p w:rsidR="004156D1" w:rsidRPr="00FC4E01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  <w:sz w:val="28"/>
          <w:szCs w:val="28"/>
        </w:rPr>
      </w:pPr>
      <w:r w:rsidRPr="00FC4E01">
        <w:rPr>
          <w:bCs/>
          <w:color w:val="000000"/>
          <w:sz w:val="28"/>
          <w:szCs w:val="28"/>
        </w:rPr>
        <w:t>градостроительного проектирования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Нормативы разрабатываются в целях: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управления градостроительной деятельностью на территории</w:t>
      </w:r>
      <w:r w:rsidRPr="005D3D03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установления требований к объектам градостроительного проектирования;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обоснованного определения параметров развития территорий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сохранения и улучшений условий жизнедеятельности населения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при реализации решений, планируемых на всех уровнях градостроительного проектирования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благоприятных условий жизнедеятельности и здоровья населения;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Задачей применения местных нормативов градостроительного проектирования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является создание условий: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преобразования пространственной организации</w:t>
      </w:r>
      <w:r w:rsidRPr="00C9128A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обеспечивающего современные стандарты организации территорий населенных пунктов жилого, производственного, рекреационного назначения;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для планирования территорий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под размещение объектов, обеспечивающих благоприятные условия </w:t>
      </w:r>
      <w:r>
        <w:rPr>
          <w:color w:val="000000"/>
          <w:sz w:val="28"/>
          <w:szCs w:val="28"/>
        </w:rPr>
        <w:lastRenderedPageBreak/>
        <w:t>жизнедеятельности человека (в том числе обеспечение объектами социального и коммунально-бытового назначения, доступности объектов для населения (включая инвалидов), объектами инженерной, транспортной инфраструктуры, благоустройства территории);</w:t>
      </w:r>
    </w:p>
    <w:p w:rsidR="004156D1" w:rsidRDefault="004156D1" w:rsidP="00E37FAF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сохранения индивидуальных особенностей территорий населенных пунктов</w:t>
      </w:r>
      <w:r w:rsidRPr="00C9128A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Pr="00FC4E01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  <w:sz w:val="28"/>
          <w:szCs w:val="28"/>
        </w:rPr>
      </w:pPr>
      <w:r w:rsidRPr="00FC4E01">
        <w:rPr>
          <w:bCs/>
          <w:color w:val="000000"/>
          <w:sz w:val="28"/>
          <w:szCs w:val="28"/>
        </w:rPr>
        <w:t>3. Состав и виды местных нормативов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Default="004156D1" w:rsidP="008A4DA8">
      <w:pPr>
        <w:pStyle w:val="a4"/>
        <w:widowControl/>
        <w:spacing w:after="0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Местные нормативы градостроительного проектирования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156D1" w:rsidTr="0040092B">
        <w:trPr>
          <w:trHeight w:val="548"/>
        </w:trPr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56D1">
              <w:rPr>
                <w:sz w:val="28"/>
                <w:szCs w:val="28"/>
              </w:rPr>
              <w:t xml:space="preserve">1. Общие принципы организации территории </w:t>
            </w:r>
            <w:r w:rsidR="00B7384E">
              <w:rPr>
                <w:rStyle w:val="a3"/>
                <w:b w:val="0"/>
                <w:sz w:val="28"/>
                <w:szCs w:val="28"/>
              </w:rPr>
              <w:t>Кызыл-</w:t>
            </w:r>
            <w:proofErr w:type="spellStart"/>
            <w:r w:rsidR="00B7384E">
              <w:rPr>
                <w:rStyle w:val="a3"/>
                <w:b w:val="0"/>
                <w:sz w:val="28"/>
                <w:szCs w:val="28"/>
              </w:rPr>
              <w:t>Покунского</w:t>
            </w:r>
            <w:proofErr w:type="spellEnd"/>
            <w:r w:rsidR="004156D1">
              <w:rPr>
                <w:rStyle w:val="a3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56D1">
              <w:rPr>
                <w:sz w:val="28"/>
                <w:szCs w:val="28"/>
              </w:rPr>
              <w:t>2. Селитебная территория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56D1">
              <w:rPr>
                <w:sz w:val="28"/>
                <w:szCs w:val="28"/>
              </w:rPr>
              <w:t>3. Нормативы градостроительного проектирования жилых зон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56D1">
              <w:rPr>
                <w:sz w:val="28"/>
                <w:szCs w:val="28"/>
              </w:rPr>
              <w:t>4. Нормативы обеспеченности организации благоустройства и озеленения населенных пунктов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156D1">
              <w:rPr>
                <w:rFonts w:cs="Times New Roman"/>
                <w:sz w:val="28"/>
                <w:szCs w:val="28"/>
              </w:rPr>
              <w:t>5. Социальная инфраструктура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pStyle w:val="S"/>
              <w:snapToGri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proofErr w:type="gramStart"/>
            <w:r w:rsidR="004156D1">
              <w:rPr>
                <w:rFonts w:cs="Times New Roman"/>
                <w:sz w:val="28"/>
                <w:szCs w:val="28"/>
              </w:rPr>
              <w:t>5.1 Нормативы градостроительного проектирования социальной инфраструктуры (нормативы обеспеченности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</w:t>
            </w:r>
            <w:r w:rsidR="004156D1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B7384E">
              <w:rPr>
                <w:rStyle w:val="a3"/>
                <w:b w:val="0"/>
                <w:sz w:val="28"/>
                <w:szCs w:val="28"/>
              </w:rPr>
              <w:t>Кызыл-</w:t>
            </w:r>
            <w:proofErr w:type="spellStart"/>
            <w:r w:rsidR="00B7384E">
              <w:rPr>
                <w:rStyle w:val="a3"/>
                <w:b w:val="0"/>
                <w:sz w:val="28"/>
                <w:szCs w:val="28"/>
              </w:rPr>
              <w:t>Покунского</w:t>
            </w:r>
            <w:proofErr w:type="spellEnd"/>
            <w:r w:rsidR="004156D1">
              <w:rPr>
                <w:rStyle w:val="a3"/>
                <w:b w:val="0"/>
                <w:sz w:val="28"/>
                <w:szCs w:val="28"/>
              </w:rPr>
              <w:t xml:space="preserve"> сельского поселения</w:t>
            </w:r>
            <w:r w:rsidR="004156D1">
              <w:rPr>
                <w:rFonts w:cs="Times New Roman"/>
                <w:sz w:val="28"/>
                <w:szCs w:val="28"/>
              </w:rPr>
              <w:t>, а также организации отдыха детей в каникулярное время)</w:t>
            </w:r>
            <w:proofErr w:type="gramEnd"/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156D1">
              <w:rPr>
                <w:rFonts w:cs="Times New Roman"/>
                <w:sz w:val="28"/>
                <w:szCs w:val="28"/>
              </w:rPr>
              <w:t>5.2 Нормативы обеспеченности организации в границах поселения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156D1">
              <w:rPr>
                <w:rFonts w:cs="Times New Roman"/>
                <w:sz w:val="28"/>
                <w:szCs w:val="28"/>
              </w:rPr>
              <w:t>6. Нормативы обеспеченности организациями социального обслуживания для граждан, признанных нуждающимися в социальном обслуживании</w:t>
            </w:r>
          </w:p>
        </w:tc>
      </w:tr>
      <w:tr w:rsidR="004156D1" w:rsidTr="008A4DA8">
        <w:trPr>
          <w:trHeight w:val="632"/>
        </w:trPr>
        <w:tc>
          <w:tcPr>
            <w:tcW w:w="9638" w:type="dxa"/>
            <w:shd w:val="clear" w:color="auto" w:fill="auto"/>
          </w:tcPr>
          <w:p w:rsidR="004156D1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156D1">
              <w:rPr>
                <w:rFonts w:cs="Times New Roman"/>
                <w:sz w:val="28"/>
                <w:szCs w:val="28"/>
              </w:rPr>
              <w:t>7. Нормативы обеспеченности услугами связи, общественного питания, торговли и бытового обслуживания</w:t>
            </w:r>
          </w:p>
        </w:tc>
      </w:tr>
      <w:tr w:rsidR="004156D1" w:rsidTr="008A4DA8">
        <w:trPr>
          <w:trHeight w:val="727"/>
        </w:trPr>
        <w:tc>
          <w:tcPr>
            <w:tcW w:w="9638" w:type="dxa"/>
            <w:shd w:val="clear" w:color="auto" w:fill="auto"/>
          </w:tcPr>
          <w:p w:rsidR="004156D1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156D1">
              <w:rPr>
                <w:rFonts w:cs="Times New Roman"/>
                <w:sz w:val="28"/>
                <w:szCs w:val="28"/>
              </w:rPr>
              <w:t xml:space="preserve">8. Нормативы обеспеченности организации в границах </w:t>
            </w:r>
            <w:r w:rsidR="00B7384E">
              <w:rPr>
                <w:rStyle w:val="a3"/>
                <w:b w:val="0"/>
                <w:sz w:val="28"/>
                <w:szCs w:val="28"/>
              </w:rPr>
              <w:t>Кызыл-</w:t>
            </w:r>
            <w:proofErr w:type="spellStart"/>
            <w:r w:rsidR="00B7384E">
              <w:rPr>
                <w:rStyle w:val="a3"/>
                <w:b w:val="0"/>
                <w:sz w:val="28"/>
                <w:szCs w:val="28"/>
              </w:rPr>
              <w:t>Покунского</w:t>
            </w:r>
            <w:proofErr w:type="spellEnd"/>
            <w:r w:rsidR="004156D1">
              <w:rPr>
                <w:rStyle w:val="a3"/>
                <w:b w:val="0"/>
                <w:sz w:val="28"/>
                <w:szCs w:val="28"/>
              </w:rPr>
              <w:t xml:space="preserve"> сельского поселения</w:t>
            </w:r>
            <w:r w:rsidR="004156D1">
              <w:rPr>
                <w:rFonts w:cs="Times New Roman"/>
                <w:sz w:val="28"/>
                <w:szCs w:val="28"/>
              </w:rPr>
              <w:t xml:space="preserve"> библиотечного обслуживания населения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="004156D1">
              <w:rPr>
                <w:rFonts w:cs="Times New Roman"/>
                <w:sz w:val="28"/>
                <w:szCs w:val="28"/>
              </w:rPr>
              <w:t>9. Нормативы обеспеченности в границах  поселения услугами организаций досуга,  художественного творчества и культуры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 </w:t>
            </w:r>
            <w:r w:rsidR="004156D1">
              <w:rPr>
                <w:rFonts w:cs="Times New Roman"/>
                <w:sz w:val="28"/>
                <w:szCs w:val="28"/>
              </w:rPr>
              <w:t>10. Нормативы обеспеченности организации в границах поселения мероприятий по работе с детьми и молодежью</w:t>
            </w:r>
          </w:p>
        </w:tc>
      </w:tr>
      <w:tr w:rsidR="004156D1" w:rsidTr="008A4DA8">
        <w:trPr>
          <w:trHeight w:val="361"/>
        </w:trPr>
        <w:tc>
          <w:tcPr>
            <w:tcW w:w="9638" w:type="dxa"/>
            <w:shd w:val="clear" w:color="auto" w:fill="auto"/>
          </w:tcPr>
          <w:p w:rsidR="004156D1" w:rsidRDefault="006A2B3D" w:rsidP="008A4DA8">
            <w:pPr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4156D1">
              <w:rPr>
                <w:rFonts w:cs="Times New Roman"/>
                <w:sz w:val="28"/>
                <w:szCs w:val="28"/>
              </w:rPr>
              <w:t>11. Нормативы  обеспеченности организациями и учреждениями управления, кредитно-финансовыми организациями, а также предприятиями связи, гостиничными организациями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4156D1">
              <w:rPr>
                <w:rFonts w:cs="Times New Roman"/>
                <w:sz w:val="28"/>
                <w:szCs w:val="28"/>
              </w:rPr>
              <w:t>12. Инженерная инфраструктура</w:t>
            </w:r>
          </w:p>
        </w:tc>
      </w:tr>
      <w:tr w:rsidR="004156D1" w:rsidTr="008A4DA8">
        <w:trPr>
          <w:trHeight w:val="985"/>
        </w:trPr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4156D1">
              <w:rPr>
                <w:rFonts w:cs="Times New Roman"/>
                <w:sz w:val="28"/>
                <w:szCs w:val="28"/>
              </w:rPr>
              <w:t>12.1 Нормативы обеспеченности организации в границах поселения электро-, тепло</w:t>
            </w:r>
            <w:proofErr w:type="gramStart"/>
            <w:r w:rsidR="008A4DA8">
              <w:rPr>
                <w:rFonts w:cs="Times New Roman"/>
                <w:sz w:val="28"/>
                <w:szCs w:val="28"/>
              </w:rPr>
              <w:t xml:space="preserve"> </w:t>
            </w:r>
            <w:r w:rsidR="004156D1">
              <w:rPr>
                <w:rFonts w:cs="Times New Roman"/>
                <w:sz w:val="28"/>
                <w:szCs w:val="28"/>
              </w:rPr>
              <w:t xml:space="preserve">-, </w:t>
            </w:r>
            <w:proofErr w:type="gramEnd"/>
            <w:r w:rsidR="004156D1">
              <w:rPr>
                <w:rFonts w:cs="Times New Roman"/>
                <w:sz w:val="28"/>
                <w:szCs w:val="28"/>
              </w:rPr>
              <w:t>газо- и водоснабжения населения, водоотведения, снабжения населения топливом</w:t>
            </w:r>
          </w:p>
        </w:tc>
      </w:tr>
      <w:tr w:rsidR="004156D1" w:rsidTr="008A4DA8">
        <w:trPr>
          <w:trHeight w:val="450"/>
        </w:trPr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</w:t>
            </w:r>
            <w:r w:rsidR="004156D1">
              <w:rPr>
                <w:rFonts w:eastAsia="Calibri" w:cs="Times New Roman"/>
                <w:sz w:val="28"/>
                <w:szCs w:val="28"/>
              </w:rPr>
              <w:t>13. Инженерные</w:t>
            </w:r>
            <w:r w:rsidR="004156D1">
              <w:rPr>
                <w:rFonts w:cs="Times New Roman"/>
                <w:sz w:val="28"/>
                <w:szCs w:val="28"/>
              </w:rPr>
              <w:t xml:space="preserve"> сети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spacing w:before="120" w:after="6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4156D1">
              <w:rPr>
                <w:rFonts w:cs="Times New Roman"/>
                <w:sz w:val="28"/>
                <w:szCs w:val="28"/>
              </w:rPr>
              <w:t>14. Транспортная инфраструктура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156D1">
              <w:rPr>
                <w:sz w:val="28"/>
                <w:szCs w:val="28"/>
              </w:rPr>
              <w:t>15. Нормативы обеспеченности организации в границах поселения  дорожной деятельности в отношении автомобильных дорог местного значения в соответствии с законодательством российской федерации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6D1">
              <w:rPr>
                <w:sz w:val="28"/>
                <w:szCs w:val="28"/>
              </w:rPr>
              <w:t>16.  Зоны специального назначения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6D1">
              <w:rPr>
                <w:sz w:val="28"/>
                <w:szCs w:val="28"/>
              </w:rPr>
              <w:t>16.1 Нормативы обеспеченности организации в границах поселения  ритуальных услуг и мест захоронений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6A2B3D">
            <w:pPr>
              <w:pStyle w:val="a7"/>
              <w:snapToGrid w:val="0"/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16.2</w:t>
            </w:r>
            <w:r w:rsidR="004156D1">
              <w:rPr>
                <w:rFonts w:cs="Times New Roman"/>
                <w:sz w:val="28"/>
                <w:szCs w:val="28"/>
              </w:rPr>
              <w:t>Нормативы размещения объектов сферы обращения с отходами</w:t>
            </w:r>
            <w:proofErr w:type="gramStart"/>
            <w:r w:rsidR="004156D1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="004156D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4156D1">
              <w:rPr>
                <w:rFonts w:cs="Times New Roman"/>
                <w:sz w:val="28"/>
                <w:szCs w:val="28"/>
              </w:rPr>
              <w:t>н</w:t>
            </w:r>
            <w:proofErr w:type="gramEnd"/>
            <w:r w:rsidR="004156D1">
              <w:rPr>
                <w:rFonts w:cs="Times New Roman"/>
                <w:sz w:val="28"/>
                <w:szCs w:val="28"/>
              </w:rPr>
              <w:t xml:space="preserve">ормативные размеры земельного участка для полигона </w:t>
            </w:r>
            <w:proofErr w:type="spellStart"/>
            <w:r w:rsidR="004156D1">
              <w:rPr>
                <w:rFonts w:cs="Times New Roman"/>
                <w:sz w:val="28"/>
                <w:szCs w:val="28"/>
              </w:rPr>
              <w:t>тбо</w:t>
            </w:r>
            <w:proofErr w:type="spellEnd"/>
            <w:r w:rsidR="004156D1">
              <w:rPr>
                <w:rFonts w:cs="Times New Roman"/>
                <w:sz w:val="28"/>
                <w:szCs w:val="28"/>
              </w:rPr>
              <w:t>, место расположения</w:t>
            </w:r>
          </w:p>
          <w:p w:rsidR="004156D1" w:rsidRDefault="006A2B3D" w:rsidP="009F36F2">
            <w:pPr>
              <w:pStyle w:val="a7"/>
              <w:snapToGrid w:val="0"/>
              <w:spacing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4156D1">
              <w:rPr>
                <w:rFonts w:cs="Times New Roman"/>
                <w:sz w:val="28"/>
                <w:szCs w:val="28"/>
              </w:rPr>
              <w:t>17. Зоны сельскохозяйственного использования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pStyle w:val="a6"/>
              <w:snapToGrid w:val="0"/>
              <w:spacing w:before="0" w:after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4156D1">
              <w:rPr>
                <w:rFonts w:cs="Times New Roman"/>
                <w:sz w:val="28"/>
                <w:szCs w:val="28"/>
              </w:rPr>
              <w:t>18.  Требования к осуществлению сельскохозяйственной деятельности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pStyle w:val="S"/>
              <w:snapToGri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4156D1">
              <w:rPr>
                <w:rFonts w:cs="Times New Roman"/>
                <w:sz w:val="28"/>
                <w:szCs w:val="28"/>
              </w:rPr>
              <w:t>19. Нормативные параметры застройки зон объектов садоводческих (дачных) объединений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pStyle w:val="S"/>
              <w:snapToGri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4156D1">
              <w:rPr>
                <w:rFonts w:cs="Times New Roman"/>
                <w:sz w:val="28"/>
                <w:szCs w:val="28"/>
              </w:rPr>
              <w:t>20. Нормативные параметры застройки зон объектов сельскохозяйственного назначения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pStyle w:val="S"/>
              <w:snapToGrid w:val="0"/>
              <w:ind w:firstLine="0"/>
              <w:rPr>
                <w:rFonts w:cs="Times New Roman"/>
                <w:sz w:val="28"/>
                <w:szCs w:val="28"/>
              </w:rPr>
            </w:pPr>
            <w:bookmarkStart w:id="1" w:name="__RefHeading__67_2504131721"/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4156D1">
              <w:rPr>
                <w:rFonts w:cs="Times New Roman"/>
                <w:sz w:val="28"/>
                <w:szCs w:val="28"/>
              </w:rPr>
              <w:t>2</w:t>
            </w:r>
            <w:bookmarkEnd w:id="1"/>
            <w:r w:rsidR="004156D1">
              <w:rPr>
                <w:rFonts w:cs="Times New Roman"/>
                <w:sz w:val="28"/>
                <w:szCs w:val="28"/>
              </w:rPr>
              <w:t xml:space="preserve">0.1 Нормативные требования к охране окружающей среды </w:t>
            </w:r>
            <w:proofErr w:type="gramStart"/>
            <w:r w:rsidR="004156D1">
              <w:rPr>
                <w:rFonts w:cs="Times New Roman"/>
                <w:sz w:val="28"/>
                <w:szCs w:val="28"/>
              </w:rPr>
              <w:t>при</w:t>
            </w:r>
            <w:proofErr w:type="gramEnd"/>
            <w:r w:rsidR="004156D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4156D1">
              <w:rPr>
                <w:rFonts w:cs="Times New Roman"/>
                <w:sz w:val="28"/>
                <w:szCs w:val="28"/>
              </w:rPr>
              <w:t>осуществлению</w:t>
            </w:r>
            <w:proofErr w:type="gramEnd"/>
            <w:r w:rsidR="004156D1">
              <w:rPr>
                <w:rFonts w:cs="Times New Roman"/>
                <w:sz w:val="28"/>
                <w:szCs w:val="28"/>
              </w:rPr>
              <w:t xml:space="preserve"> градостроительной деятельности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9F36F2">
            <w:pPr>
              <w:pStyle w:val="S"/>
              <w:snapToGrid w:val="0"/>
              <w:ind w:firstLine="0"/>
              <w:rPr>
                <w:rFonts w:cs="Times New Roman"/>
                <w:sz w:val="28"/>
                <w:szCs w:val="28"/>
              </w:rPr>
            </w:pPr>
            <w:bookmarkStart w:id="2" w:name="__RefHeading__69_2504131721"/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4156D1">
              <w:rPr>
                <w:rFonts w:cs="Times New Roman"/>
                <w:sz w:val="28"/>
                <w:szCs w:val="28"/>
              </w:rPr>
              <w:t>2</w:t>
            </w:r>
            <w:bookmarkEnd w:id="2"/>
            <w:r w:rsidR="004156D1">
              <w:rPr>
                <w:rFonts w:cs="Times New Roman"/>
                <w:sz w:val="28"/>
                <w:szCs w:val="28"/>
              </w:rPr>
              <w:t>0.2 Нормативные требования к использованию особо охраняемых территорий при осуществлении градостроительной деятельности</w:t>
            </w:r>
          </w:p>
        </w:tc>
      </w:tr>
      <w:tr w:rsidR="004156D1" w:rsidTr="009F36F2">
        <w:tc>
          <w:tcPr>
            <w:tcW w:w="9638" w:type="dxa"/>
            <w:shd w:val="clear" w:color="auto" w:fill="auto"/>
          </w:tcPr>
          <w:p w:rsidR="004156D1" w:rsidRDefault="006A2B3D" w:rsidP="006A2B3D">
            <w:pPr>
              <w:pStyle w:val="S"/>
              <w:tabs>
                <w:tab w:val="left" w:pos="512"/>
              </w:tabs>
              <w:snapToGri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4156D1">
              <w:rPr>
                <w:rFonts w:cs="Times New Roman"/>
                <w:sz w:val="28"/>
                <w:szCs w:val="28"/>
              </w:rPr>
              <w:t>20.3 Нормативные требования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    </w:r>
          </w:p>
        </w:tc>
      </w:tr>
    </w:tbl>
    <w:p w:rsidR="004156D1" w:rsidRDefault="004156D1" w:rsidP="006A2B3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Местные нормативы включают в себя обоснование, назначение, предмет регулирования и должны предусматривать следующие разделы:</w:t>
      </w:r>
    </w:p>
    <w:p w:rsidR="004156D1" w:rsidRDefault="004156D1" w:rsidP="004156D1">
      <w:pPr>
        <w:pStyle w:val="ConsPlusNormal"/>
        <w:widowControl/>
        <w:spacing w:line="21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Нормативы градостроительного проектирования включают в себя:</w:t>
      </w:r>
    </w:p>
    <w:p w:rsidR="004156D1" w:rsidRDefault="004156D1" w:rsidP="0081305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основную часть (расчетные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156D1" w:rsidRDefault="004156D1" w:rsidP="0081305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156D1" w:rsidRDefault="004156D1" w:rsidP="0081305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прилагаемые таблицы, схемы, расчетные показатели и формулы;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иные разделы, отражающие индивидуальные особенности застройки территории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 на территории</w:t>
      </w:r>
      <w:r w:rsidRPr="00C9128A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территорий, в том числе: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плотности населения на территориях жилого назначения, выраженной в количестве человек на один гектар территории и (или) количество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интенсивности использования территорий иного назначения;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Определение потребности в территориях различного назначения с соблюдением требований Градостроительного кодекса Российской Федерации к видам и составу территориальных зон, включая: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территории для размещения различных типов жилищного и иных видов строительства;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территории для развития объектов инженерно-технического обеспечения;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объектов социального обслуживания;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объектов коммунального обслуживания;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линейных и иных объектов инженерно-технической инфраструктуры;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объектов для хранения индивидуального и иных видов транспорта;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иных объектов;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Обеспечение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Определение при подготовке проектов планировки и проектов межевания: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размеров земельных участков, выделяемых для функционирования (использования) существующих зданий, строений, сооружений, включая многоквартирные дома;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расстояний между </w:t>
      </w:r>
      <w:proofErr w:type="gramStart"/>
      <w:r>
        <w:rPr>
          <w:color w:val="000000"/>
          <w:sz w:val="28"/>
          <w:szCs w:val="28"/>
        </w:rPr>
        <w:t>проектируемыми</w:t>
      </w:r>
      <w:proofErr w:type="gramEnd"/>
      <w:r>
        <w:rPr>
          <w:color w:val="000000"/>
          <w:sz w:val="28"/>
          <w:szCs w:val="28"/>
        </w:rPr>
        <w:t>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улицами, проездами, разъездными площадками, применительно к различным элементам планировочной структуры территории;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зданиями, строениями и сооружениями различных типов и при различных планировочных условиях.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Нормативы могут содержать иные минимальные расчетные показатели, учитывающие индивидуальные особенности и потребности застройки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 подведомственной территорией, объектами капитального строительства, обеспечивающие 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Местные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Карачаево-Черкесской Республики.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Default="004156D1" w:rsidP="004156D1">
      <w:pPr>
        <w:pStyle w:val="a4"/>
        <w:widowControl/>
        <w:spacing w:after="0" w:line="210" w:lineRule="atLeast"/>
        <w:jc w:val="center"/>
        <w:rPr>
          <w:bCs/>
          <w:color w:val="000000"/>
          <w:sz w:val="28"/>
          <w:szCs w:val="28"/>
        </w:rPr>
      </w:pPr>
      <w:r w:rsidRPr="00FC4E01">
        <w:rPr>
          <w:bCs/>
          <w:color w:val="000000"/>
          <w:sz w:val="28"/>
          <w:szCs w:val="28"/>
        </w:rPr>
        <w:t>4. Порядок разработки и утверждения местных нормативов градостроительного проектирования</w:t>
      </w:r>
    </w:p>
    <w:p w:rsidR="00FC4E01" w:rsidRPr="00FC4E01" w:rsidRDefault="00FC4E01" w:rsidP="004156D1">
      <w:pPr>
        <w:pStyle w:val="a4"/>
        <w:widowControl/>
        <w:spacing w:after="0" w:line="210" w:lineRule="atLeast"/>
        <w:jc w:val="center"/>
        <w:rPr>
          <w:bCs/>
          <w:color w:val="000000"/>
          <w:sz w:val="28"/>
          <w:szCs w:val="28"/>
        </w:rPr>
      </w:pP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Уполномоченным органом по подготовке Нормативов является администрация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Заказчик).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Организацию работы по подготовке, согласованию и утверждению Нормативов от имени уполномоченного органа в пределах своих полномочий осуществляет заместитель главы администрации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 w:rsidR="0081305D">
        <w:rPr>
          <w:rStyle w:val="a3"/>
          <w:b w:val="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уполномоченное лицо по вопросам </w:t>
      </w:r>
      <w:r w:rsidR="0081305D">
        <w:rPr>
          <w:color w:val="000000"/>
          <w:sz w:val="28"/>
          <w:szCs w:val="28"/>
        </w:rPr>
        <w:t xml:space="preserve">градостроительной деятельности </w:t>
      </w:r>
      <w:r w:rsidR="00FC4E0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4.3. Финансирование расходов на разработку Нормативов осуществляется за счет средств местного бюджета администрации</w:t>
      </w:r>
      <w:r w:rsidRPr="00225CB0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Подготовка местных нормативов градостроительного проектирования осуществляется в следующей последовательности: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Внесение заинтересованными лицами главе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предложений о подготовке (внесении изменений) местных нормативов градостроительного проектирования.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предложениями о внесении изменений в Нормативы вправе обратиться органы государственной власти Российской Федерации, органы государственной власти Карачаево-Черкесской Республики, органы местного самоуправления </w:t>
      </w:r>
      <w:r w:rsidR="00E37FAF">
        <w:rPr>
          <w:color w:val="000000"/>
          <w:sz w:val="28"/>
          <w:szCs w:val="28"/>
        </w:rPr>
        <w:lastRenderedPageBreak/>
        <w:t>Малокарачаевского</w:t>
      </w:r>
      <w:r>
        <w:rPr>
          <w:color w:val="000000"/>
          <w:sz w:val="28"/>
          <w:szCs w:val="28"/>
        </w:rPr>
        <w:t xml:space="preserve"> муниципального района и другие заинтересованные юридические и физические лица.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 Подготовка и направление главе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уполномоченным органом заключения о необходимости подготовки (внесения изменений) местных нормативов градостроительного проектирования.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4.4.3 Принятие главой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решения о разработке Нормативов, включая сроки их подготовки.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 Подготовка и утверждение Заказчиком технического задания на разработку Нормативов. Техническое задание разрабатывается в соответствии с настоящим Положением, отражает перечень расчетных показателей, которые должны быть отражены в Нормативах, основные требования к оформлению и содержанию проекта Нормативов, срок их разработки, и учитывает предложения предприятий и организаций, государственных органов по контролю и надзору, а так же граждан</w:t>
      </w:r>
      <w:r w:rsidRPr="00225CB0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4.4.5. Определение разработчика Нормативов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и заключение муниципального контракта на подготовку проекта Нормативов.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4.4.6. Разработка проекта Нормативов. Проект Нормативов разработчик представляет заказчику на бумажном и электронном </w:t>
      </w:r>
      <w:proofErr w:type="gramStart"/>
      <w:r>
        <w:rPr>
          <w:color w:val="000000"/>
          <w:sz w:val="28"/>
          <w:szCs w:val="28"/>
        </w:rPr>
        <w:t>носителях</w:t>
      </w:r>
      <w:proofErr w:type="gramEnd"/>
      <w:r>
        <w:rPr>
          <w:color w:val="000000"/>
          <w:sz w:val="28"/>
          <w:szCs w:val="28"/>
        </w:rPr>
        <w:t>, с приложением пояснительной записки с обоснованием их применения и предложениями об отмене действующих нормативов или о внесении изменений в них.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4.4.7. Направление заказчиком проекта Нормативов на согласование и для сбора предложений и замечаний: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Министерство строительства и жил</w:t>
      </w:r>
      <w:r w:rsidR="0081305D">
        <w:rPr>
          <w:color w:val="000000"/>
          <w:sz w:val="28"/>
          <w:szCs w:val="28"/>
        </w:rPr>
        <w:t>ищно-коммунального хозяйства Карачаево-Черкесской Республики</w:t>
      </w:r>
      <w:r>
        <w:rPr>
          <w:color w:val="000000"/>
          <w:sz w:val="28"/>
          <w:szCs w:val="28"/>
        </w:rPr>
        <w:t xml:space="preserve"> на предмет </w:t>
      </w:r>
      <w:proofErr w:type="spellStart"/>
      <w:r>
        <w:rPr>
          <w:color w:val="000000"/>
          <w:sz w:val="28"/>
          <w:szCs w:val="28"/>
        </w:rPr>
        <w:t>незанижения</w:t>
      </w:r>
      <w:proofErr w:type="spellEnd"/>
      <w:r>
        <w:rPr>
          <w:color w:val="000000"/>
          <w:sz w:val="28"/>
          <w:szCs w:val="28"/>
        </w:rPr>
        <w:t xml:space="preserve"> значений минимальных расчетных показателей обеспечения благоприятных условий жизнедеятельности человека, установленных в нормативах градостроительного проектирования Карачаево-Черкесской Республики.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размещение на сайте </w:t>
      </w:r>
      <w:r w:rsidR="00B7384E">
        <w:rPr>
          <w:rStyle w:val="a3"/>
          <w:b w:val="0"/>
          <w:sz w:val="28"/>
          <w:szCs w:val="28"/>
        </w:rPr>
        <w:t xml:space="preserve"> Малокарачаевского муниципального района</w:t>
      </w:r>
      <w:r>
        <w:rPr>
          <w:color w:val="000000"/>
          <w:sz w:val="28"/>
          <w:szCs w:val="28"/>
        </w:rPr>
        <w:t xml:space="preserve"> в сети «Интернет»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4.4.8. Проверка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 а так же рассмотрение  заключений согласующих организаций и принятие  одного из решений: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отклонить проект Нормативов и направить разработчику на доработку с учетом поступивших замечаний и предложений</w:t>
      </w:r>
    </w:p>
    <w:p w:rsidR="004156D1" w:rsidRDefault="004156D1" w:rsidP="0081305D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 направить представленный проект Нормативов в установле</w:t>
      </w:r>
      <w:r w:rsidR="00D01245">
        <w:rPr>
          <w:color w:val="000000"/>
          <w:sz w:val="28"/>
          <w:szCs w:val="28"/>
        </w:rPr>
        <w:t>нном порядке на утверждение на с</w:t>
      </w:r>
      <w:r>
        <w:rPr>
          <w:color w:val="000000"/>
          <w:sz w:val="28"/>
          <w:szCs w:val="28"/>
        </w:rPr>
        <w:t xml:space="preserve">ход граждан в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Покунском</w:t>
      </w:r>
      <w:proofErr w:type="spellEnd"/>
      <w:r>
        <w:rPr>
          <w:rStyle w:val="a3"/>
          <w:b w:val="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.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проверки уполномоченным органом проекта Нормативов – 60 дней со дня их поступления.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 поступлении по проекту нормативов предложений и замечаний заказчик направляет их разработчику для рассмотрения по существу. Разработчик проводит согласительные процедуры, по итогам которых доработанный проект нормативов представляется заказчику.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уполномоченного органа о необходимости подготовки (внесении изменений) Нормативов должны содержаться: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действующих Нормативах в данной сфере обеспечения благоприятных условий жизнедеятельности человека.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(изменение) Нормативов.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расчетных показателях, которые предлагается включить в Нормативы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предполагаемая стоимость работ по разработке Нормативов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предложения об отмене действующих местных Нормативов или внесении в них изменений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о необходимости подготовки (внесении изменений) Нормативов напра</w:t>
      </w:r>
      <w:r w:rsidR="00D01245">
        <w:rPr>
          <w:color w:val="000000"/>
          <w:sz w:val="28"/>
          <w:szCs w:val="28"/>
        </w:rPr>
        <w:t>вляются уполномоченным органом г</w:t>
      </w:r>
      <w:r>
        <w:rPr>
          <w:color w:val="000000"/>
          <w:sz w:val="28"/>
          <w:szCs w:val="28"/>
        </w:rPr>
        <w:t xml:space="preserve">лаве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течение 30 дней со дня поступления от заинтересованного лица предложения о подготовке Нормативов.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Лицо, внесшее предложение о разработке Нормативов, уведомляется уполномоченным органом о принятом решении в течение 5 рабочих дней со дня принятия главой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 подготовке (внесении изменений) местных нормативов градостроительного проектирования.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заказчика в сети «Интернет».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Заместитель главы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обеспечивает размещение Нормативов в информационной системе обеспечения градостроительной деятельности 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Внесение изменений в Нормативы осуществляется в порядке, определенном разделом 3 настоящего Положения.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после утверждения местных нормативов градостроительного проектирования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Pr="00FC4E01" w:rsidRDefault="004156D1" w:rsidP="0040092B">
      <w:pPr>
        <w:pStyle w:val="a4"/>
        <w:widowControl/>
        <w:spacing w:after="0" w:line="210" w:lineRule="atLeast"/>
        <w:ind w:firstLine="708"/>
        <w:jc w:val="both"/>
        <w:rPr>
          <w:bCs/>
          <w:color w:val="000000"/>
          <w:sz w:val="28"/>
          <w:szCs w:val="28"/>
        </w:rPr>
      </w:pPr>
      <w:r w:rsidRPr="00FC4E01">
        <w:rPr>
          <w:bCs/>
          <w:color w:val="000000"/>
          <w:sz w:val="28"/>
          <w:szCs w:val="28"/>
        </w:rPr>
        <w:t>5. Применение местных нормативов градостроительного проектирования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Нормативы учитываются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подготовке, согласовании и утверждении (корректировке) документов территориального планирования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   подготовке, согласовании и утверждении (корректировке) правил землепользования и застройки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   подготовке, согласовании и утверждении (корректировке) проектов планировки и межевания территории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подготовке, согласовании и утверждении (корректировке) инженерных изысканий, проектной документации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 принятии решений о развитии застроенных территорий и заключении соответствующих договоров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и, подлежащим застройке территориям (земельным участкам).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>
        <w:rPr>
          <w:color w:val="000000"/>
          <w:sz w:val="28"/>
          <w:szCs w:val="28"/>
        </w:rPr>
        <w:t>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собственниками этих объектов недвижимости в соответствии с Нормативами</w:t>
      </w:r>
      <w:r w:rsidR="00B738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 же 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наличии</w:t>
      </w:r>
      <w:proofErr w:type="gramEnd"/>
      <w:r>
        <w:rPr>
          <w:color w:val="000000"/>
          <w:sz w:val="28"/>
          <w:szCs w:val="28"/>
        </w:rPr>
        <w:t xml:space="preserve"> соответствующих градостроительных, социально-экономических и других условий.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Обязательные нормативы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– участниками градостроительной деятельности на территории</w:t>
      </w:r>
      <w:r w:rsidRPr="00225CB0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4156D1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Рекомендуемые нормативы применяют по усмотрению исполнителя (производителя продукции) или по требованию заказчика.</w:t>
      </w:r>
    </w:p>
    <w:p w:rsidR="004156D1" w:rsidRDefault="004156D1" w:rsidP="004156D1">
      <w:pPr>
        <w:pStyle w:val="a4"/>
        <w:widowControl/>
        <w:spacing w:after="0" w:line="21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Рекомендуемые нормативы становятся обязательными для применения, если это предусмотрено в договоре (контракте) на выполнение работ или поставку продукции, в разрешительной документации на разработку проектов планировки и межевания, архитектурно-строительного проектирования на территории</w:t>
      </w:r>
      <w:r w:rsidRPr="00225CB0">
        <w:rPr>
          <w:rStyle w:val="a3"/>
          <w:b w:val="0"/>
          <w:sz w:val="28"/>
          <w:szCs w:val="28"/>
        </w:rPr>
        <w:t xml:space="preserve"> </w:t>
      </w:r>
      <w:r w:rsidR="00B7384E">
        <w:rPr>
          <w:rStyle w:val="a3"/>
          <w:b w:val="0"/>
          <w:sz w:val="28"/>
          <w:szCs w:val="28"/>
        </w:rPr>
        <w:t>Кызыл-</w:t>
      </w:r>
      <w:proofErr w:type="spellStart"/>
      <w:r w:rsidR="00B7384E">
        <w:rPr>
          <w:rStyle w:val="a3"/>
          <w:b w:val="0"/>
          <w:sz w:val="28"/>
          <w:szCs w:val="28"/>
        </w:rPr>
        <w:t>Покунского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либо является одним из условий торгов.</w:t>
      </w:r>
    </w:p>
    <w:p w:rsidR="004156D1" w:rsidRPr="00D01245" w:rsidRDefault="004156D1" w:rsidP="00D01245">
      <w:pPr>
        <w:pStyle w:val="a4"/>
        <w:widowControl/>
        <w:spacing w:after="0" w:line="21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28435C" w:rsidRDefault="0028435C"/>
    <w:p w:rsidR="00FC4E01" w:rsidRDefault="00FC4E01"/>
    <w:p w:rsidR="0040092B" w:rsidRDefault="00B738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84E" w:rsidRDefault="00B7384E" w:rsidP="00B7384E">
      <w:pPr>
        <w:tabs>
          <w:tab w:val="left" w:pos="683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Зам.гл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ызыл-Покунского</w:t>
      </w:r>
      <w:proofErr w:type="spellEnd"/>
      <w:r>
        <w:rPr>
          <w:sz w:val="28"/>
          <w:szCs w:val="28"/>
        </w:rPr>
        <w:tab/>
        <w:t>Л.А.Джанибекова.</w:t>
      </w:r>
    </w:p>
    <w:p w:rsidR="0040092B" w:rsidRPr="0040092B" w:rsidRDefault="0040092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  <w:r w:rsidR="00B7384E">
        <w:rPr>
          <w:sz w:val="28"/>
          <w:szCs w:val="28"/>
        </w:rPr>
        <w:t xml:space="preserve"> </w:t>
      </w:r>
    </w:p>
    <w:p w:rsidR="00FC4E01" w:rsidRDefault="00FC4E01"/>
    <w:sectPr w:rsidR="00FC4E01" w:rsidSect="00E5709E">
      <w:pgSz w:w="11906" w:h="16838"/>
      <w:pgMar w:top="709" w:right="567" w:bottom="851" w:left="136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031EDB"/>
    <w:multiLevelType w:val="hybridMultilevel"/>
    <w:tmpl w:val="B7469844"/>
    <w:lvl w:ilvl="0" w:tplc="E50A5A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1"/>
    <w:rsid w:val="000F0A1C"/>
    <w:rsid w:val="0028435C"/>
    <w:rsid w:val="00321C15"/>
    <w:rsid w:val="0040092B"/>
    <w:rsid w:val="004156D1"/>
    <w:rsid w:val="00511F29"/>
    <w:rsid w:val="00646A58"/>
    <w:rsid w:val="00694219"/>
    <w:rsid w:val="006A2B3D"/>
    <w:rsid w:val="006B5B5F"/>
    <w:rsid w:val="00703DF4"/>
    <w:rsid w:val="007A6751"/>
    <w:rsid w:val="0081305D"/>
    <w:rsid w:val="0085702A"/>
    <w:rsid w:val="008A4DA8"/>
    <w:rsid w:val="00926EB9"/>
    <w:rsid w:val="00AB61B2"/>
    <w:rsid w:val="00B1094A"/>
    <w:rsid w:val="00B23C76"/>
    <w:rsid w:val="00B7384E"/>
    <w:rsid w:val="00D01245"/>
    <w:rsid w:val="00DB366F"/>
    <w:rsid w:val="00DC0F6D"/>
    <w:rsid w:val="00E37FAF"/>
    <w:rsid w:val="00E5709E"/>
    <w:rsid w:val="00ED3306"/>
    <w:rsid w:val="00F13743"/>
    <w:rsid w:val="00F24A46"/>
    <w:rsid w:val="00F81CA1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6D1"/>
    <w:rPr>
      <w:b/>
      <w:bCs/>
    </w:rPr>
  </w:style>
  <w:style w:type="paragraph" w:styleId="a4">
    <w:name w:val="Body Text"/>
    <w:basedOn w:val="a"/>
    <w:link w:val="a5"/>
    <w:rsid w:val="004156D1"/>
    <w:pPr>
      <w:spacing w:after="120"/>
    </w:pPr>
  </w:style>
  <w:style w:type="character" w:customStyle="1" w:styleId="a5">
    <w:name w:val="Основной текст Знак"/>
    <w:basedOn w:val="a0"/>
    <w:link w:val="a4"/>
    <w:rsid w:val="004156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4156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6">
    <w:name w:val="Абзац"/>
    <w:basedOn w:val="a"/>
    <w:rsid w:val="004156D1"/>
    <w:pPr>
      <w:spacing w:before="120" w:after="60"/>
      <w:ind w:firstLine="567"/>
      <w:jc w:val="both"/>
    </w:pPr>
  </w:style>
  <w:style w:type="paragraph" w:customStyle="1" w:styleId="ConsPlusNormal">
    <w:name w:val="ConsPlusNormal"/>
    <w:rsid w:val="004156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">
    <w:name w:val="S_Обычный"/>
    <w:basedOn w:val="a"/>
    <w:rsid w:val="004156D1"/>
    <w:pPr>
      <w:spacing w:before="120" w:after="60"/>
      <w:ind w:firstLine="567"/>
      <w:jc w:val="both"/>
    </w:pPr>
  </w:style>
  <w:style w:type="paragraph" w:styleId="a7">
    <w:name w:val="List Paragraph"/>
    <w:basedOn w:val="a"/>
    <w:qFormat/>
    <w:rsid w:val="004156D1"/>
    <w:pPr>
      <w:spacing w:line="360" w:lineRule="auto"/>
      <w:ind w:left="708" w:firstLine="680"/>
      <w:jc w:val="both"/>
    </w:pPr>
  </w:style>
  <w:style w:type="paragraph" w:customStyle="1" w:styleId="ConsPlusNormal0">
    <w:name w:val="ConsPlusNormal"/>
    <w:link w:val="ConsPlusNormal1"/>
    <w:rsid w:val="00415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 Знак"/>
    <w:basedOn w:val="a0"/>
    <w:link w:val="ConsPlusNormal0"/>
    <w:locked/>
    <w:rsid w:val="000F0A1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F0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6D1"/>
    <w:rPr>
      <w:b/>
      <w:bCs/>
    </w:rPr>
  </w:style>
  <w:style w:type="paragraph" w:styleId="a4">
    <w:name w:val="Body Text"/>
    <w:basedOn w:val="a"/>
    <w:link w:val="a5"/>
    <w:rsid w:val="004156D1"/>
    <w:pPr>
      <w:spacing w:after="120"/>
    </w:pPr>
  </w:style>
  <w:style w:type="character" w:customStyle="1" w:styleId="a5">
    <w:name w:val="Основной текст Знак"/>
    <w:basedOn w:val="a0"/>
    <w:link w:val="a4"/>
    <w:rsid w:val="004156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4156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6">
    <w:name w:val="Абзац"/>
    <w:basedOn w:val="a"/>
    <w:rsid w:val="004156D1"/>
    <w:pPr>
      <w:spacing w:before="120" w:after="60"/>
      <w:ind w:firstLine="567"/>
      <w:jc w:val="both"/>
    </w:pPr>
  </w:style>
  <w:style w:type="paragraph" w:customStyle="1" w:styleId="ConsPlusNormal">
    <w:name w:val="ConsPlusNormal"/>
    <w:rsid w:val="004156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">
    <w:name w:val="S_Обычный"/>
    <w:basedOn w:val="a"/>
    <w:rsid w:val="004156D1"/>
    <w:pPr>
      <w:spacing w:before="120" w:after="60"/>
      <w:ind w:firstLine="567"/>
      <w:jc w:val="both"/>
    </w:pPr>
  </w:style>
  <w:style w:type="paragraph" w:styleId="a7">
    <w:name w:val="List Paragraph"/>
    <w:basedOn w:val="a"/>
    <w:qFormat/>
    <w:rsid w:val="004156D1"/>
    <w:pPr>
      <w:spacing w:line="360" w:lineRule="auto"/>
      <w:ind w:left="708" w:firstLine="680"/>
      <w:jc w:val="both"/>
    </w:pPr>
  </w:style>
  <w:style w:type="paragraph" w:customStyle="1" w:styleId="ConsPlusNormal0">
    <w:name w:val="ConsPlusNormal"/>
    <w:link w:val="ConsPlusNormal1"/>
    <w:rsid w:val="00415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 Знак"/>
    <w:basedOn w:val="a0"/>
    <w:link w:val="ConsPlusNormal0"/>
    <w:locked/>
    <w:rsid w:val="000F0A1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F0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240915</cp:lastModifiedBy>
  <cp:revision>4</cp:revision>
  <cp:lastPrinted>2015-11-17T05:16:00Z</cp:lastPrinted>
  <dcterms:created xsi:type="dcterms:W3CDTF">2015-11-17T07:05:00Z</dcterms:created>
  <dcterms:modified xsi:type="dcterms:W3CDTF">2015-11-17T07:17:00Z</dcterms:modified>
</cp:coreProperties>
</file>