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8C" w:rsidRPr="00AF7B11" w:rsidRDefault="0069358C" w:rsidP="0069358C">
      <w:pPr>
        <w:jc w:val="center"/>
        <w:rPr>
          <w:b/>
        </w:rPr>
      </w:pPr>
      <w:r w:rsidRPr="00AF7B11">
        <w:rPr>
          <w:b/>
          <w:sz w:val="28"/>
        </w:rPr>
        <w:t xml:space="preserve">   </w:t>
      </w:r>
      <w:r>
        <w:rPr>
          <w:b/>
          <w:noProof/>
          <w:lang w:val="ru-RU"/>
        </w:rPr>
        <w:drawing>
          <wp:inline distT="0" distB="0" distL="0" distR="0" wp14:anchorId="7AA2035C" wp14:editId="3467D516">
            <wp:extent cx="406400" cy="463550"/>
            <wp:effectExtent l="0" t="0" r="0" b="0"/>
            <wp:docPr id="2" name="Рисунок 2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58C" w:rsidRPr="00AF7B11" w:rsidRDefault="0069358C" w:rsidP="0069358C">
      <w:pPr>
        <w:jc w:val="center"/>
        <w:rPr>
          <w:b/>
        </w:rPr>
      </w:pPr>
      <w:r w:rsidRPr="00AF7B11">
        <w:rPr>
          <w:b/>
        </w:rPr>
        <w:t xml:space="preserve">РОССИЙСКАЯ ФЕДЕРАЦИЯ </w:t>
      </w:r>
    </w:p>
    <w:p w:rsidR="0069358C" w:rsidRPr="00AF7B11" w:rsidRDefault="0069358C" w:rsidP="0069358C">
      <w:pPr>
        <w:jc w:val="center"/>
        <w:rPr>
          <w:b/>
        </w:rPr>
      </w:pPr>
      <w:r w:rsidRPr="00AF7B11">
        <w:rPr>
          <w:b/>
        </w:rPr>
        <w:t>КАРАЧАЕВО-ЧЕРКЕССКАЯ РЕСПУБЛИКА</w:t>
      </w:r>
    </w:p>
    <w:p w:rsidR="0069358C" w:rsidRPr="00AF7B11" w:rsidRDefault="0069358C" w:rsidP="0069358C">
      <w:pPr>
        <w:jc w:val="center"/>
        <w:rPr>
          <w:b/>
        </w:rPr>
      </w:pPr>
      <w:r w:rsidRPr="00AF7B11">
        <w:rPr>
          <w:b/>
        </w:rPr>
        <w:t>МАЛОКАРАЧАЕВСКИЙ МУНИЦИПАЛЬНЫЙ РАЙОН</w:t>
      </w:r>
    </w:p>
    <w:p w:rsidR="0069358C" w:rsidRPr="00AF7B11" w:rsidRDefault="0069358C" w:rsidP="0069358C">
      <w:pPr>
        <w:jc w:val="center"/>
        <w:rPr>
          <w:b/>
        </w:rPr>
      </w:pPr>
      <w:r w:rsidRPr="00AF7B11">
        <w:rPr>
          <w:b/>
        </w:rPr>
        <w:t xml:space="preserve">АДМИНИСТРАЦИЯ </w:t>
      </w:r>
      <w:r w:rsidR="007F50B7">
        <w:rPr>
          <w:b/>
        </w:rPr>
        <w:t>ТЕРЕЗИНСКОГО</w:t>
      </w:r>
      <w:r w:rsidRPr="00AF7B11">
        <w:rPr>
          <w:b/>
        </w:rPr>
        <w:t xml:space="preserve"> СЕЛЬСКОГО ПОСЕЛЕНИЯ</w:t>
      </w:r>
    </w:p>
    <w:p w:rsidR="0069358C" w:rsidRPr="00AF7B11" w:rsidRDefault="0069358C" w:rsidP="0069358C">
      <w:pPr>
        <w:jc w:val="center"/>
        <w:rPr>
          <w:b/>
        </w:rPr>
      </w:pPr>
    </w:p>
    <w:p w:rsidR="0069358C" w:rsidRPr="00AF7B11" w:rsidRDefault="0069358C" w:rsidP="0069358C">
      <w:pPr>
        <w:jc w:val="center"/>
        <w:rPr>
          <w:b/>
        </w:rPr>
      </w:pPr>
      <w:r w:rsidRPr="00AF7B11">
        <w:rPr>
          <w:b/>
        </w:rPr>
        <w:t>ПОСТАНОВЛЕНИЕ</w:t>
      </w:r>
    </w:p>
    <w:p w:rsidR="0069358C" w:rsidRPr="00AF7B11" w:rsidRDefault="0069358C" w:rsidP="0069358C"/>
    <w:p w:rsidR="0069358C" w:rsidRPr="007F50B7" w:rsidRDefault="00B52E4D" w:rsidP="0069358C">
      <w:pPr>
        <w:rPr>
          <w:lang w:val="ru-RU"/>
        </w:rPr>
      </w:pPr>
      <w:r>
        <w:rPr>
          <w:b/>
          <w:lang w:val="ru-RU"/>
        </w:rPr>
        <w:t>29</w:t>
      </w:r>
      <w:r>
        <w:rPr>
          <w:b/>
        </w:rPr>
        <w:t>.12</w:t>
      </w:r>
      <w:r w:rsidR="00FC6930">
        <w:rPr>
          <w:b/>
        </w:rPr>
        <w:t>.20</w:t>
      </w:r>
      <w:r>
        <w:rPr>
          <w:b/>
          <w:lang w:val="ru-RU"/>
        </w:rPr>
        <w:t>22</w:t>
      </w:r>
      <w:r w:rsidR="007F50B7">
        <w:rPr>
          <w:b/>
        </w:rPr>
        <w:t xml:space="preserve"> г. </w:t>
      </w:r>
      <w:r w:rsidR="007F50B7">
        <w:rPr>
          <w:b/>
        </w:rPr>
        <w:tab/>
      </w:r>
      <w:r w:rsidR="007F50B7">
        <w:rPr>
          <w:b/>
        </w:rPr>
        <w:tab/>
      </w:r>
      <w:r w:rsidR="007F50B7">
        <w:rPr>
          <w:b/>
        </w:rPr>
        <w:tab/>
      </w:r>
      <w:r w:rsidR="00F63F62">
        <w:rPr>
          <w:b/>
          <w:lang w:val="ru-RU"/>
        </w:rPr>
        <w:t xml:space="preserve">           </w:t>
      </w:r>
      <w:r w:rsidR="007F50B7">
        <w:rPr>
          <w:b/>
        </w:rPr>
        <w:t xml:space="preserve">с. </w:t>
      </w:r>
      <w:r w:rsidR="007A624F">
        <w:rPr>
          <w:b/>
          <w:lang w:val="ru-RU"/>
        </w:rPr>
        <w:t>Т</w:t>
      </w:r>
      <w:r w:rsidR="007F50B7">
        <w:rPr>
          <w:b/>
          <w:lang w:val="ru-RU"/>
        </w:rPr>
        <w:t>ерезе</w:t>
      </w:r>
      <w:r w:rsidR="007F50B7">
        <w:rPr>
          <w:b/>
        </w:rPr>
        <w:t xml:space="preserve"> </w:t>
      </w:r>
      <w:r w:rsidR="007F50B7">
        <w:rPr>
          <w:b/>
        </w:rPr>
        <w:tab/>
      </w:r>
      <w:r w:rsidR="007F50B7">
        <w:rPr>
          <w:b/>
        </w:rPr>
        <w:tab/>
      </w:r>
      <w:r w:rsidR="007F50B7">
        <w:rPr>
          <w:b/>
        </w:rPr>
        <w:tab/>
        <w:t xml:space="preserve">       </w:t>
      </w:r>
      <w:r w:rsidR="00F63F62">
        <w:rPr>
          <w:b/>
          <w:lang w:val="ru-RU"/>
        </w:rPr>
        <w:t xml:space="preserve">             </w:t>
      </w:r>
      <w:r w:rsidR="007F50B7">
        <w:rPr>
          <w:b/>
        </w:rPr>
        <w:t xml:space="preserve">    </w:t>
      </w:r>
      <w:r w:rsidR="007F50B7" w:rsidRPr="00BC1B65">
        <w:rPr>
          <w:b/>
        </w:rPr>
        <w:t xml:space="preserve">№ </w:t>
      </w:r>
      <w:r>
        <w:rPr>
          <w:b/>
          <w:lang w:val="ru-RU"/>
        </w:rPr>
        <w:t>62</w:t>
      </w:r>
    </w:p>
    <w:p w:rsidR="0069358C" w:rsidRDefault="0069358C">
      <w:pPr>
        <w:pStyle w:val="21"/>
        <w:shd w:val="clear" w:color="auto" w:fill="auto"/>
        <w:ind w:right="20"/>
        <w:rPr>
          <w:lang w:val="ru-RU"/>
        </w:rPr>
      </w:pPr>
    </w:p>
    <w:p w:rsidR="0069358C" w:rsidRDefault="0069358C">
      <w:pPr>
        <w:pStyle w:val="21"/>
        <w:shd w:val="clear" w:color="auto" w:fill="auto"/>
        <w:ind w:right="20"/>
        <w:rPr>
          <w:lang w:val="ru-RU"/>
        </w:rPr>
      </w:pPr>
    </w:p>
    <w:p w:rsidR="00E4368E" w:rsidRPr="00B07EBA" w:rsidRDefault="00FA31C8">
      <w:pPr>
        <w:pStyle w:val="2"/>
        <w:shd w:val="clear" w:color="auto" w:fill="auto"/>
        <w:spacing w:after="236" w:line="302" w:lineRule="exact"/>
        <w:ind w:left="20" w:right="2780"/>
        <w:jc w:val="left"/>
        <w:rPr>
          <w:b/>
          <w:lang w:val="ru-RU"/>
        </w:rPr>
      </w:pPr>
      <w:r w:rsidRPr="0069358C">
        <w:rPr>
          <w:b/>
        </w:rPr>
        <w:t>Об основных направлениях бюджетной и налоговой политики</w:t>
      </w:r>
      <w:r w:rsidR="00635B9D" w:rsidRPr="0069358C">
        <w:rPr>
          <w:b/>
          <w:lang w:val="ru-RU"/>
        </w:rPr>
        <w:t xml:space="preserve"> </w:t>
      </w:r>
      <w:r w:rsidR="007F50B7">
        <w:rPr>
          <w:b/>
        </w:rPr>
        <w:t>Терезинс</w:t>
      </w:r>
      <w:r w:rsidR="007A624F">
        <w:rPr>
          <w:b/>
        </w:rPr>
        <w:t xml:space="preserve">кого сельского </w:t>
      </w:r>
      <w:r w:rsidR="00F63F62">
        <w:rPr>
          <w:b/>
        </w:rPr>
        <w:t>поселения на</w:t>
      </w:r>
      <w:r w:rsidR="007A624F">
        <w:rPr>
          <w:b/>
        </w:rPr>
        <w:t xml:space="preserve"> 20</w:t>
      </w:r>
      <w:r w:rsidR="00F63F62">
        <w:rPr>
          <w:b/>
          <w:lang w:val="ru-RU"/>
        </w:rPr>
        <w:t>23</w:t>
      </w:r>
      <w:r w:rsidR="007A624F">
        <w:rPr>
          <w:b/>
        </w:rPr>
        <w:t xml:space="preserve"> год и плановый период 202</w:t>
      </w:r>
      <w:r w:rsidR="00F63F62">
        <w:rPr>
          <w:b/>
          <w:lang w:val="ru-RU"/>
        </w:rPr>
        <w:t>4</w:t>
      </w:r>
      <w:r w:rsidR="007F50B7">
        <w:rPr>
          <w:b/>
        </w:rPr>
        <w:t xml:space="preserve"> и 20</w:t>
      </w:r>
      <w:r w:rsidR="00F63F62">
        <w:rPr>
          <w:b/>
          <w:lang w:val="ru-RU"/>
        </w:rPr>
        <w:t>25</w:t>
      </w:r>
      <w:r w:rsidRPr="0069358C">
        <w:rPr>
          <w:b/>
        </w:rPr>
        <w:t xml:space="preserve"> годов</w:t>
      </w:r>
      <w:r w:rsidR="00B07EBA">
        <w:rPr>
          <w:b/>
          <w:lang w:val="ru-RU"/>
        </w:rPr>
        <w:t xml:space="preserve"> </w:t>
      </w:r>
    </w:p>
    <w:p w:rsidR="007F50B7" w:rsidRPr="007F50B7" w:rsidRDefault="007F50B7">
      <w:pPr>
        <w:pStyle w:val="2"/>
        <w:shd w:val="clear" w:color="auto" w:fill="auto"/>
        <w:spacing w:after="236" w:line="302" w:lineRule="exact"/>
        <w:ind w:left="20" w:right="2780"/>
        <w:jc w:val="left"/>
        <w:rPr>
          <w:b/>
          <w:lang w:val="ru-RU"/>
        </w:rPr>
      </w:pPr>
    </w:p>
    <w:p w:rsidR="00E4368E" w:rsidRDefault="00FA31C8">
      <w:pPr>
        <w:pStyle w:val="2"/>
        <w:shd w:val="clear" w:color="auto" w:fill="auto"/>
        <w:spacing w:after="0" w:line="307" w:lineRule="exact"/>
        <w:ind w:left="20" w:right="20" w:firstLine="800"/>
        <w:jc w:val="left"/>
      </w:pPr>
      <w:r>
        <w:t>В соответствии со статьей 172 Бюджетного кодекса Российской Федерации и для составления п</w:t>
      </w:r>
      <w:r w:rsidR="007A624F">
        <w:t>роекта бюджета поселения на 20</w:t>
      </w:r>
      <w:r w:rsidR="00F63F62">
        <w:rPr>
          <w:lang w:val="ru-RU"/>
        </w:rPr>
        <w:t>23</w:t>
      </w:r>
      <w:r>
        <w:t xml:space="preserve"> год и плановый п</w:t>
      </w:r>
      <w:r w:rsidR="007F50B7">
        <w:t>ериод 20</w:t>
      </w:r>
      <w:r w:rsidR="00F63F62">
        <w:rPr>
          <w:lang w:val="ru-RU"/>
        </w:rPr>
        <w:t>24</w:t>
      </w:r>
      <w:r w:rsidR="007F50B7">
        <w:t xml:space="preserve"> и 20</w:t>
      </w:r>
      <w:r w:rsidR="00F63F62">
        <w:rPr>
          <w:lang w:val="ru-RU"/>
        </w:rPr>
        <w:t>25</w:t>
      </w:r>
      <w:r>
        <w:t xml:space="preserve"> годов, руководствуясь статьей </w:t>
      </w:r>
      <w:r w:rsidR="00BD428C" w:rsidRPr="00BD428C">
        <w:rPr>
          <w:color w:val="auto"/>
          <w:lang w:val="ru-RU"/>
        </w:rPr>
        <w:t>63</w:t>
      </w:r>
      <w:r w:rsidRPr="00BD428C">
        <w:rPr>
          <w:color w:val="auto"/>
        </w:rPr>
        <w:t xml:space="preserve"> Устава</w:t>
      </w:r>
      <w:r w:rsidR="00635B9D" w:rsidRPr="00BD428C">
        <w:rPr>
          <w:color w:val="auto"/>
        </w:rPr>
        <w:t xml:space="preserve"> </w:t>
      </w:r>
      <w:r w:rsidR="007F50B7">
        <w:rPr>
          <w:color w:val="auto"/>
        </w:rPr>
        <w:t>Терезинского</w:t>
      </w:r>
      <w:r w:rsidRPr="00BD428C">
        <w:rPr>
          <w:color w:val="auto"/>
        </w:rPr>
        <w:t xml:space="preserve"> сельского</w:t>
      </w:r>
      <w:r>
        <w:t xml:space="preserve"> поселения  ПОСТАНОВЛЯЮ:</w:t>
      </w:r>
    </w:p>
    <w:p w:rsidR="00E4368E" w:rsidRDefault="00FA31C8">
      <w:pPr>
        <w:pStyle w:val="2"/>
        <w:numPr>
          <w:ilvl w:val="0"/>
          <w:numId w:val="1"/>
        </w:numPr>
        <w:shd w:val="clear" w:color="auto" w:fill="auto"/>
        <w:tabs>
          <w:tab w:val="left" w:pos="1167"/>
        </w:tabs>
        <w:spacing w:after="0" w:line="302" w:lineRule="exact"/>
        <w:ind w:left="20" w:right="20" w:firstLine="540"/>
        <w:jc w:val="both"/>
      </w:pPr>
      <w:r>
        <w:t>Утвердить основные направления бюджетной политики</w:t>
      </w:r>
      <w:r w:rsidR="00635B9D">
        <w:rPr>
          <w:lang w:val="ru-RU"/>
        </w:rPr>
        <w:t xml:space="preserve"> </w:t>
      </w:r>
      <w:r w:rsidR="007F50B7">
        <w:t>Терезинс</w:t>
      </w:r>
      <w:r w:rsidR="007A624F">
        <w:t>кого сельского поселения  на 20</w:t>
      </w:r>
      <w:r w:rsidR="00F63F62">
        <w:rPr>
          <w:lang w:val="ru-RU"/>
        </w:rPr>
        <w:t>23</w:t>
      </w:r>
      <w:r w:rsidR="007F50B7">
        <w:t xml:space="preserve"> год и плановый период 20</w:t>
      </w:r>
      <w:r w:rsidR="00F63F62">
        <w:rPr>
          <w:lang w:val="ru-RU"/>
        </w:rPr>
        <w:t>24</w:t>
      </w:r>
      <w:r w:rsidR="007F50B7">
        <w:t xml:space="preserve"> и 20</w:t>
      </w:r>
      <w:r w:rsidR="007A624F">
        <w:rPr>
          <w:lang w:val="ru-RU"/>
        </w:rPr>
        <w:t>2</w:t>
      </w:r>
      <w:r w:rsidR="00F63F62">
        <w:rPr>
          <w:lang w:val="ru-RU"/>
        </w:rPr>
        <w:t>5</w:t>
      </w:r>
      <w:r>
        <w:t xml:space="preserve"> годов (приложение 1).</w:t>
      </w:r>
    </w:p>
    <w:p w:rsidR="00E4368E" w:rsidRDefault="00FA31C8">
      <w:pPr>
        <w:pStyle w:val="2"/>
        <w:numPr>
          <w:ilvl w:val="0"/>
          <w:numId w:val="1"/>
        </w:numPr>
        <w:shd w:val="clear" w:color="auto" w:fill="auto"/>
        <w:tabs>
          <w:tab w:val="left" w:pos="1172"/>
        </w:tabs>
        <w:spacing w:after="0" w:line="302" w:lineRule="exact"/>
        <w:ind w:left="20" w:right="20" w:firstLine="540"/>
        <w:jc w:val="both"/>
      </w:pPr>
      <w:r>
        <w:t>Утвердить основные направления налоговой политики</w:t>
      </w:r>
      <w:r w:rsidR="00635B9D">
        <w:rPr>
          <w:lang w:val="ru-RU"/>
        </w:rPr>
        <w:t xml:space="preserve"> </w:t>
      </w:r>
      <w:r w:rsidR="007F50B7">
        <w:t>Терезинского</w:t>
      </w:r>
      <w:r>
        <w:t xml:space="preserve"> сельского поселения  </w:t>
      </w:r>
      <w:r w:rsidR="007A624F">
        <w:t>на 20</w:t>
      </w:r>
      <w:r w:rsidR="00F63F62">
        <w:rPr>
          <w:lang w:val="ru-RU"/>
        </w:rPr>
        <w:t>23</w:t>
      </w:r>
      <w:r w:rsidR="007F50B7">
        <w:t xml:space="preserve"> год и плановый период 20</w:t>
      </w:r>
      <w:r w:rsidR="00F63F62">
        <w:rPr>
          <w:lang w:val="ru-RU"/>
        </w:rPr>
        <w:t>24</w:t>
      </w:r>
      <w:r w:rsidR="007F50B7">
        <w:t xml:space="preserve"> и 20</w:t>
      </w:r>
      <w:r w:rsidR="00F63F62">
        <w:rPr>
          <w:lang w:val="ru-RU"/>
        </w:rPr>
        <w:t>25</w:t>
      </w:r>
      <w:r>
        <w:t xml:space="preserve"> годов (приложение 2).</w:t>
      </w:r>
    </w:p>
    <w:p w:rsidR="00E4368E" w:rsidRDefault="00FA31C8">
      <w:pPr>
        <w:pStyle w:val="2"/>
        <w:numPr>
          <w:ilvl w:val="0"/>
          <w:numId w:val="1"/>
        </w:numPr>
        <w:shd w:val="clear" w:color="auto" w:fill="auto"/>
        <w:tabs>
          <w:tab w:val="left" w:pos="1167"/>
        </w:tabs>
        <w:spacing w:after="0" w:line="302" w:lineRule="exact"/>
        <w:ind w:left="20" w:right="20" w:firstLine="540"/>
        <w:jc w:val="both"/>
      </w:pPr>
      <w:r>
        <w:t>Администрации</w:t>
      </w:r>
      <w:r w:rsidR="00635B9D">
        <w:rPr>
          <w:lang w:val="ru-RU"/>
        </w:rPr>
        <w:t xml:space="preserve"> </w:t>
      </w:r>
      <w:r w:rsidR="007F50B7">
        <w:t>Терезинского</w:t>
      </w:r>
      <w:r w:rsidR="00635B9D">
        <w:rPr>
          <w:lang w:val="ru-RU"/>
        </w:rPr>
        <w:t xml:space="preserve"> </w:t>
      </w:r>
      <w:r>
        <w:t xml:space="preserve"> сельского поселения  осуществлять формирование доходов и расходов по соответствующим отраслям с учетом основных направлений бюджетной и налоговой политики</w:t>
      </w:r>
      <w:r w:rsidR="00635B9D">
        <w:rPr>
          <w:lang w:val="ru-RU"/>
        </w:rPr>
        <w:t xml:space="preserve"> </w:t>
      </w:r>
      <w:r w:rsidR="007F50B7">
        <w:t>Терезинского</w:t>
      </w:r>
      <w:r>
        <w:t xml:space="preserve"> сельского поселения  </w:t>
      </w:r>
      <w:r w:rsidR="007A624F">
        <w:t>на 20</w:t>
      </w:r>
      <w:r w:rsidR="00F63F62">
        <w:rPr>
          <w:lang w:val="ru-RU"/>
        </w:rPr>
        <w:t xml:space="preserve">23 </w:t>
      </w:r>
      <w:r w:rsidR="007F50B7">
        <w:t>год и плановый период 20</w:t>
      </w:r>
      <w:r w:rsidR="00F63F62">
        <w:rPr>
          <w:lang w:val="ru-RU"/>
        </w:rPr>
        <w:t>24</w:t>
      </w:r>
      <w:r w:rsidR="007F50B7">
        <w:t xml:space="preserve"> и 20</w:t>
      </w:r>
      <w:r w:rsidR="00F63F62">
        <w:rPr>
          <w:lang w:val="ru-RU"/>
        </w:rPr>
        <w:t>25</w:t>
      </w:r>
      <w:r>
        <w:t xml:space="preserve"> годов.</w:t>
      </w:r>
    </w:p>
    <w:p w:rsidR="00E4368E" w:rsidRPr="00635B9D" w:rsidRDefault="00E4368E">
      <w:pPr>
        <w:pStyle w:val="2"/>
        <w:framePr w:h="249" w:wrap="around" w:vAnchor="text" w:hAnchor="margin" w:x="7403" w:y="2139"/>
        <w:shd w:val="clear" w:color="auto" w:fill="auto"/>
        <w:spacing w:after="0" w:line="250" w:lineRule="exact"/>
        <w:ind w:left="100"/>
        <w:jc w:val="left"/>
        <w:rPr>
          <w:lang w:val="ru-RU"/>
        </w:rPr>
      </w:pPr>
    </w:p>
    <w:p w:rsidR="00E4368E" w:rsidRDefault="00FA31C8">
      <w:pPr>
        <w:pStyle w:val="2"/>
        <w:numPr>
          <w:ilvl w:val="0"/>
          <w:numId w:val="1"/>
        </w:numPr>
        <w:shd w:val="clear" w:color="auto" w:fill="auto"/>
        <w:tabs>
          <w:tab w:val="left" w:pos="1172"/>
        </w:tabs>
        <w:spacing w:after="942" w:line="302" w:lineRule="exact"/>
        <w:ind w:left="20" w:right="20" w:firstLine="540"/>
        <w:jc w:val="both"/>
      </w:pPr>
      <w:r>
        <w:t>Настоящее постановление вступает в силу со дня его подписания, подлежит  размещению на официальном сайте</w:t>
      </w:r>
      <w:r w:rsidR="00635B9D">
        <w:rPr>
          <w:lang w:val="ru-RU"/>
        </w:rPr>
        <w:t xml:space="preserve"> </w:t>
      </w:r>
      <w:r w:rsidR="006951A3">
        <w:rPr>
          <w:lang w:val="ru-RU"/>
        </w:rPr>
        <w:t>Малокарачаевского муниципального района</w:t>
      </w:r>
      <w:r w:rsidR="00635B9D">
        <w:rPr>
          <w:lang w:val="ru-RU"/>
        </w:rPr>
        <w:t xml:space="preserve"> поселения</w:t>
      </w:r>
      <w:r>
        <w:t xml:space="preserve"> в информационно- телекоммуникационной сети Интернет.</w:t>
      </w:r>
    </w:p>
    <w:p w:rsidR="00E4368E" w:rsidRPr="0069358C" w:rsidRDefault="00FA31C8">
      <w:pPr>
        <w:pStyle w:val="2"/>
        <w:shd w:val="clear" w:color="auto" w:fill="auto"/>
        <w:spacing w:after="0" w:line="250" w:lineRule="exact"/>
        <w:ind w:left="20"/>
        <w:jc w:val="left"/>
        <w:rPr>
          <w:b/>
          <w:lang w:val="ru-RU"/>
        </w:rPr>
      </w:pPr>
      <w:r w:rsidRPr="0069358C">
        <w:rPr>
          <w:b/>
        </w:rPr>
        <w:t>Глава</w:t>
      </w:r>
      <w:r w:rsidR="00635B9D" w:rsidRPr="0069358C">
        <w:rPr>
          <w:b/>
          <w:lang w:val="ru-RU"/>
        </w:rPr>
        <w:t xml:space="preserve"> </w:t>
      </w:r>
      <w:r w:rsidR="007F50B7">
        <w:rPr>
          <w:b/>
        </w:rPr>
        <w:t>Терезинского</w:t>
      </w:r>
      <w:r w:rsidR="00635B9D" w:rsidRPr="0069358C">
        <w:rPr>
          <w:b/>
          <w:lang w:val="ru-RU"/>
        </w:rPr>
        <w:t xml:space="preserve">  сельского пос</w:t>
      </w:r>
      <w:r w:rsidRPr="0069358C">
        <w:rPr>
          <w:b/>
        </w:rPr>
        <w:t xml:space="preserve">еления </w:t>
      </w:r>
      <w:r w:rsidR="00280205" w:rsidRPr="0069358C">
        <w:rPr>
          <w:b/>
          <w:lang w:val="ru-RU"/>
        </w:rPr>
        <w:t xml:space="preserve">        </w:t>
      </w:r>
      <w:r w:rsidR="007F50B7">
        <w:rPr>
          <w:b/>
          <w:lang w:val="ru-RU"/>
        </w:rPr>
        <w:t xml:space="preserve">   </w:t>
      </w:r>
      <w:r w:rsidR="00F63F62">
        <w:rPr>
          <w:b/>
          <w:lang w:val="ru-RU"/>
        </w:rPr>
        <w:t xml:space="preserve">                         К.Т. Баиев</w:t>
      </w:r>
    </w:p>
    <w:p w:rsidR="00635B9D" w:rsidRDefault="00635B9D">
      <w:pPr>
        <w:pStyle w:val="2"/>
        <w:shd w:val="clear" w:color="auto" w:fill="auto"/>
        <w:spacing w:after="240" w:line="302" w:lineRule="exact"/>
        <w:ind w:left="6260" w:right="20"/>
        <w:jc w:val="right"/>
        <w:rPr>
          <w:lang w:val="ru-RU"/>
        </w:rPr>
      </w:pPr>
    </w:p>
    <w:p w:rsidR="00635B9D" w:rsidRDefault="00635B9D">
      <w:pPr>
        <w:pStyle w:val="2"/>
        <w:shd w:val="clear" w:color="auto" w:fill="auto"/>
        <w:spacing w:after="240" w:line="302" w:lineRule="exact"/>
        <w:ind w:left="6260" w:right="20"/>
        <w:jc w:val="right"/>
        <w:rPr>
          <w:lang w:val="ru-RU"/>
        </w:rPr>
      </w:pPr>
    </w:p>
    <w:p w:rsidR="00E4368E" w:rsidRPr="0069358C" w:rsidRDefault="00374A77" w:rsidP="00B52E4D">
      <w:pPr>
        <w:pStyle w:val="2"/>
        <w:shd w:val="clear" w:color="auto" w:fill="auto"/>
        <w:spacing w:after="240" w:line="302" w:lineRule="exact"/>
        <w:ind w:right="20"/>
        <w:jc w:val="right"/>
        <w:rPr>
          <w:lang w:val="ru-RU"/>
        </w:rPr>
      </w:pPr>
      <w:r>
        <w:lastRenderedPageBreak/>
        <w:t>П</w:t>
      </w:r>
      <w:r w:rsidR="00FA31C8">
        <w:t>риложение</w:t>
      </w:r>
      <w:r>
        <w:rPr>
          <w:lang w:val="ru-RU"/>
        </w:rPr>
        <w:t xml:space="preserve"> № </w:t>
      </w:r>
      <w:r w:rsidR="00B07EBA">
        <w:t xml:space="preserve">1 </w:t>
      </w:r>
      <w:r w:rsidR="00B07EBA">
        <w:rPr>
          <w:lang w:val="ru-RU"/>
        </w:rPr>
        <w:t>к</w:t>
      </w:r>
      <w:r w:rsidR="0069358C">
        <w:rPr>
          <w:lang w:val="ru-RU"/>
        </w:rPr>
        <w:t xml:space="preserve"> </w:t>
      </w:r>
      <w:r>
        <w:rPr>
          <w:lang w:val="ru-RU"/>
        </w:rPr>
        <w:t>постанов</w:t>
      </w:r>
      <w:r w:rsidR="0069358C">
        <w:rPr>
          <w:lang w:val="ru-RU"/>
        </w:rPr>
        <w:t xml:space="preserve">лению </w:t>
      </w:r>
      <w:r w:rsidR="00B52E4D">
        <w:rPr>
          <w:lang w:val="ru-RU"/>
        </w:rPr>
        <w:br/>
      </w:r>
      <w:r w:rsidR="0069358C">
        <w:rPr>
          <w:lang w:val="ru-RU"/>
        </w:rPr>
        <w:t xml:space="preserve">от </w:t>
      </w:r>
      <w:r w:rsidR="00B52E4D">
        <w:rPr>
          <w:lang w:val="ru-RU"/>
        </w:rPr>
        <w:t>29.12</w:t>
      </w:r>
      <w:r w:rsidR="007A624F">
        <w:rPr>
          <w:lang w:val="ru-RU"/>
        </w:rPr>
        <w:t>.</w:t>
      </w:r>
      <w:r w:rsidR="00B52E4D">
        <w:rPr>
          <w:lang w:val="ru-RU"/>
        </w:rPr>
        <w:t xml:space="preserve">2022 </w:t>
      </w:r>
      <w:r w:rsidR="0069358C" w:rsidRPr="00BC1B65">
        <w:rPr>
          <w:lang w:val="ru-RU"/>
        </w:rPr>
        <w:t xml:space="preserve"> №</w:t>
      </w:r>
      <w:r w:rsidR="00B52E4D">
        <w:rPr>
          <w:lang w:val="ru-RU"/>
        </w:rPr>
        <w:t>6</w:t>
      </w:r>
      <w:bookmarkStart w:id="0" w:name="_GoBack"/>
      <w:bookmarkEnd w:id="0"/>
      <w:r w:rsidR="00F63F62">
        <w:rPr>
          <w:lang w:val="ru-RU"/>
        </w:rPr>
        <w:t>2</w:t>
      </w:r>
    </w:p>
    <w:p w:rsidR="00E4368E" w:rsidRPr="0069358C" w:rsidRDefault="00FA31C8" w:rsidP="0069358C">
      <w:pPr>
        <w:pStyle w:val="2"/>
        <w:shd w:val="clear" w:color="auto" w:fill="auto"/>
        <w:spacing w:line="302" w:lineRule="exact"/>
        <w:ind w:left="1040" w:right="580"/>
        <w:rPr>
          <w:b/>
        </w:rPr>
      </w:pPr>
      <w:r w:rsidRPr="0069358C">
        <w:rPr>
          <w:b/>
        </w:rPr>
        <w:t>Основные направления бюджетной политики</w:t>
      </w:r>
      <w:r w:rsidR="00280205" w:rsidRPr="0069358C">
        <w:rPr>
          <w:b/>
          <w:lang w:val="ru-RU"/>
        </w:rPr>
        <w:t xml:space="preserve"> </w:t>
      </w:r>
      <w:r w:rsidR="007F50B7">
        <w:rPr>
          <w:b/>
        </w:rPr>
        <w:t>Терезинского</w:t>
      </w:r>
      <w:r w:rsidRPr="0069358C">
        <w:rPr>
          <w:b/>
        </w:rPr>
        <w:t xml:space="preserve"> сельского </w:t>
      </w:r>
      <w:r w:rsidR="00B07EBA" w:rsidRPr="0069358C">
        <w:rPr>
          <w:b/>
        </w:rPr>
        <w:t>поселения на</w:t>
      </w:r>
      <w:r w:rsidR="007A624F">
        <w:rPr>
          <w:b/>
        </w:rPr>
        <w:t xml:space="preserve"> 20</w:t>
      </w:r>
      <w:r w:rsidR="00F63F62">
        <w:rPr>
          <w:b/>
          <w:lang w:val="ru-RU"/>
        </w:rPr>
        <w:t>23</w:t>
      </w:r>
      <w:r w:rsidR="00D75142">
        <w:rPr>
          <w:b/>
        </w:rPr>
        <w:t xml:space="preserve"> год и плановый период 20</w:t>
      </w:r>
      <w:r w:rsidR="00F63F62">
        <w:rPr>
          <w:b/>
          <w:lang w:val="ru-RU"/>
        </w:rPr>
        <w:t>24</w:t>
      </w:r>
      <w:r w:rsidR="00D75142">
        <w:rPr>
          <w:b/>
        </w:rPr>
        <w:t xml:space="preserve"> и 20</w:t>
      </w:r>
      <w:r w:rsidR="00F63F62">
        <w:rPr>
          <w:b/>
          <w:lang w:val="ru-RU"/>
        </w:rPr>
        <w:t>25</w:t>
      </w:r>
      <w:r w:rsidR="00D75142">
        <w:rPr>
          <w:b/>
          <w:lang w:val="ru-RU"/>
        </w:rPr>
        <w:t xml:space="preserve"> </w:t>
      </w:r>
      <w:r w:rsidRPr="0069358C">
        <w:rPr>
          <w:b/>
        </w:rPr>
        <w:t>годов</w:t>
      </w:r>
    </w:p>
    <w:p w:rsidR="00E4368E" w:rsidRDefault="00FA31C8">
      <w:pPr>
        <w:pStyle w:val="2"/>
        <w:shd w:val="clear" w:color="auto" w:fill="auto"/>
        <w:spacing w:after="0" w:line="302" w:lineRule="exact"/>
        <w:ind w:left="20" w:right="20" w:firstLine="720"/>
        <w:jc w:val="both"/>
      </w:pPr>
      <w:r>
        <w:t>Основные направления бюджетной политики</w:t>
      </w:r>
      <w:r w:rsidR="00280205">
        <w:rPr>
          <w:lang w:val="ru-RU"/>
        </w:rPr>
        <w:t xml:space="preserve"> </w:t>
      </w:r>
      <w:r w:rsidR="007F50B7">
        <w:t>Терезинского</w:t>
      </w:r>
      <w:r w:rsidR="00F63F62">
        <w:t xml:space="preserve"> сельского поселения </w:t>
      </w:r>
      <w:r w:rsidR="007A624F">
        <w:t>на 20</w:t>
      </w:r>
      <w:r w:rsidR="00F63F62">
        <w:rPr>
          <w:lang w:val="ru-RU"/>
        </w:rPr>
        <w:t>23</w:t>
      </w:r>
      <w:r w:rsidR="00D75142">
        <w:t xml:space="preserve"> год и плановый период 20</w:t>
      </w:r>
      <w:r w:rsidR="00F63F62">
        <w:rPr>
          <w:lang w:val="ru-RU"/>
        </w:rPr>
        <w:t>24</w:t>
      </w:r>
      <w:r w:rsidR="00D75142">
        <w:t xml:space="preserve"> и 20</w:t>
      </w:r>
      <w:r w:rsidR="00F63F62">
        <w:rPr>
          <w:lang w:val="ru-RU"/>
        </w:rPr>
        <w:t>25</w:t>
      </w:r>
      <w:r>
        <w:t xml:space="preserve"> годов определяют цели и приоритеты бюджетной политики в среднесрочной перспективе и разработаны в соответствии с требованиями действующего бюджетного законодательства.</w:t>
      </w:r>
    </w:p>
    <w:p w:rsidR="00E4368E" w:rsidRDefault="00FA31C8">
      <w:pPr>
        <w:pStyle w:val="2"/>
        <w:shd w:val="clear" w:color="auto" w:fill="auto"/>
        <w:spacing w:after="0" w:line="302" w:lineRule="exact"/>
        <w:ind w:left="20" w:right="20" w:firstLine="720"/>
        <w:jc w:val="both"/>
      </w:pPr>
      <w:r>
        <w:t>Основные направления бюджетной политики сохраняют преемствен</w:t>
      </w:r>
      <w:r w:rsidR="007A624F">
        <w:t>ность задач, определенных в</w:t>
      </w:r>
      <w:r w:rsidR="00FC6930">
        <w:t xml:space="preserve"> 20</w:t>
      </w:r>
      <w:r w:rsidR="00F63F62">
        <w:rPr>
          <w:lang w:val="ru-RU"/>
        </w:rPr>
        <w:t>22</w:t>
      </w:r>
      <w:r>
        <w:t xml:space="preserve"> году.</w:t>
      </w:r>
    </w:p>
    <w:p w:rsidR="00E4368E" w:rsidRDefault="00280205">
      <w:pPr>
        <w:pStyle w:val="2"/>
        <w:shd w:val="clear" w:color="auto" w:fill="auto"/>
        <w:spacing w:after="0" w:line="302" w:lineRule="exact"/>
        <w:ind w:left="20" w:right="20" w:firstLine="720"/>
        <w:jc w:val="both"/>
      </w:pPr>
      <w:r>
        <w:rPr>
          <w:lang w:val="ru-RU"/>
        </w:rPr>
        <w:t>Б</w:t>
      </w:r>
      <w:r w:rsidR="00B07EBA">
        <w:t>юджетная</w:t>
      </w:r>
      <w:r w:rsidR="00FA31C8">
        <w:t xml:space="preserve"> политика в поселении </w:t>
      </w:r>
      <w:r w:rsidR="007A624F">
        <w:t>на 20</w:t>
      </w:r>
      <w:r w:rsidR="00F63F62">
        <w:rPr>
          <w:lang w:val="ru-RU"/>
        </w:rPr>
        <w:t>23</w:t>
      </w:r>
      <w:r w:rsidR="00D75142">
        <w:t>-20</w:t>
      </w:r>
      <w:r w:rsidR="00F63F62">
        <w:rPr>
          <w:lang w:val="ru-RU"/>
        </w:rPr>
        <w:t>25</w:t>
      </w:r>
      <w:r w:rsidR="00FA31C8">
        <w:t xml:space="preserve"> годы ориентирована на: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302" w:lineRule="exact"/>
        <w:ind w:left="20" w:right="20" w:firstLine="260"/>
        <w:jc w:val="both"/>
      </w:pPr>
      <w:r>
        <w:t>обеспечение долгосрочной сбалансированности бюджета поселения в условиях ограниченности его доходных источников и необходимости снижения долговой нагрузки, как базового принципа ответственной бюджетной политики;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486"/>
        </w:tabs>
        <w:spacing w:after="0" w:line="302" w:lineRule="exact"/>
        <w:ind w:left="20" w:right="20" w:firstLine="260"/>
        <w:jc w:val="both"/>
      </w:pPr>
      <w:r>
        <w:t>создание условий для привлечения инвестиций в экономику поселения в целях ее устойчивого развития;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582"/>
        </w:tabs>
        <w:spacing w:after="0" w:line="302" w:lineRule="exact"/>
        <w:ind w:left="20" w:right="20" w:firstLine="260"/>
        <w:jc w:val="both"/>
      </w:pPr>
      <w:r>
        <w:t>определение приоритетных направлений, прежде всего связанных с улучшением условий жизни человека в условиях режима экономии бюджетных средств;</w:t>
      </w:r>
    </w:p>
    <w:p w:rsidR="00E4368E" w:rsidRDefault="00FA31C8">
      <w:pPr>
        <w:pStyle w:val="2"/>
        <w:shd w:val="clear" w:color="auto" w:fill="auto"/>
        <w:spacing w:after="0" w:line="302" w:lineRule="exact"/>
        <w:ind w:left="20" w:right="20" w:firstLine="720"/>
        <w:jc w:val="both"/>
      </w:pPr>
      <w:r>
        <w:t>обеспечение публичности процесса управления общественными финансами, открытости и прозрачности бюджетного процесса для граждан.</w:t>
      </w:r>
    </w:p>
    <w:p w:rsidR="00E4368E" w:rsidRDefault="00FA31C8">
      <w:pPr>
        <w:pStyle w:val="2"/>
        <w:shd w:val="clear" w:color="auto" w:fill="auto"/>
        <w:spacing w:after="0" w:line="302" w:lineRule="exact"/>
        <w:ind w:left="20" w:right="20" w:firstLine="720"/>
        <w:jc w:val="both"/>
      </w:pPr>
      <w:r>
        <w:t>Бюджетное планирование основывается на «базовом варианте» прогноза социально-экономического развития поселения, то есть наиболее реалистичной оценке прогноза социально-экономического развития поселения при необходимости безусловного исполнения действующих расходных обязательств. Новые расходные обязательства должны приниматься только на основе тщательной оценки их эффективности и при наличии ресурсов для их гарантированного исполнения.</w:t>
      </w:r>
    </w:p>
    <w:p w:rsidR="00E4368E" w:rsidRDefault="00FA31C8">
      <w:pPr>
        <w:pStyle w:val="2"/>
        <w:shd w:val="clear" w:color="auto" w:fill="auto"/>
        <w:spacing w:after="0" w:line="302" w:lineRule="exact"/>
        <w:ind w:left="20" w:right="20" w:firstLine="720"/>
        <w:jc w:val="both"/>
      </w:pPr>
      <w:r>
        <w:t>В целях повышения эффективности бюджетных расходов необходимо продолжить формирование бюджета поселения с помощью программно- целевых методов планирования.</w:t>
      </w:r>
    </w:p>
    <w:p w:rsidR="00E4368E" w:rsidRDefault="00FA31C8">
      <w:pPr>
        <w:pStyle w:val="2"/>
        <w:shd w:val="clear" w:color="auto" w:fill="auto"/>
        <w:spacing w:after="0" w:line="302" w:lineRule="exact"/>
        <w:ind w:left="20" w:right="20" w:firstLine="720"/>
        <w:jc w:val="both"/>
      </w:pPr>
      <w:r>
        <w:t>Решение задачи оптимизации бюджетных расходов должно быть обеспечено при условии не снижения качества предоставляемых услуг, в том числе с помощью реализации комплекса мер по повышению эффективности управления общественными (муниципальными) финансами.</w:t>
      </w:r>
    </w:p>
    <w:p w:rsidR="00E4368E" w:rsidRDefault="00FA31C8">
      <w:pPr>
        <w:pStyle w:val="2"/>
        <w:shd w:val="clear" w:color="auto" w:fill="auto"/>
        <w:spacing w:after="154" w:line="302" w:lineRule="exact"/>
        <w:ind w:left="20" w:right="40" w:firstLine="660"/>
        <w:jc w:val="both"/>
      </w:pPr>
      <w:r>
        <w:t>Бюджет поселения будет сформирован на три года - на очередной финансовый год и плановый период.</w:t>
      </w:r>
    </w:p>
    <w:p w:rsidR="00E4368E" w:rsidRDefault="00FA31C8">
      <w:pPr>
        <w:pStyle w:val="30"/>
        <w:shd w:val="clear" w:color="auto" w:fill="auto"/>
        <w:spacing w:before="0" w:after="133" w:line="260" w:lineRule="exact"/>
        <w:ind w:left="2720"/>
      </w:pPr>
      <w:r>
        <w:t>I. Основные задачи бюджетной политики</w:t>
      </w:r>
    </w:p>
    <w:p w:rsidR="00E4368E" w:rsidRDefault="00FA31C8">
      <w:pPr>
        <w:pStyle w:val="2"/>
        <w:shd w:val="clear" w:color="auto" w:fill="auto"/>
        <w:spacing w:after="0" w:line="302" w:lineRule="exact"/>
        <w:ind w:left="20" w:right="40" w:firstLine="660"/>
        <w:jc w:val="both"/>
      </w:pPr>
      <w:r>
        <w:t>В условиях ограниченности бюджетных возможностей основными задачами бюджетной политики в области расходов являются: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843"/>
        </w:tabs>
        <w:spacing w:after="0" w:line="302" w:lineRule="exact"/>
        <w:ind w:left="20" w:firstLine="660"/>
        <w:jc w:val="both"/>
      </w:pPr>
      <w:r>
        <w:t>сохранение социальной направленности бюджета поселения;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838"/>
        </w:tabs>
        <w:spacing w:after="0" w:line="302" w:lineRule="exact"/>
        <w:ind w:left="20" w:firstLine="660"/>
        <w:jc w:val="both"/>
      </w:pPr>
      <w:r>
        <w:t>определение приоритетности расходов бюджета поселения;</w:t>
      </w:r>
    </w:p>
    <w:p w:rsidR="00E4368E" w:rsidRDefault="00FA31C8" w:rsidP="00280205">
      <w:pPr>
        <w:pStyle w:val="2"/>
        <w:numPr>
          <w:ilvl w:val="0"/>
          <w:numId w:val="2"/>
        </w:numPr>
        <w:shd w:val="clear" w:color="auto" w:fill="auto"/>
        <w:tabs>
          <w:tab w:val="left" w:pos="838"/>
        </w:tabs>
        <w:spacing w:after="0" w:line="302" w:lineRule="exact"/>
        <w:ind w:left="20" w:right="40" w:firstLine="660"/>
        <w:jc w:val="both"/>
      </w:pPr>
      <w:r>
        <w:t>повышение эффективности бюджетных расходов;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846"/>
        </w:tabs>
        <w:spacing w:after="0" w:line="302" w:lineRule="exact"/>
        <w:ind w:left="20" w:right="40" w:firstLine="660"/>
        <w:jc w:val="both"/>
      </w:pPr>
      <w:r>
        <w:lastRenderedPageBreak/>
        <w:t>совершенствование муниципального финансового контроля с целью его ориентации на оценку эффективности бюджетных расходов;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855"/>
        </w:tabs>
        <w:spacing w:after="154" w:line="302" w:lineRule="exact"/>
        <w:ind w:left="20" w:right="40" w:firstLine="660"/>
        <w:jc w:val="both"/>
      </w:pPr>
      <w:r>
        <w:t>создание условий для поддержания устойчивого исполнения местного бюджета.</w:t>
      </w:r>
    </w:p>
    <w:p w:rsidR="00E4368E" w:rsidRDefault="00FA31C8">
      <w:pPr>
        <w:pStyle w:val="30"/>
        <w:shd w:val="clear" w:color="auto" w:fill="auto"/>
        <w:spacing w:before="0" w:after="134" w:line="260" w:lineRule="exact"/>
        <w:ind w:left="1100"/>
      </w:pPr>
      <w:r>
        <w:t xml:space="preserve">II. Основные направления бюджетной политики </w:t>
      </w:r>
      <w:r w:rsidR="007A624F">
        <w:t>на 20</w:t>
      </w:r>
      <w:r w:rsidR="00F63F62">
        <w:rPr>
          <w:lang w:val="ru-RU"/>
        </w:rPr>
        <w:t>23</w:t>
      </w:r>
      <w:r w:rsidR="00D75142">
        <w:t>-20</w:t>
      </w:r>
      <w:r w:rsidR="00F63F62">
        <w:rPr>
          <w:lang w:val="ru-RU"/>
        </w:rPr>
        <w:t>25</w:t>
      </w:r>
      <w:r>
        <w:t xml:space="preserve"> годы</w:t>
      </w:r>
    </w:p>
    <w:p w:rsidR="00E4368E" w:rsidRDefault="00FA31C8">
      <w:pPr>
        <w:pStyle w:val="2"/>
        <w:shd w:val="clear" w:color="auto" w:fill="auto"/>
        <w:spacing w:after="0" w:line="307" w:lineRule="exact"/>
        <w:ind w:left="20" w:right="40" w:firstLine="660"/>
        <w:jc w:val="both"/>
      </w:pPr>
      <w:r>
        <w:t>Бюджетная политика в области расходов направлена на безусловное исполнение принятых обязательств наиболее эффективным способом, продолжение работы по созданию стимулов для более рационального и экономного использования бюджетных средств.</w:t>
      </w:r>
    </w:p>
    <w:p w:rsidR="00E4368E" w:rsidRDefault="00FA31C8">
      <w:pPr>
        <w:pStyle w:val="2"/>
        <w:shd w:val="clear" w:color="auto" w:fill="auto"/>
        <w:spacing w:after="0" w:line="307" w:lineRule="exact"/>
        <w:ind w:left="20" w:firstLine="660"/>
        <w:jc w:val="both"/>
      </w:pPr>
      <w:r>
        <w:t>Основными направлениями бюджетной политики являются: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1047"/>
        </w:tabs>
        <w:spacing w:after="0" w:line="307" w:lineRule="exact"/>
        <w:ind w:left="20" w:right="40" w:firstLine="660"/>
        <w:jc w:val="both"/>
      </w:pPr>
      <w:r>
        <w:t>необходимость осуществления бюджетных расходов с учетом возможностей доходной базы бюджета;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956"/>
        </w:tabs>
        <w:spacing w:after="0" w:line="307" w:lineRule="exact"/>
        <w:ind w:left="20" w:right="40" w:firstLine="660"/>
        <w:jc w:val="both"/>
      </w:pPr>
      <w:r>
        <w:t>планирование бюджетных ассигнований исходя из необходимости безусловного исполнения действующих расходных обязательств, в первую очередь социально ориентированных;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980"/>
        </w:tabs>
        <w:spacing w:after="0" w:line="307" w:lineRule="exact"/>
        <w:ind w:left="20" w:right="40" w:firstLine="660"/>
        <w:jc w:val="both"/>
      </w:pPr>
      <w:r>
        <w:t>ограничение роста расходов бюджета поселения и минимизация кредиторской задолженности бюджета поселения;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307" w:lineRule="exact"/>
        <w:ind w:left="20" w:right="40" w:firstLine="660"/>
        <w:jc w:val="both"/>
      </w:pPr>
      <w:r>
        <w:t>формирование муниципальных программ поселения исходя из четко определенных долгосрочных целей социально-экономического развития поселения и индикаторов их достижения с одновременным обеспечением охвата муниципальными программами поселения максимально возможного числа направлений социально-экономического развития поселения и, соответственно, большей части бюджетных ассигнований;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307" w:lineRule="exact"/>
        <w:ind w:left="20" w:right="40" w:firstLine="660"/>
        <w:jc w:val="both"/>
      </w:pPr>
      <w:r>
        <w:t>повышение эффективности бюджетных расходов, реализуемых в рамках муниципальных программ поселения, на основе оценки достигнутых результатов;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838"/>
        </w:tabs>
        <w:spacing w:after="0" w:line="307" w:lineRule="exact"/>
        <w:ind w:left="20" w:firstLine="660"/>
        <w:jc w:val="both"/>
      </w:pPr>
      <w:r>
        <w:t>содействие формированию местного бюджета в программном формате;</w:t>
      </w:r>
    </w:p>
    <w:p w:rsidR="00280205" w:rsidRDefault="00FA31C8" w:rsidP="00280205">
      <w:pPr>
        <w:pStyle w:val="2"/>
        <w:numPr>
          <w:ilvl w:val="0"/>
          <w:numId w:val="2"/>
        </w:numPr>
        <w:shd w:val="clear" w:color="auto" w:fill="auto"/>
        <w:tabs>
          <w:tab w:val="left" w:pos="813"/>
        </w:tabs>
        <w:spacing w:after="0" w:line="302" w:lineRule="exact"/>
        <w:ind w:left="40" w:right="40" w:firstLine="520"/>
        <w:jc w:val="both"/>
      </w:pPr>
      <w:r>
        <w:t>повышение эффективности бюджетных расходов в целом, в том числе за счет оптимизации закупок для обеспечения муниципальных нужд, бюджетной сети муниципальных учреждений поселения, численности муниципальных служащих и работников бюджетной сферы, введения единых подходов к определению нормативов затрат на оказание муниципальных услуг;</w:t>
      </w:r>
      <w:r w:rsidR="00280205" w:rsidRPr="00280205">
        <w:t xml:space="preserve"> </w:t>
      </w:r>
    </w:p>
    <w:p w:rsidR="00E4368E" w:rsidRDefault="00280205" w:rsidP="00280205">
      <w:pPr>
        <w:pStyle w:val="2"/>
        <w:numPr>
          <w:ilvl w:val="0"/>
          <w:numId w:val="2"/>
        </w:numPr>
        <w:shd w:val="clear" w:color="auto" w:fill="auto"/>
        <w:tabs>
          <w:tab w:val="left" w:pos="207"/>
        </w:tabs>
        <w:spacing w:after="0" w:line="307" w:lineRule="exact"/>
        <w:ind w:left="20" w:firstLine="660"/>
        <w:jc w:val="both"/>
      </w:pPr>
      <w:r>
        <w:t>повышение ответственности главных распорядителей бюджетных средств</w:t>
      </w:r>
    </w:p>
    <w:p w:rsidR="00E4368E" w:rsidRDefault="00FA31C8" w:rsidP="00280205">
      <w:pPr>
        <w:pStyle w:val="2"/>
        <w:numPr>
          <w:ilvl w:val="0"/>
          <w:numId w:val="2"/>
        </w:numPr>
        <w:shd w:val="clear" w:color="auto" w:fill="auto"/>
        <w:tabs>
          <w:tab w:val="left" w:pos="813"/>
        </w:tabs>
        <w:spacing w:after="0" w:line="302" w:lineRule="exact"/>
        <w:ind w:left="40" w:right="40" w:firstLine="520"/>
        <w:jc w:val="both"/>
      </w:pPr>
      <w:r>
        <w:t>дальнейшее совершенствование и проведение углубленного анализа нормативных затрат на оказание муниципальных услуг в целях выявления существенной дифференциации в стоимости однотипных муниципальных услуг и</w:t>
      </w:r>
      <w:r w:rsidR="00280205" w:rsidRPr="00280205">
        <w:t xml:space="preserve"> </w:t>
      </w:r>
      <w:r>
        <w:t>принятия мер по оптимизации затрат на их оказание; за эффективность бюджетных расходов, повышение доступности и качества, предоставляемых населению района муниципальных услуг;</w:t>
      </w:r>
    </w:p>
    <w:p w:rsidR="00E4368E" w:rsidRDefault="00FA31C8">
      <w:pPr>
        <w:pStyle w:val="2"/>
        <w:shd w:val="clear" w:color="auto" w:fill="auto"/>
        <w:spacing w:after="0" w:line="302" w:lineRule="exact"/>
        <w:ind w:left="40" w:right="40" w:firstLine="660"/>
        <w:jc w:val="both"/>
      </w:pPr>
      <w:r>
        <w:t>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государственной политики, по-прежнему будут являться муниципальные программы поселения. В этой связи необходимо продолжить реализацию мероприятий, направленных на повышение качества планирования и эффективности реализации муниципальных программ поселения.</w:t>
      </w:r>
    </w:p>
    <w:p w:rsidR="00E4368E" w:rsidRDefault="00FA31C8">
      <w:pPr>
        <w:pStyle w:val="2"/>
        <w:shd w:val="clear" w:color="auto" w:fill="auto"/>
        <w:spacing w:after="0" w:line="302" w:lineRule="exact"/>
        <w:ind w:left="40" w:right="40" w:firstLine="660"/>
        <w:jc w:val="both"/>
      </w:pPr>
      <w:r>
        <w:lastRenderedPageBreak/>
        <w:t>Объемы бюджетных ассигнований на реализацию муниципальных программ поселения и непрограммных направлений деятельности органов местного самоуправления поселения будут сформированы с учетом решений рабочей группы по повышению эффективности бюджетных расходов, по обеспечению устойчивого развития экономики и социальной стабильности в поселении.</w:t>
      </w:r>
    </w:p>
    <w:p w:rsidR="00E4368E" w:rsidRDefault="00FA31C8">
      <w:pPr>
        <w:pStyle w:val="2"/>
        <w:shd w:val="clear" w:color="auto" w:fill="auto"/>
        <w:spacing w:after="154" w:line="302" w:lineRule="exact"/>
        <w:ind w:left="40" w:right="40" w:firstLine="660"/>
        <w:jc w:val="both"/>
      </w:pPr>
      <w:r>
        <w:t xml:space="preserve">Будет продолжена работа по реализации мероприятий по обеспечению открытости и прозрачности бюджета поселения и бюджетного процесса для граждан. В рамках программных мероприятий повышения эффективности управления муниципальными финансами будет продолжено размещение на сайте администрации </w:t>
      </w:r>
      <w:r w:rsidR="007F50B7">
        <w:rPr>
          <w:lang w:val="ru-RU"/>
        </w:rPr>
        <w:t>Терезинского</w:t>
      </w:r>
      <w:r w:rsidR="008E3AEB">
        <w:rPr>
          <w:lang w:val="ru-RU"/>
        </w:rPr>
        <w:t xml:space="preserve"> сельского поселения</w:t>
      </w:r>
      <w:r>
        <w:t xml:space="preserve"> в информационно - телекоммуникационной сети «Интернет».</w:t>
      </w:r>
    </w:p>
    <w:p w:rsidR="00E4368E" w:rsidRDefault="00FA31C8">
      <w:pPr>
        <w:pStyle w:val="30"/>
        <w:shd w:val="clear" w:color="auto" w:fill="auto"/>
        <w:spacing w:before="0" w:after="0" w:line="302" w:lineRule="exact"/>
        <w:ind w:left="4300"/>
      </w:pPr>
      <w:r>
        <w:t>Культура</w:t>
      </w:r>
    </w:p>
    <w:p w:rsidR="00E4368E" w:rsidRDefault="00FA31C8">
      <w:pPr>
        <w:pStyle w:val="2"/>
        <w:shd w:val="clear" w:color="auto" w:fill="auto"/>
        <w:spacing w:after="116" w:line="302" w:lineRule="exact"/>
        <w:ind w:left="20" w:right="40" w:firstLine="620"/>
        <w:jc w:val="both"/>
      </w:pPr>
      <w:r>
        <w:t>Бюджетная политика в данной области будет направлена на обеспечение прав граждан на участие в культурной жизни и пользование учреждениями культуры, доступ к культурным ценностям и информации.</w:t>
      </w:r>
    </w:p>
    <w:p w:rsidR="00E4368E" w:rsidRDefault="00FA31C8">
      <w:pPr>
        <w:pStyle w:val="2"/>
        <w:shd w:val="clear" w:color="auto" w:fill="auto"/>
        <w:spacing w:after="158" w:line="307" w:lineRule="exact"/>
        <w:ind w:left="20" w:right="40" w:firstLine="620"/>
        <w:jc w:val="left"/>
      </w:pPr>
      <w:r>
        <w:t>.</w:t>
      </w:r>
    </w:p>
    <w:p w:rsidR="00E4368E" w:rsidRDefault="00FA31C8">
      <w:pPr>
        <w:pStyle w:val="30"/>
        <w:shd w:val="clear" w:color="auto" w:fill="auto"/>
        <w:spacing w:before="0" w:after="134" w:line="260" w:lineRule="exact"/>
        <w:ind w:left="2040"/>
      </w:pPr>
      <w:r>
        <w:t>2.2. В области жилищно-коммунального хозяйства</w:t>
      </w:r>
    </w:p>
    <w:p w:rsidR="00E4368E" w:rsidRPr="00C91F3A" w:rsidRDefault="00FA31C8">
      <w:pPr>
        <w:pStyle w:val="2"/>
        <w:shd w:val="clear" w:color="auto" w:fill="auto"/>
        <w:spacing w:after="158" w:line="307" w:lineRule="exact"/>
        <w:ind w:left="20" w:right="40" w:firstLine="620"/>
        <w:jc w:val="both"/>
        <w:rPr>
          <w:color w:val="FF0000"/>
        </w:rPr>
      </w:pPr>
      <w:r>
        <w:t xml:space="preserve">Финансирование расходов в области жилищно-коммунального хозяйства будет осуществляться в рамках муниципальной </w:t>
      </w:r>
      <w:r w:rsidRPr="00C91F3A">
        <w:t xml:space="preserve">программы </w:t>
      </w:r>
      <w:r w:rsidR="007F50B7">
        <w:rPr>
          <w:bCs/>
          <w:sz w:val="24"/>
          <w:szCs w:val="24"/>
        </w:rPr>
        <w:t>Терезинского</w:t>
      </w:r>
      <w:r w:rsidR="00C91F3A" w:rsidRPr="00C91F3A">
        <w:rPr>
          <w:bCs/>
          <w:sz w:val="24"/>
          <w:szCs w:val="24"/>
        </w:rPr>
        <w:t xml:space="preserve">  сельского поселения «Обеспечение качественными жилищно-коммунальными услугами населения </w:t>
      </w:r>
      <w:r w:rsidR="007F50B7">
        <w:rPr>
          <w:bCs/>
          <w:sz w:val="24"/>
          <w:szCs w:val="24"/>
        </w:rPr>
        <w:t>Терезинского</w:t>
      </w:r>
      <w:r w:rsidR="00C91F3A" w:rsidRPr="00C91F3A">
        <w:rPr>
          <w:bCs/>
          <w:sz w:val="24"/>
          <w:szCs w:val="24"/>
        </w:rPr>
        <w:t xml:space="preserve"> сельского поселения»</w:t>
      </w:r>
    </w:p>
    <w:p w:rsidR="00E4368E" w:rsidRDefault="00FA31C8">
      <w:pPr>
        <w:pStyle w:val="30"/>
        <w:shd w:val="clear" w:color="auto" w:fill="auto"/>
        <w:spacing w:before="0" w:after="129" w:line="260" w:lineRule="exact"/>
        <w:ind w:left="2680"/>
      </w:pPr>
      <w:r>
        <w:t>2.3.В области муниципального управления</w:t>
      </w:r>
    </w:p>
    <w:p w:rsidR="00E4368E" w:rsidRDefault="00FA31C8">
      <w:pPr>
        <w:pStyle w:val="2"/>
        <w:shd w:val="clear" w:color="auto" w:fill="auto"/>
        <w:spacing w:after="0" w:line="307" w:lineRule="exact"/>
        <w:ind w:left="20" w:firstLine="620"/>
        <w:jc w:val="both"/>
      </w:pPr>
      <w:r>
        <w:t>Основные направления бюджетной политики в данной области: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798"/>
        </w:tabs>
        <w:spacing w:after="0" w:line="307" w:lineRule="exact"/>
        <w:ind w:left="20" w:firstLine="620"/>
        <w:jc w:val="both"/>
      </w:pPr>
      <w:r>
        <w:t>оценка результатов деятельности муниципальных служащих поселения;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789"/>
        </w:tabs>
        <w:spacing w:after="0" w:line="307" w:lineRule="exact"/>
        <w:ind w:left="20" w:firstLine="620"/>
        <w:jc w:val="both"/>
      </w:pPr>
      <w:r>
        <w:t>реализация механизмов противодействия коррупции;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884"/>
        </w:tabs>
        <w:spacing w:after="0" w:line="307" w:lineRule="exact"/>
        <w:ind w:left="20" w:right="40" w:firstLine="620"/>
        <w:jc w:val="both"/>
      </w:pPr>
      <w:r>
        <w:t>повышение эффективности и прозрачности деятельности органа местного самоуправления поселения;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879"/>
        </w:tabs>
        <w:spacing w:after="0" w:line="307" w:lineRule="exact"/>
        <w:ind w:left="20" w:right="40" w:firstLine="620"/>
        <w:jc w:val="both"/>
      </w:pPr>
      <w:r>
        <w:t>повышение уровня финансового управления в органе местного самоуправления поселения путем повышения ответственности органа местного самоуправления поселения за выполнение возложенных на них функций;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788"/>
        </w:tabs>
        <w:spacing w:after="158" w:line="307" w:lineRule="exact"/>
        <w:ind w:left="20" w:right="40" w:firstLine="620"/>
        <w:jc w:val="both"/>
      </w:pPr>
      <w:r>
        <w:t>повышение эффективности использования кадровых резервов органа местного самоуправления поселения.</w:t>
      </w:r>
    </w:p>
    <w:p w:rsidR="00E4368E" w:rsidRDefault="00FA31C8">
      <w:pPr>
        <w:pStyle w:val="30"/>
        <w:shd w:val="clear" w:color="auto" w:fill="auto"/>
        <w:spacing w:before="0" w:after="138" w:line="260" w:lineRule="exact"/>
        <w:ind w:left="2400"/>
      </w:pPr>
      <w:r>
        <w:t>2.4. В области межбюджетных отношений</w:t>
      </w:r>
    </w:p>
    <w:p w:rsidR="00E4368E" w:rsidRDefault="00FA31C8">
      <w:pPr>
        <w:pStyle w:val="2"/>
        <w:shd w:val="clear" w:color="auto" w:fill="auto"/>
        <w:spacing w:after="0" w:line="302" w:lineRule="exact"/>
        <w:ind w:left="20" w:right="360" w:firstLine="620"/>
        <w:jc w:val="left"/>
        <w:rPr>
          <w:lang w:val="ru-RU"/>
        </w:rPr>
      </w:pPr>
      <w:r>
        <w:t>Выделение межбюджетных трансфертов из бюджета поселения будет осуществляться в соответствии с заключенными соглашениями.</w:t>
      </w:r>
    </w:p>
    <w:p w:rsidR="008E3AEB" w:rsidRDefault="008E3AEB">
      <w:pPr>
        <w:pStyle w:val="2"/>
        <w:shd w:val="clear" w:color="auto" w:fill="auto"/>
        <w:spacing w:after="0" w:line="302" w:lineRule="exact"/>
        <w:ind w:left="20" w:right="360" w:firstLine="620"/>
        <w:jc w:val="left"/>
        <w:rPr>
          <w:lang w:val="ru-RU"/>
        </w:rPr>
      </w:pPr>
    </w:p>
    <w:p w:rsidR="008E3AEB" w:rsidRDefault="008E3AEB">
      <w:pPr>
        <w:pStyle w:val="2"/>
        <w:shd w:val="clear" w:color="auto" w:fill="auto"/>
        <w:spacing w:after="0" w:line="302" w:lineRule="exact"/>
        <w:ind w:left="20" w:right="360" w:firstLine="620"/>
        <w:jc w:val="left"/>
        <w:rPr>
          <w:lang w:val="ru-RU"/>
        </w:rPr>
      </w:pPr>
    </w:p>
    <w:p w:rsidR="008E3AEB" w:rsidRDefault="008E3AEB">
      <w:pPr>
        <w:pStyle w:val="2"/>
        <w:shd w:val="clear" w:color="auto" w:fill="auto"/>
        <w:spacing w:after="0" w:line="302" w:lineRule="exact"/>
        <w:ind w:left="20" w:right="360" w:firstLine="620"/>
        <w:jc w:val="left"/>
        <w:rPr>
          <w:lang w:val="ru-RU"/>
        </w:rPr>
      </w:pPr>
    </w:p>
    <w:p w:rsidR="008E3AEB" w:rsidRDefault="008E3AEB">
      <w:pPr>
        <w:pStyle w:val="2"/>
        <w:shd w:val="clear" w:color="auto" w:fill="auto"/>
        <w:spacing w:after="0" w:line="302" w:lineRule="exact"/>
        <w:ind w:left="20" w:right="360" w:firstLine="620"/>
        <w:jc w:val="left"/>
        <w:rPr>
          <w:lang w:val="ru-RU"/>
        </w:rPr>
      </w:pPr>
    </w:p>
    <w:p w:rsidR="008E3AEB" w:rsidRDefault="008E3AEB">
      <w:pPr>
        <w:pStyle w:val="2"/>
        <w:shd w:val="clear" w:color="auto" w:fill="auto"/>
        <w:spacing w:after="0" w:line="302" w:lineRule="exact"/>
        <w:ind w:left="20" w:right="360" w:firstLine="620"/>
        <w:jc w:val="left"/>
        <w:rPr>
          <w:lang w:val="ru-RU"/>
        </w:rPr>
      </w:pPr>
    </w:p>
    <w:p w:rsidR="008E3AEB" w:rsidRPr="008E3AEB" w:rsidRDefault="008E3AEB">
      <w:pPr>
        <w:pStyle w:val="2"/>
        <w:shd w:val="clear" w:color="auto" w:fill="auto"/>
        <w:spacing w:after="0" w:line="302" w:lineRule="exact"/>
        <w:ind w:left="20" w:right="360" w:firstLine="620"/>
        <w:jc w:val="left"/>
        <w:rPr>
          <w:lang w:val="ru-RU"/>
        </w:rPr>
      </w:pPr>
    </w:p>
    <w:p w:rsidR="008E3AEB" w:rsidRDefault="0069358C">
      <w:pPr>
        <w:pStyle w:val="2"/>
        <w:shd w:val="clear" w:color="auto" w:fill="auto"/>
        <w:spacing w:after="240" w:line="302" w:lineRule="exact"/>
        <w:ind w:left="420" w:right="40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374A77" w:rsidRPr="00F63F62" w:rsidRDefault="00374A77" w:rsidP="00F63F62">
      <w:pPr>
        <w:pStyle w:val="2"/>
        <w:shd w:val="clear" w:color="auto" w:fill="auto"/>
        <w:spacing w:after="240" w:line="302" w:lineRule="exact"/>
        <w:ind w:left="420" w:right="40"/>
        <w:jc w:val="right"/>
      </w:pPr>
      <w:r>
        <w:lastRenderedPageBreak/>
        <w:t>Приложение</w:t>
      </w:r>
      <w:r>
        <w:rPr>
          <w:lang w:val="ru-RU"/>
        </w:rPr>
        <w:t xml:space="preserve"> № 2</w:t>
      </w:r>
      <w:r w:rsidR="00F63F62">
        <w:rPr>
          <w:lang w:val="ru-RU"/>
        </w:rPr>
        <w:t xml:space="preserve"> </w:t>
      </w:r>
      <w:r>
        <w:rPr>
          <w:lang w:val="ru-RU"/>
        </w:rPr>
        <w:t xml:space="preserve">к постановлению                </w:t>
      </w:r>
      <w:r w:rsidR="00F63F62">
        <w:rPr>
          <w:lang w:val="ru-RU"/>
        </w:rPr>
        <w:br/>
      </w:r>
      <w:r>
        <w:rPr>
          <w:lang w:val="ru-RU"/>
        </w:rPr>
        <w:t xml:space="preserve">     </w:t>
      </w:r>
      <w:r w:rsidR="00B52E4D">
        <w:rPr>
          <w:lang w:val="ru-RU"/>
        </w:rPr>
        <w:t>от 29.12</w:t>
      </w:r>
      <w:r w:rsidR="007A624F">
        <w:rPr>
          <w:lang w:val="ru-RU"/>
        </w:rPr>
        <w:t>.</w:t>
      </w:r>
      <w:r w:rsidR="00B52E4D">
        <w:rPr>
          <w:lang w:val="ru-RU"/>
        </w:rPr>
        <w:t>2022</w:t>
      </w:r>
      <w:r w:rsidRPr="00BC1B65">
        <w:rPr>
          <w:lang w:val="ru-RU"/>
        </w:rPr>
        <w:t xml:space="preserve">       </w:t>
      </w:r>
      <w:r w:rsidR="00B52E4D">
        <w:rPr>
          <w:lang w:val="ru-RU"/>
        </w:rPr>
        <w:t>№62</w:t>
      </w:r>
    </w:p>
    <w:p w:rsidR="00374A77" w:rsidRDefault="00374A77" w:rsidP="0069358C">
      <w:pPr>
        <w:pStyle w:val="2"/>
        <w:shd w:val="clear" w:color="auto" w:fill="auto"/>
        <w:spacing w:after="154" w:line="302" w:lineRule="exact"/>
        <w:ind w:left="1080" w:right="600"/>
        <w:rPr>
          <w:b/>
          <w:lang w:val="ru-RU"/>
        </w:rPr>
      </w:pPr>
      <w:r>
        <w:rPr>
          <w:b/>
          <w:lang w:val="ru-RU"/>
        </w:rPr>
        <w:t xml:space="preserve">  </w:t>
      </w:r>
    </w:p>
    <w:p w:rsidR="00374A77" w:rsidRDefault="00374A77" w:rsidP="0069358C">
      <w:pPr>
        <w:pStyle w:val="2"/>
        <w:shd w:val="clear" w:color="auto" w:fill="auto"/>
        <w:spacing w:after="154" w:line="302" w:lineRule="exact"/>
        <w:ind w:left="1080" w:right="600"/>
        <w:rPr>
          <w:b/>
          <w:lang w:val="ru-RU"/>
        </w:rPr>
      </w:pPr>
    </w:p>
    <w:p w:rsidR="00E4368E" w:rsidRPr="0069358C" w:rsidRDefault="00FA31C8" w:rsidP="0069358C">
      <w:pPr>
        <w:pStyle w:val="2"/>
        <w:shd w:val="clear" w:color="auto" w:fill="auto"/>
        <w:spacing w:after="154" w:line="302" w:lineRule="exact"/>
        <w:ind w:left="1080" w:right="600"/>
        <w:rPr>
          <w:b/>
        </w:rPr>
      </w:pPr>
      <w:r w:rsidRPr="0069358C">
        <w:rPr>
          <w:b/>
        </w:rPr>
        <w:t>Основные направления налоговой политики</w:t>
      </w:r>
      <w:r w:rsidR="008E3AEB" w:rsidRPr="0069358C">
        <w:rPr>
          <w:b/>
          <w:lang w:val="ru-RU"/>
        </w:rPr>
        <w:t xml:space="preserve"> </w:t>
      </w:r>
      <w:r w:rsidR="007F50B7">
        <w:rPr>
          <w:b/>
          <w:lang w:val="ru-RU"/>
        </w:rPr>
        <w:t>Терезинского</w:t>
      </w:r>
      <w:r w:rsidRPr="0069358C">
        <w:rPr>
          <w:b/>
        </w:rPr>
        <w:t xml:space="preserve"> сельского поселения  </w:t>
      </w:r>
      <w:r w:rsidR="008E3AEB" w:rsidRPr="0069358C">
        <w:rPr>
          <w:b/>
          <w:lang w:val="ru-RU"/>
        </w:rPr>
        <w:t xml:space="preserve"> </w:t>
      </w:r>
      <w:r w:rsidR="00F63F62">
        <w:rPr>
          <w:b/>
          <w:lang w:val="ru-RU"/>
        </w:rPr>
        <w:t>на 2023</w:t>
      </w:r>
      <w:r w:rsidR="007A624F">
        <w:rPr>
          <w:b/>
        </w:rPr>
        <w:t xml:space="preserve"> год и плановый период 202</w:t>
      </w:r>
      <w:r w:rsidR="00F63F62">
        <w:rPr>
          <w:b/>
          <w:lang w:val="ru-RU"/>
        </w:rPr>
        <w:t>4</w:t>
      </w:r>
      <w:r w:rsidR="00D75142">
        <w:rPr>
          <w:b/>
        </w:rPr>
        <w:t xml:space="preserve"> и 20</w:t>
      </w:r>
      <w:r w:rsidR="00F63F62">
        <w:rPr>
          <w:b/>
          <w:lang w:val="ru-RU"/>
        </w:rPr>
        <w:t>25</w:t>
      </w:r>
      <w:r w:rsidRPr="0069358C">
        <w:rPr>
          <w:b/>
        </w:rPr>
        <w:t xml:space="preserve"> годов</w:t>
      </w:r>
    </w:p>
    <w:p w:rsidR="00E4368E" w:rsidRDefault="00FA31C8">
      <w:pPr>
        <w:pStyle w:val="30"/>
        <w:shd w:val="clear" w:color="auto" w:fill="auto"/>
        <w:spacing w:before="0" w:after="128" w:line="260" w:lineRule="exact"/>
        <w:ind w:left="2500"/>
      </w:pPr>
      <w:r>
        <w:t>I. Основные задачи налоговой политики</w:t>
      </w:r>
    </w:p>
    <w:p w:rsidR="00E4368E" w:rsidRDefault="00FA31C8">
      <w:pPr>
        <w:pStyle w:val="2"/>
        <w:shd w:val="clear" w:color="auto" w:fill="auto"/>
        <w:spacing w:after="0" w:line="302" w:lineRule="exact"/>
        <w:ind w:left="20" w:firstLine="660"/>
        <w:jc w:val="both"/>
      </w:pPr>
      <w:r>
        <w:t>Основными задачами налоговой политики являются:</w:t>
      </w:r>
    </w:p>
    <w:p w:rsidR="00E4368E" w:rsidRDefault="00FA31C8">
      <w:pPr>
        <w:pStyle w:val="2"/>
        <w:shd w:val="clear" w:color="auto" w:fill="auto"/>
        <w:spacing w:after="0" w:line="302" w:lineRule="exact"/>
        <w:ind w:left="20" w:right="40" w:firstLine="1060"/>
        <w:jc w:val="both"/>
      </w:pPr>
      <w:r>
        <w:t>укрепление доходной базы бюджета поселения, в том числе за счет совершенствования налогового администрирования и стимулирования предпринимательской и инвестиционной активности;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884"/>
        </w:tabs>
        <w:spacing w:after="154" w:line="302" w:lineRule="exact"/>
        <w:ind w:left="20" w:right="40" w:firstLine="660"/>
        <w:jc w:val="both"/>
      </w:pPr>
      <w:r>
        <w:t>сокращение задолженности по налоговым и неналоговым платежам в бюджеты всех уровней и легализация доходов бизнеса.</w:t>
      </w:r>
    </w:p>
    <w:p w:rsidR="00E4368E" w:rsidRDefault="00FA31C8">
      <w:pPr>
        <w:pStyle w:val="30"/>
        <w:shd w:val="clear" w:color="auto" w:fill="auto"/>
        <w:spacing w:before="0" w:after="129" w:line="260" w:lineRule="exact"/>
        <w:ind w:right="40"/>
        <w:jc w:val="right"/>
      </w:pPr>
      <w:r>
        <w:t xml:space="preserve">II. Основные направления налоговой политики поселения </w:t>
      </w:r>
      <w:r w:rsidR="007A624F">
        <w:t>на 20</w:t>
      </w:r>
      <w:r w:rsidR="00F63F62">
        <w:rPr>
          <w:lang w:val="ru-RU"/>
        </w:rPr>
        <w:t>23</w:t>
      </w:r>
      <w:r w:rsidR="00D75142">
        <w:t>-20</w:t>
      </w:r>
      <w:r w:rsidR="00F63F62">
        <w:rPr>
          <w:lang w:val="ru-RU"/>
        </w:rPr>
        <w:t xml:space="preserve">25 </w:t>
      </w:r>
      <w:r>
        <w:t>годы</w:t>
      </w:r>
    </w:p>
    <w:p w:rsidR="00E4368E" w:rsidRPr="008E3AEB" w:rsidRDefault="00FA31C8">
      <w:pPr>
        <w:pStyle w:val="2"/>
        <w:shd w:val="clear" w:color="auto" w:fill="auto"/>
        <w:spacing w:after="0" w:line="307" w:lineRule="exact"/>
        <w:ind w:left="20" w:right="40" w:firstLine="660"/>
        <w:jc w:val="both"/>
        <w:rPr>
          <w:lang w:val="ru-RU"/>
        </w:rPr>
      </w:pPr>
      <w:r>
        <w:t xml:space="preserve">Приоритетной задачей налоговой политики поселения </w:t>
      </w:r>
      <w:r w:rsidR="007A624F">
        <w:t>на 20</w:t>
      </w:r>
      <w:r w:rsidR="00F63F62">
        <w:rPr>
          <w:lang w:val="ru-RU"/>
        </w:rPr>
        <w:t>23</w:t>
      </w:r>
      <w:r w:rsidR="00D75142">
        <w:t xml:space="preserve"> - 20</w:t>
      </w:r>
      <w:r w:rsidR="00F63F62">
        <w:rPr>
          <w:lang w:val="ru-RU"/>
        </w:rPr>
        <w:t>25</w:t>
      </w:r>
      <w:r>
        <w:t xml:space="preserve"> годы будет продолжение работы по наращиванию доходной базы бюджета поселения за счет расширения</w:t>
      </w:r>
      <w:r w:rsidR="008E3AEB">
        <w:rPr>
          <w:lang w:val="ru-RU"/>
        </w:rPr>
        <w:t xml:space="preserve"> актуализации налоговой базы</w:t>
      </w:r>
      <w:r w:rsidR="008E3AEB">
        <w:t xml:space="preserve"> поселения</w:t>
      </w:r>
      <w:r w:rsidR="008E3AEB">
        <w:rPr>
          <w:lang w:val="ru-RU"/>
        </w:rPr>
        <w:t>.</w:t>
      </w:r>
    </w:p>
    <w:p w:rsidR="00E4368E" w:rsidRDefault="007A624F">
      <w:pPr>
        <w:pStyle w:val="2"/>
        <w:shd w:val="clear" w:color="auto" w:fill="auto"/>
        <w:spacing w:after="0" w:line="307" w:lineRule="exact"/>
        <w:ind w:left="20" w:right="40" w:firstLine="660"/>
        <w:jc w:val="both"/>
      </w:pPr>
      <w:r>
        <w:t>В 20</w:t>
      </w:r>
      <w:r w:rsidR="00F63F62">
        <w:rPr>
          <w:lang w:val="ru-RU"/>
        </w:rPr>
        <w:t>23</w:t>
      </w:r>
      <w:r w:rsidR="00D75142">
        <w:t>-20</w:t>
      </w:r>
      <w:r w:rsidR="00F63F62">
        <w:rPr>
          <w:lang w:val="ru-RU"/>
        </w:rPr>
        <w:t>25</w:t>
      </w:r>
      <w:r w:rsidR="00FA31C8">
        <w:t xml:space="preserve"> годах будет продолжено взаимодействие органа местного самоуправления поселения, территориальных органов федеральных органов исполнительной власти области по сокращению задолженности по налоговым платежам в бюджеты всех уровней, легализации налогообложения и укреплению доходной базы бюджета.</w:t>
      </w:r>
    </w:p>
    <w:p w:rsidR="00E4368E" w:rsidRDefault="00FA31C8">
      <w:pPr>
        <w:pStyle w:val="2"/>
        <w:shd w:val="clear" w:color="auto" w:fill="auto"/>
        <w:spacing w:after="0" w:line="307" w:lineRule="exact"/>
        <w:ind w:left="20" w:right="40" w:firstLine="660"/>
        <w:jc w:val="both"/>
      </w:pPr>
      <w:r>
        <w:t>Резервом увеличения доходного потенциала местного бюджета будет являться расширение налогооблагаемой базы по имущественным налогам и повышение эффективности управления земельными ресурсами.</w:t>
      </w:r>
    </w:p>
    <w:p w:rsidR="00E4368E" w:rsidRDefault="00FA31C8">
      <w:pPr>
        <w:pStyle w:val="2"/>
        <w:shd w:val="clear" w:color="auto" w:fill="auto"/>
        <w:spacing w:after="0" w:line="307" w:lineRule="exact"/>
        <w:ind w:left="20" w:right="40" w:firstLine="660"/>
        <w:jc w:val="both"/>
      </w:pPr>
      <w:r>
        <w:t>Этому будет способствовать также переход к исчислению налога на имущество организаций и физических лиц исходя из кадастровой стоимости.</w:t>
      </w:r>
    </w:p>
    <w:p w:rsidR="00E4368E" w:rsidRDefault="00FA31C8">
      <w:pPr>
        <w:pStyle w:val="2"/>
        <w:shd w:val="clear" w:color="auto" w:fill="auto"/>
        <w:spacing w:after="0" w:line="307" w:lineRule="exact"/>
        <w:ind w:left="20" w:right="40" w:firstLine="660"/>
        <w:jc w:val="both"/>
      </w:pPr>
      <w:r>
        <w:t>Новый порядок исчисления налога на имущество от кадастровой стоимости позволит:</w:t>
      </w:r>
    </w:p>
    <w:p w:rsidR="00E4368E" w:rsidRDefault="00FA31C8">
      <w:pPr>
        <w:pStyle w:val="2"/>
        <w:numPr>
          <w:ilvl w:val="0"/>
          <w:numId w:val="2"/>
        </w:numPr>
        <w:shd w:val="clear" w:color="auto" w:fill="auto"/>
        <w:tabs>
          <w:tab w:val="left" w:pos="896"/>
        </w:tabs>
        <w:spacing w:after="0" w:line="307" w:lineRule="exact"/>
        <w:ind w:left="20" w:firstLine="660"/>
        <w:jc w:val="both"/>
      </w:pPr>
      <w:r>
        <w:t>увеличить доходы бюджета;</w:t>
      </w:r>
    </w:p>
    <w:p w:rsidR="00E4368E" w:rsidRDefault="00FA31C8" w:rsidP="0069358C">
      <w:pPr>
        <w:pStyle w:val="2"/>
        <w:numPr>
          <w:ilvl w:val="0"/>
          <w:numId w:val="2"/>
        </w:numPr>
        <w:shd w:val="clear" w:color="auto" w:fill="auto"/>
        <w:tabs>
          <w:tab w:val="left" w:pos="829"/>
          <w:tab w:val="left" w:pos="913"/>
        </w:tabs>
        <w:spacing w:after="0" w:line="307" w:lineRule="exact"/>
        <w:ind w:left="20" w:right="40" w:firstLine="660"/>
        <w:jc w:val="both"/>
      </w:pPr>
      <w:r>
        <w:t>легализовать налогооблагаемую базу за счет четкого и прозрачного механизма взимания налога;</w:t>
      </w:r>
    </w:p>
    <w:sectPr w:rsidR="00E4368E">
      <w:type w:val="continuous"/>
      <w:pgSz w:w="11905" w:h="16837"/>
      <w:pgMar w:top="970" w:right="995" w:bottom="1694" w:left="17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B2E" w:rsidRDefault="00175B2E">
      <w:r>
        <w:separator/>
      </w:r>
    </w:p>
  </w:endnote>
  <w:endnote w:type="continuationSeparator" w:id="0">
    <w:p w:rsidR="00175B2E" w:rsidRDefault="0017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B2E" w:rsidRDefault="00175B2E"/>
  </w:footnote>
  <w:footnote w:type="continuationSeparator" w:id="0">
    <w:p w:rsidR="00175B2E" w:rsidRDefault="00175B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96E97"/>
    <w:multiLevelType w:val="multilevel"/>
    <w:tmpl w:val="B77E14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954CB4"/>
    <w:multiLevelType w:val="multilevel"/>
    <w:tmpl w:val="9BE06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8E"/>
    <w:rsid w:val="000F61ED"/>
    <w:rsid w:val="00175B2E"/>
    <w:rsid w:val="001C1BA4"/>
    <w:rsid w:val="00280205"/>
    <w:rsid w:val="002D1E40"/>
    <w:rsid w:val="00374A77"/>
    <w:rsid w:val="003F2A3E"/>
    <w:rsid w:val="0049308B"/>
    <w:rsid w:val="00635B9D"/>
    <w:rsid w:val="006862B3"/>
    <w:rsid w:val="0069358C"/>
    <w:rsid w:val="006951A3"/>
    <w:rsid w:val="007A624F"/>
    <w:rsid w:val="007C4786"/>
    <w:rsid w:val="007F50B7"/>
    <w:rsid w:val="008521D5"/>
    <w:rsid w:val="0087493A"/>
    <w:rsid w:val="00891BFA"/>
    <w:rsid w:val="00893A30"/>
    <w:rsid w:val="008C16C5"/>
    <w:rsid w:val="008E3AEB"/>
    <w:rsid w:val="00A96B0A"/>
    <w:rsid w:val="00B07EBA"/>
    <w:rsid w:val="00B52E4D"/>
    <w:rsid w:val="00BC1B65"/>
    <w:rsid w:val="00BD428C"/>
    <w:rsid w:val="00C91F3A"/>
    <w:rsid w:val="00D17DDB"/>
    <w:rsid w:val="00D75142"/>
    <w:rsid w:val="00E4368E"/>
    <w:rsid w:val="00F51634"/>
    <w:rsid w:val="00F63F62"/>
    <w:rsid w:val="00FA31C8"/>
    <w:rsid w:val="00FC6930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99B7"/>
  <w15:docId w15:val="{2EA39636-9888-4662-9B0A-94E4BD15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581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5">
    <w:name w:val="No Spacing"/>
    <w:uiPriority w:val="1"/>
    <w:qFormat/>
    <w:rsid w:val="0069358C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6935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58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2023-01-26T09:11:00Z</cp:lastPrinted>
  <dcterms:created xsi:type="dcterms:W3CDTF">2017-05-29T11:38:00Z</dcterms:created>
  <dcterms:modified xsi:type="dcterms:W3CDTF">2023-01-26T13:02:00Z</dcterms:modified>
</cp:coreProperties>
</file>