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F9" w:rsidRPr="006F28BD" w:rsidRDefault="00400A35" w:rsidP="00B36FF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Финансы</w:t>
      </w:r>
    </w:p>
    <w:p w:rsidR="00856985" w:rsidRPr="00AA121E" w:rsidRDefault="00AA121E" w:rsidP="00B36FF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1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64778" w:rsidRPr="00AA1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о ходе реализации и оценке эффективности муниципальной программы</w:t>
      </w:r>
      <w:r w:rsidR="00856985" w:rsidRPr="00AA1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«Управление муниципальными финансами и муниципальным имуществом </w:t>
      </w:r>
      <w:proofErr w:type="spellStart"/>
      <w:r w:rsidR="00856985" w:rsidRPr="00AA1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Малокарачаевского</w:t>
      </w:r>
      <w:proofErr w:type="spellEnd"/>
      <w:r w:rsidR="00856985" w:rsidRPr="00AA1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на 2019-2024 годы»</w:t>
      </w:r>
    </w:p>
    <w:p w:rsidR="00B64778" w:rsidRPr="00AA121E" w:rsidRDefault="00B64778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778" w:rsidRPr="006F28BD" w:rsidRDefault="00B64778" w:rsidP="00B6477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78" w:rsidRPr="006F28BD" w:rsidRDefault="00856985" w:rsidP="00B64778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Муниципальная п</w:t>
      </w:r>
      <w:r w:rsidR="00B64778" w:rsidRPr="006F28BD">
        <w:rPr>
          <w:rFonts w:ascii="Times New Roman" w:hAnsi="Times New Roman" w:cs="Times New Roman"/>
          <w:sz w:val="28"/>
          <w:szCs w:val="28"/>
        </w:rPr>
        <w:t>рограмма</w:t>
      </w:r>
      <w:r w:rsidRPr="006F2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«Управление муниципальными финансами и муниципальным имуществом </w:t>
      </w:r>
      <w:proofErr w:type="spellStart"/>
      <w:r w:rsidRPr="006F2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на 2019-2024 годы»</w:t>
      </w:r>
      <w:r w:rsidR="00B64778" w:rsidRPr="006F28BD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</w:t>
      </w:r>
      <w:proofErr w:type="spellStart"/>
      <w:r w:rsidR="00B64778"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B64778"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F28BD">
        <w:rPr>
          <w:rFonts w:ascii="Times New Roman" w:hAnsi="Times New Roman" w:cs="Times New Roman"/>
          <w:sz w:val="28"/>
          <w:szCs w:val="28"/>
        </w:rPr>
        <w:t>от 09.01.2019 №12</w:t>
      </w:r>
      <w:r w:rsidR="00B64778" w:rsidRPr="006F28BD">
        <w:rPr>
          <w:rFonts w:ascii="Times New Roman" w:hAnsi="Times New Roman" w:cs="Times New Roman"/>
          <w:sz w:val="28"/>
          <w:szCs w:val="28"/>
        </w:rPr>
        <w:t xml:space="preserve">. Ответственные исполнители программы – Финансовое управление администрации </w:t>
      </w:r>
      <w:proofErr w:type="spellStart"/>
      <w:r w:rsidR="00B64778"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B64778"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района, отдел сельского хозяйства, имущественных и земельных отношений администрации </w:t>
      </w:r>
      <w:proofErr w:type="spellStart"/>
      <w:r w:rsidR="00B64778"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B64778"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856985" w:rsidRPr="006F28BD" w:rsidRDefault="00B64778" w:rsidP="0085698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Цели программы </w:t>
      </w:r>
    </w:p>
    <w:p w:rsidR="00856985" w:rsidRPr="006F28BD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краткосрочной и долгосрочной сбалансированности и стабильности бюджета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56985" w:rsidRPr="006F28BD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управления земельными ресурсами, проведение земельной политики рационального использования земель, повышение эффективности использования земельных участков для обеспечения решения задач социально-экономического развития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56985" w:rsidRPr="006F28BD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системы учета муниципального имущества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оптимизация его состава и структуры, обеспечение эффективности использования и распоряжения муниципальным имуществом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56985" w:rsidRPr="006F28BD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эффективности в управлении муниципальным долгом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56985" w:rsidRPr="006F28BD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обеспечения финансовой устойчивости бюджетов сельских поселений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56985" w:rsidRPr="006F28BD" w:rsidRDefault="00856985" w:rsidP="00856985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для эффективной реализации Программы</w:t>
      </w:r>
      <w:r w:rsidRPr="006F2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778" w:rsidRPr="006F28BD" w:rsidRDefault="00B64778" w:rsidP="00856985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Объем финансового обеспечения программы в 201</w:t>
      </w:r>
      <w:r w:rsidR="00856985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году в соответствии решением Совета </w:t>
      </w:r>
      <w:proofErr w:type="spellStart"/>
      <w:r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56985" w:rsidRPr="006F28BD">
        <w:rPr>
          <w:rFonts w:ascii="Times New Roman" w:hAnsi="Times New Roman" w:cs="Times New Roman"/>
          <w:sz w:val="28"/>
          <w:szCs w:val="28"/>
        </w:rPr>
        <w:t>28.12.2018 №26</w:t>
      </w:r>
      <w:r w:rsidRPr="006F28BD">
        <w:rPr>
          <w:rFonts w:ascii="Times New Roman" w:hAnsi="Times New Roman" w:cs="Times New Roman"/>
          <w:sz w:val="28"/>
          <w:szCs w:val="28"/>
        </w:rPr>
        <w:t xml:space="preserve">  </w:t>
      </w:r>
      <w:r w:rsidR="00DD5070" w:rsidRPr="006F28BD">
        <w:rPr>
          <w:rFonts w:ascii="Times New Roman" w:hAnsi="Times New Roman" w:cs="Times New Roman"/>
          <w:sz w:val="28"/>
          <w:szCs w:val="28"/>
        </w:rPr>
        <w:t xml:space="preserve">(в ред. от 30.12.2019 №32) 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районном бюджете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856985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856985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56985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6F28BD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D5070" w:rsidRPr="006F28BD">
        <w:rPr>
          <w:rFonts w:ascii="Times New Roman" w:hAnsi="Times New Roman" w:cs="Times New Roman"/>
          <w:sz w:val="28"/>
          <w:szCs w:val="28"/>
        </w:rPr>
        <w:t>52 921,0</w:t>
      </w:r>
      <w:r w:rsidRPr="006F28BD">
        <w:rPr>
          <w:rFonts w:ascii="Times New Roman" w:hAnsi="Times New Roman" w:cs="Times New Roman"/>
          <w:sz w:val="28"/>
          <w:szCs w:val="28"/>
        </w:rPr>
        <w:t xml:space="preserve"> тыс. рублей. По итогам 201</w:t>
      </w:r>
      <w:r w:rsidR="00DD5070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года суммарный объем кассовых расходов по программе составил </w:t>
      </w:r>
      <w:r w:rsidR="00DD5070" w:rsidRPr="006F28BD">
        <w:rPr>
          <w:rFonts w:ascii="Times New Roman" w:hAnsi="Times New Roman" w:cs="Times New Roman"/>
          <w:sz w:val="28"/>
          <w:szCs w:val="28"/>
        </w:rPr>
        <w:t>52 921,0</w:t>
      </w:r>
      <w:r w:rsidRPr="006F28BD">
        <w:rPr>
          <w:rFonts w:ascii="Times New Roman" w:hAnsi="Times New Roman" w:cs="Times New Roman"/>
          <w:sz w:val="28"/>
          <w:szCs w:val="28"/>
        </w:rPr>
        <w:t xml:space="preserve"> тыс. рублей или 100% от плановых назначений. </w:t>
      </w:r>
    </w:p>
    <w:p w:rsidR="00B64778" w:rsidRPr="006F28BD" w:rsidRDefault="00B64778" w:rsidP="00B6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В рамках достижения цели обеспечения долгосрочной сбалансированности и устойчивости бюджетной системы, одним из важных результатов реализации программы является принятие </w:t>
      </w:r>
      <w:r w:rsidR="00DD5070" w:rsidRPr="006F28BD">
        <w:rPr>
          <w:rFonts w:ascii="Times New Roman" w:hAnsi="Times New Roman" w:cs="Times New Roman"/>
          <w:sz w:val="28"/>
          <w:szCs w:val="28"/>
        </w:rPr>
        <w:t>28 декабря 2018 №26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года Решения «О 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районном бюджете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DD5070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DD5070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D5070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3D2618" w:rsidRPr="006F28BD">
        <w:rPr>
          <w:rFonts w:ascii="Times New Roman" w:hAnsi="Times New Roman" w:cs="Times New Roman"/>
          <w:sz w:val="28"/>
          <w:szCs w:val="28"/>
        </w:rPr>
        <w:t>»</w:t>
      </w:r>
      <w:r w:rsidRPr="006F28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778" w:rsidRPr="006F28BD" w:rsidRDefault="00B64778" w:rsidP="00B6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8BD">
        <w:rPr>
          <w:rFonts w:ascii="Times New Roman" w:hAnsi="Times New Roman" w:cs="Times New Roman"/>
          <w:sz w:val="28"/>
          <w:szCs w:val="28"/>
        </w:rPr>
        <w:lastRenderedPageBreak/>
        <w:t>В рамках реализации муниципальной программы в 201</w:t>
      </w:r>
      <w:r w:rsidR="00DD5070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году проведена работа по подготовке проекта Решения «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районном бюджете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DD5070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DD5070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D5070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6F28BD">
        <w:rPr>
          <w:rFonts w:ascii="Times New Roman" w:hAnsi="Times New Roman" w:cs="Times New Roman"/>
          <w:sz w:val="28"/>
          <w:szCs w:val="28"/>
        </w:rPr>
        <w:t>» в соответствии со сроками, установленными графиком подготовки и рассмотрения в 201</w:t>
      </w:r>
      <w:r w:rsidR="00DD5070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году проекта бюджета, документов и материалов, разрабатываемых при составлении проекта районного бюджета на 201</w:t>
      </w:r>
      <w:r w:rsidR="00DD5070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proofErr w:type="gramEnd"/>
      <w:r w:rsidRPr="006F28BD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DD5070" w:rsidRPr="006F28BD">
        <w:rPr>
          <w:rFonts w:ascii="Times New Roman" w:hAnsi="Times New Roman" w:cs="Times New Roman"/>
          <w:sz w:val="28"/>
          <w:szCs w:val="28"/>
        </w:rPr>
        <w:t>20</w:t>
      </w:r>
      <w:r w:rsidRPr="006F28BD">
        <w:rPr>
          <w:rFonts w:ascii="Times New Roman" w:hAnsi="Times New Roman" w:cs="Times New Roman"/>
          <w:sz w:val="28"/>
          <w:szCs w:val="28"/>
        </w:rPr>
        <w:t xml:space="preserve"> и 202</w:t>
      </w:r>
      <w:r w:rsidR="00DD5070" w:rsidRPr="006F28BD">
        <w:rPr>
          <w:rFonts w:ascii="Times New Roman" w:hAnsi="Times New Roman" w:cs="Times New Roman"/>
          <w:sz w:val="28"/>
          <w:szCs w:val="28"/>
        </w:rPr>
        <w:t>1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годов. В течение 201</w:t>
      </w:r>
      <w:r w:rsidR="00DD5070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года осуществлялось непрерывное нормативное правовое регулирование в сфере бюджетного процесса. На постоянной основе проводилась работа по обеспечению открытости и прозрачности управления муниципальными финансами. </w:t>
      </w:r>
    </w:p>
    <w:p w:rsidR="00296105" w:rsidRPr="006F28BD" w:rsidRDefault="00B64778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296105" w:rsidRPr="006F28BD">
        <w:rPr>
          <w:rFonts w:ascii="Times New Roman" w:hAnsi="Times New Roman" w:cs="Times New Roman"/>
          <w:b/>
          <w:sz w:val="28"/>
          <w:szCs w:val="28"/>
        </w:rPr>
        <w:t>Обеспечение условий реализации программы</w:t>
      </w:r>
      <w:r w:rsidRPr="006F28BD">
        <w:rPr>
          <w:rFonts w:ascii="Times New Roman" w:hAnsi="Times New Roman" w:cs="Times New Roman"/>
          <w:b/>
          <w:sz w:val="28"/>
          <w:szCs w:val="28"/>
        </w:rPr>
        <w:t>»</w:t>
      </w:r>
      <w:r w:rsidRPr="006F28BD">
        <w:rPr>
          <w:rFonts w:ascii="Times New Roman" w:hAnsi="Times New Roman" w:cs="Times New Roman"/>
          <w:sz w:val="28"/>
          <w:szCs w:val="28"/>
        </w:rPr>
        <w:t xml:space="preserve"> (далее – подпрограмма 1). </w:t>
      </w:r>
      <w:r w:rsidR="00296105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Подпрограмма оказывает непосредственное влияние на все остальные подпрограммы, осуществляемые в рамках Программы.</w:t>
      </w:r>
    </w:p>
    <w:p w:rsidR="00296105" w:rsidRPr="006F28BD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Подпрограммы является создание необходимых условий для эффективной реализации Программы.</w:t>
      </w:r>
    </w:p>
    <w:p w:rsidR="00296105" w:rsidRPr="006F28BD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предусмотрено решение следующих задач:</w:t>
      </w:r>
    </w:p>
    <w:p w:rsidR="00296105" w:rsidRPr="006F28BD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материально-технического обеспечения;</w:t>
      </w:r>
    </w:p>
    <w:p w:rsidR="00296105" w:rsidRPr="006F28BD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реализации Программы;</w:t>
      </w:r>
    </w:p>
    <w:p w:rsidR="00296105" w:rsidRPr="006F28BD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эффективного управления кадровыми ресурсами в сфере реализации Программы;</w:t>
      </w:r>
    </w:p>
    <w:p w:rsidR="00296105" w:rsidRPr="006F28BD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внутреннего финансового контроля за рациональным и целевым расходованием бюджетных средств.</w:t>
      </w:r>
    </w:p>
    <w:p w:rsidR="005C1AF9" w:rsidRPr="006F28BD" w:rsidRDefault="005C1AF9" w:rsidP="0052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формирования проекта бюджета муниципального района  составлен и утвержден плановый  реестр расходных обязательств. Включение расходных обязательств в реестр подтверждает его соответствие установленным полномочиям района, служит основанием для планирования бюджетных обязательств. </w:t>
      </w:r>
    </w:p>
    <w:p w:rsidR="005C1AF9" w:rsidRPr="006F28BD" w:rsidRDefault="005C1AF9" w:rsidP="0052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Одной из мер управления муниципальными финансами является своевременное и качественное составление сводной бюджетной росписи муниципального района и своевременное доведение показателей сводной бюджетной росписи и лимитов бюджетных обязательств до главных распорядителей средств  бюджета муниципального района. Лимиты бюджетных обязательств на 2019 год и на плановый период 2020 – 2021 годов доведены до главных распорядителей средств бюджета муниципального района  в установленный срок. Выполнение данной работы позволило обеспечить организационное и методическое руководство  по исполнению бюджета муниципального района.</w:t>
      </w:r>
    </w:p>
    <w:p w:rsidR="005C1AF9" w:rsidRPr="006F28BD" w:rsidRDefault="005C1AF9" w:rsidP="005261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течение 2019 года в Решение Совета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28.12.2018 № 26 «О районном бюджете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2019 год и плановый период 2020 – 2021 годов» 3 раз вносились поправки. В результате вносимых изменений план по доходам бюджета муниципального района в 2019 году 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 увеличен на 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124 734,2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на  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  по расходам - на 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131 843,8 тыс. рублей или на 12,9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%. </w:t>
      </w:r>
    </w:p>
    <w:p w:rsidR="00296105" w:rsidRPr="006F28BD" w:rsidRDefault="005C1AF9" w:rsidP="0052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Решения 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1317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бюджет района в 201</w:t>
      </w:r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размещены на официальном сайте </w:t>
      </w:r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="00526158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19A" w:rsidRPr="006F28BD" w:rsidRDefault="000E619A" w:rsidP="00596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Укомплектованность должностей муниципальной службы на 31.12.2019:</w:t>
      </w:r>
    </w:p>
    <w:p w:rsidR="000E619A" w:rsidRPr="006F28BD" w:rsidRDefault="000E619A" w:rsidP="00596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в Финансовом управлении администрации </w:t>
      </w:r>
      <w:proofErr w:type="spellStart"/>
      <w:r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 100%; в отделе </w:t>
      </w:r>
      <w:r w:rsidRPr="006F28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хозяйства, имущественных и земельных отношений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100%</w:t>
      </w:r>
    </w:p>
    <w:p w:rsidR="000E619A" w:rsidRPr="006F28BD" w:rsidRDefault="000E619A" w:rsidP="00596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hAnsi="Times New Roman" w:cs="Times New Roman"/>
          <w:sz w:val="28"/>
          <w:szCs w:val="28"/>
        </w:rPr>
        <w:t>По оплате труда работников, участвующих в реализации указанной Программы, финансирование произведено в полном объеме.</w:t>
      </w:r>
    </w:p>
    <w:p w:rsidR="00516D3A" w:rsidRPr="006F28BD" w:rsidRDefault="00B64778" w:rsidP="00596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b/>
          <w:sz w:val="28"/>
          <w:szCs w:val="28"/>
        </w:rPr>
        <w:t xml:space="preserve">Подпрограмма 2 «Управление муниципальным долгом </w:t>
      </w:r>
      <w:proofErr w:type="spellStart"/>
      <w:r w:rsidRPr="006F28BD">
        <w:rPr>
          <w:rFonts w:ascii="Times New Roman" w:hAnsi="Times New Roman" w:cs="Times New Roman"/>
          <w:b/>
          <w:sz w:val="28"/>
          <w:szCs w:val="28"/>
        </w:rPr>
        <w:t>Малокарачаевского</w:t>
      </w:r>
      <w:proofErr w:type="spellEnd"/>
      <w:r w:rsidRPr="006F28B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  <w:r w:rsidRPr="006F28BD">
        <w:rPr>
          <w:rFonts w:ascii="Times New Roman" w:hAnsi="Times New Roman" w:cs="Times New Roman"/>
          <w:sz w:val="28"/>
          <w:szCs w:val="28"/>
        </w:rPr>
        <w:t xml:space="preserve"> (далее – подпрограмма 2). </w:t>
      </w:r>
    </w:p>
    <w:p w:rsidR="00516D3A" w:rsidRPr="006F28BD" w:rsidRDefault="00B64778" w:rsidP="00516D3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Подпрограмма 2 включает следующие мероприятия: </w:t>
      </w:r>
    </w:p>
    <w:p w:rsidR="00516D3A" w:rsidRPr="006F28BD" w:rsidRDefault="00516D3A" w:rsidP="00516D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исполнение обязательств по обслуживанию муниципального внутреннего долга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516D3A" w:rsidRPr="006F28BD" w:rsidRDefault="00516D3A" w:rsidP="00516D3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соблюдения предельного объема расходов на обслуживание муниципального долга.</w:t>
      </w:r>
    </w:p>
    <w:p w:rsidR="00B64778" w:rsidRPr="006F28BD" w:rsidRDefault="00B64778" w:rsidP="00B6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По итогам реализации вышеперечисленных мероприятий подпрограммы за 201</w:t>
      </w:r>
      <w:r w:rsidR="00516D3A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8BD">
        <w:rPr>
          <w:rFonts w:ascii="Times New Roman" w:hAnsi="Times New Roman" w:cs="Times New Roman"/>
          <w:sz w:val="28"/>
          <w:szCs w:val="28"/>
        </w:rPr>
        <w:t>год достигнут уровень</w:t>
      </w:r>
      <w:proofErr w:type="gramEnd"/>
      <w:r w:rsidRPr="006F28BD">
        <w:rPr>
          <w:rFonts w:ascii="Times New Roman" w:hAnsi="Times New Roman" w:cs="Times New Roman"/>
          <w:sz w:val="28"/>
          <w:szCs w:val="28"/>
        </w:rPr>
        <w:t xml:space="preserve"> их эффективности. В течение всего отчетного периода проводился регулярный учет и мониторинг долговых обязательств района. </w:t>
      </w:r>
    </w:p>
    <w:p w:rsidR="00B64778" w:rsidRPr="006F28BD" w:rsidRDefault="00516D3A" w:rsidP="00B647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По состоянию на 1 января </w:t>
      </w:r>
      <w:r w:rsidR="00B64778" w:rsidRPr="006F28BD">
        <w:rPr>
          <w:rFonts w:ascii="Times New Roman" w:hAnsi="Times New Roman" w:cs="Times New Roman"/>
          <w:sz w:val="28"/>
          <w:szCs w:val="28"/>
        </w:rPr>
        <w:t>20</w:t>
      </w:r>
      <w:r w:rsidRPr="006F28BD">
        <w:rPr>
          <w:rFonts w:ascii="Times New Roman" w:hAnsi="Times New Roman" w:cs="Times New Roman"/>
          <w:sz w:val="28"/>
          <w:szCs w:val="28"/>
        </w:rPr>
        <w:t>20 года</w:t>
      </w:r>
      <w:r w:rsidR="00B64778" w:rsidRPr="006F28BD">
        <w:rPr>
          <w:rFonts w:ascii="Times New Roman" w:hAnsi="Times New Roman" w:cs="Times New Roman"/>
          <w:sz w:val="28"/>
          <w:szCs w:val="28"/>
        </w:rPr>
        <w:t xml:space="preserve"> объем муниципального долга составил 4030,0 тыс. рублей, по бюджетным кредитам, полученным из средств республиканского бюджета для покрытия временного кассового разрыва, возникшего при исполнении местного бюджета</w:t>
      </w:r>
    </w:p>
    <w:p w:rsidR="00B64778" w:rsidRPr="006F28BD" w:rsidRDefault="00B64778" w:rsidP="00B6477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Бюджетный кредит был получен в 2010 году, дополнительным соглашением срок возврата реструктурированной задолженности по кредиту установлен на период с 20</w:t>
      </w:r>
      <w:r w:rsidR="00516D3A" w:rsidRPr="006F28BD">
        <w:rPr>
          <w:rFonts w:ascii="Times New Roman" w:hAnsi="Times New Roman" w:cs="Times New Roman"/>
          <w:bCs/>
          <w:sz w:val="28"/>
          <w:szCs w:val="28"/>
        </w:rPr>
        <w:t>20</w:t>
      </w:r>
      <w:r w:rsidRPr="006F28BD">
        <w:rPr>
          <w:rFonts w:ascii="Times New Roman" w:hAnsi="Times New Roman" w:cs="Times New Roman"/>
          <w:bCs/>
          <w:sz w:val="28"/>
          <w:szCs w:val="28"/>
        </w:rPr>
        <w:t xml:space="preserve"> по 202</w:t>
      </w:r>
      <w:r w:rsidR="000A190A" w:rsidRPr="006F28BD">
        <w:rPr>
          <w:rFonts w:ascii="Times New Roman" w:hAnsi="Times New Roman" w:cs="Times New Roman"/>
          <w:bCs/>
          <w:sz w:val="28"/>
          <w:szCs w:val="28"/>
        </w:rPr>
        <w:t>9</w:t>
      </w:r>
      <w:r w:rsidRPr="006F28BD">
        <w:rPr>
          <w:rFonts w:ascii="Times New Roman" w:hAnsi="Times New Roman" w:cs="Times New Roman"/>
          <w:bCs/>
          <w:sz w:val="28"/>
          <w:szCs w:val="28"/>
        </w:rPr>
        <w:t xml:space="preserve"> годы.</w:t>
      </w:r>
    </w:p>
    <w:p w:rsidR="004B2DDA" w:rsidRPr="006F28BD" w:rsidRDefault="004B2DDA" w:rsidP="00B6477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Расходы на обслуживание муниципального долга в 2019 году составили 20,2 тыс. рублей.</w:t>
      </w:r>
    </w:p>
    <w:p w:rsidR="000A190A" w:rsidRPr="006F28BD" w:rsidRDefault="00B64778" w:rsidP="004B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Указанные меры способствуют недопущению возникновения пиковых нагрузок на районный бюджет и минимизации бюджетных рисков, связанных с отвлечением бюджетных средств на исполнение долговых обязательств. </w:t>
      </w:r>
    </w:p>
    <w:p w:rsidR="004B2DDA" w:rsidRPr="006F28BD" w:rsidRDefault="00B64778" w:rsidP="004B2D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hAnsi="Times New Roman" w:cs="Times New Roman"/>
          <w:b/>
          <w:sz w:val="28"/>
          <w:szCs w:val="28"/>
        </w:rPr>
        <w:t xml:space="preserve">Подпрограмма 3 «Эффективная система межбюджетных отношений в </w:t>
      </w:r>
      <w:proofErr w:type="spellStart"/>
      <w:r w:rsidRPr="006F28BD">
        <w:rPr>
          <w:rFonts w:ascii="Times New Roman" w:hAnsi="Times New Roman" w:cs="Times New Roman"/>
          <w:b/>
          <w:sz w:val="28"/>
          <w:szCs w:val="28"/>
        </w:rPr>
        <w:t>Малокарачаевском</w:t>
      </w:r>
      <w:proofErr w:type="spellEnd"/>
      <w:r w:rsidRPr="006F28BD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районе»</w:t>
      </w:r>
      <w:r w:rsidRPr="006F28BD">
        <w:rPr>
          <w:rFonts w:ascii="Times New Roman" w:hAnsi="Times New Roman" w:cs="Times New Roman"/>
          <w:sz w:val="28"/>
          <w:szCs w:val="28"/>
        </w:rPr>
        <w:t xml:space="preserve"> (далее – подпрограмма 3). </w:t>
      </w:r>
      <w:r w:rsidR="004B2DDA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направлена на создание условий для обеспечения финансовой устойчивости бюджетов сельских поселений </w:t>
      </w:r>
      <w:proofErr w:type="spellStart"/>
      <w:r w:rsidR="004B2DDA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="004B2DDA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на повышение качества управления муниципальными финансами, направленное на наиболее полное </w:t>
      </w:r>
      <w:r w:rsidR="004B2DDA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удовлетворение спроса граждан на бюджетные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B64778" w:rsidRPr="006F28BD" w:rsidRDefault="00B64778" w:rsidP="00CD1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Реализация данной цели осуществляется, в первую очередь, путем предоставления финансовой помощи в форме дотации на выравнивание бюджетной обеспеченности сельских поселений и дополнительная финансовая помощь в виде дотации на сбалансированность.</w:t>
      </w:r>
    </w:p>
    <w:p w:rsidR="004B2DDA" w:rsidRPr="006F28BD" w:rsidRDefault="004B2DDA" w:rsidP="00CD1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Основные положения, регулирующие правоотношения по выравниванию бюджетной обеспеченности поселений, установлены статьей 60 Федерального закона от 06.10.2003 № 131-Ф3 «Об общих принципах организации местного самоуправления в Российской Федерации», статьей 142 Бюджетно</w:t>
      </w:r>
      <w:r w:rsidR="00CD1647" w:rsidRPr="006F28BD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Федерации. </w:t>
      </w:r>
      <w:r w:rsidRPr="006F28BD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CD1647" w:rsidRPr="006F28BD">
        <w:rPr>
          <w:rFonts w:ascii="Times New Roman" w:hAnsi="Times New Roman" w:cs="Times New Roman"/>
          <w:sz w:val="28"/>
          <w:szCs w:val="28"/>
        </w:rPr>
        <w:t>расчета</w:t>
      </w:r>
      <w:r w:rsidRPr="006F28BD">
        <w:rPr>
          <w:rFonts w:ascii="Times New Roman" w:hAnsi="Times New Roman" w:cs="Times New Roman"/>
          <w:sz w:val="28"/>
          <w:szCs w:val="28"/>
        </w:rPr>
        <w:t xml:space="preserve"> дотаций на выравнивание </w:t>
      </w:r>
      <w:r w:rsidR="00CD1647" w:rsidRPr="006F28BD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6F28BD">
        <w:rPr>
          <w:rFonts w:ascii="Times New Roman" w:hAnsi="Times New Roman" w:cs="Times New Roman"/>
          <w:sz w:val="28"/>
          <w:szCs w:val="28"/>
        </w:rPr>
        <w:t xml:space="preserve">бюджетной обеспеченности </w:t>
      </w:r>
      <w:r w:rsidR="00CD1647" w:rsidRPr="006F28BD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6F28BD">
        <w:rPr>
          <w:rFonts w:ascii="Times New Roman" w:hAnsi="Times New Roman" w:cs="Times New Roman"/>
          <w:sz w:val="28"/>
          <w:szCs w:val="28"/>
        </w:rPr>
        <w:t>поселений</w:t>
      </w:r>
      <w:r w:rsidR="00CD1647" w:rsidRPr="006F2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647"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CD1647"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F28BD"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="00CD1647" w:rsidRPr="006F28B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CD1647"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CD1647"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 от 27.11.2017 №1049.</w:t>
      </w:r>
    </w:p>
    <w:p w:rsidR="00B64778" w:rsidRPr="006F28BD" w:rsidRDefault="00B64778" w:rsidP="00B64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 xml:space="preserve">Межбюджетные трансферты общего характера бюджетам </w:t>
      </w:r>
      <w:r w:rsidRPr="006F28BD">
        <w:rPr>
          <w:rFonts w:ascii="Times New Roman" w:hAnsi="Times New Roman" w:cs="Times New Roman"/>
          <w:spacing w:val="-1"/>
          <w:sz w:val="28"/>
          <w:szCs w:val="28"/>
        </w:rPr>
        <w:t xml:space="preserve">сельских поселений предусмотрены в сумме </w:t>
      </w:r>
      <w:r w:rsidR="00365DCA" w:rsidRPr="006F28BD">
        <w:rPr>
          <w:rFonts w:ascii="Times New Roman" w:hAnsi="Times New Roman" w:cs="Times New Roman"/>
          <w:spacing w:val="-1"/>
          <w:sz w:val="28"/>
          <w:szCs w:val="28"/>
        </w:rPr>
        <w:t>45 968,8</w:t>
      </w:r>
      <w:r w:rsidRPr="006F28BD">
        <w:rPr>
          <w:rFonts w:ascii="Times New Roman" w:hAnsi="Times New Roman" w:cs="Times New Roman"/>
          <w:spacing w:val="-1"/>
          <w:sz w:val="28"/>
          <w:szCs w:val="28"/>
        </w:rPr>
        <w:t xml:space="preserve"> тыс. рублей,</w:t>
      </w:r>
      <w:r w:rsidRPr="006F28BD">
        <w:rPr>
          <w:rFonts w:ascii="Times New Roman" w:hAnsi="Times New Roman" w:cs="Times New Roman"/>
          <w:bCs/>
          <w:iCs/>
          <w:sz w:val="28"/>
          <w:szCs w:val="28"/>
        </w:rPr>
        <w:t xml:space="preserve"> исполнение составило </w:t>
      </w:r>
      <w:r w:rsidR="00365DCA" w:rsidRPr="006F28BD">
        <w:rPr>
          <w:rFonts w:ascii="Times New Roman" w:hAnsi="Times New Roman" w:cs="Times New Roman"/>
          <w:bCs/>
          <w:iCs/>
          <w:sz w:val="28"/>
          <w:szCs w:val="28"/>
        </w:rPr>
        <w:t>45 968,8</w:t>
      </w:r>
      <w:r w:rsidRPr="006F28BD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 100%</w:t>
      </w:r>
      <w:r w:rsidRPr="006F28BD">
        <w:rPr>
          <w:rFonts w:ascii="Times New Roman" w:hAnsi="Times New Roman" w:cs="Times New Roman"/>
          <w:spacing w:val="-1"/>
          <w:sz w:val="28"/>
          <w:szCs w:val="28"/>
        </w:rPr>
        <w:t>, из них:</w:t>
      </w:r>
    </w:p>
    <w:p w:rsidR="00B64778" w:rsidRPr="006F28BD" w:rsidRDefault="00B64778" w:rsidP="00B64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– </w:t>
      </w:r>
      <w:r w:rsidR="00365DCA" w:rsidRPr="006F28BD">
        <w:rPr>
          <w:rFonts w:ascii="Times New Roman" w:hAnsi="Times New Roman" w:cs="Times New Roman"/>
          <w:sz w:val="28"/>
          <w:szCs w:val="28"/>
        </w:rPr>
        <w:t>42 864,1</w:t>
      </w:r>
      <w:r w:rsidRPr="006F28BD">
        <w:rPr>
          <w:rFonts w:ascii="Times New Roman" w:hAnsi="Times New Roman" w:cs="Times New Roman"/>
          <w:sz w:val="28"/>
          <w:szCs w:val="28"/>
        </w:rPr>
        <w:t xml:space="preserve"> тыс. рублей или 100 % от уточненного годового плана, в том числе за счет средств местного бюджета </w:t>
      </w:r>
      <w:r w:rsidR="00365DCA" w:rsidRPr="006F28BD">
        <w:rPr>
          <w:rFonts w:ascii="Times New Roman" w:hAnsi="Times New Roman" w:cs="Times New Roman"/>
          <w:sz w:val="28"/>
          <w:szCs w:val="28"/>
        </w:rPr>
        <w:t>2 492,3</w:t>
      </w:r>
      <w:r w:rsidRPr="006F28BD">
        <w:rPr>
          <w:rFonts w:ascii="Times New Roman" w:hAnsi="Times New Roman" w:cs="Times New Roman"/>
          <w:sz w:val="28"/>
          <w:szCs w:val="28"/>
        </w:rPr>
        <w:t xml:space="preserve"> тыс. рублей или 6%;</w:t>
      </w:r>
    </w:p>
    <w:p w:rsidR="00B64778" w:rsidRPr="006F28BD" w:rsidRDefault="00B64778" w:rsidP="003D26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дотация на поддержку мер по обеспечению сбалансированности – </w:t>
      </w:r>
      <w:r w:rsidR="00365DCA" w:rsidRPr="006F28BD">
        <w:rPr>
          <w:rFonts w:ascii="Times New Roman" w:hAnsi="Times New Roman" w:cs="Times New Roman"/>
          <w:sz w:val="28"/>
          <w:szCs w:val="28"/>
        </w:rPr>
        <w:t>3 104,7</w:t>
      </w:r>
      <w:r w:rsidRPr="006F28BD">
        <w:rPr>
          <w:rFonts w:ascii="Times New Roman" w:hAnsi="Times New Roman" w:cs="Times New Roman"/>
          <w:sz w:val="28"/>
          <w:szCs w:val="28"/>
        </w:rPr>
        <w:t xml:space="preserve"> тыс. рублей или 100% от уточненного годового плана.</w:t>
      </w:r>
    </w:p>
    <w:p w:rsidR="00286EE6" w:rsidRPr="006F28BD" w:rsidRDefault="00286EE6" w:rsidP="003D26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ab/>
      </w:r>
      <w:r w:rsidRPr="006F28BD">
        <w:rPr>
          <w:rFonts w:ascii="Times New Roman" w:hAnsi="Times New Roman" w:cs="Times New Roman"/>
          <w:b/>
          <w:sz w:val="28"/>
          <w:szCs w:val="28"/>
        </w:rPr>
        <w:t>Подпрограмма</w:t>
      </w:r>
      <w:r w:rsidR="003D2618" w:rsidRPr="006F28BD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6F2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эффективной системы распоряжения земельными участками и управления муниципальным имуществом </w:t>
      </w:r>
      <w:proofErr w:type="spellStart"/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 </w:t>
      </w:r>
      <w:r w:rsidRPr="006F28BD">
        <w:rPr>
          <w:rFonts w:ascii="Times New Roman" w:hAnsi="Times New Roman" w:cs="Times New Roman"/>
          <w:sz w:val="28"/>
          <w:szCs w:val="28"/>
        </w:rPr>
        <w:t>(далее подпрограмма 4)</w:t>
      </w:r>
    </w:p>
    <w:p w:rsidR="00AA1532" w:rsidRPr="006F28BD" w:rsidRDefault="00AA1532" w:rsidP="003D261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Подпрограммы является создание условий для осуществления </w:t>
      </w:r>
      <w:r w:rsidRPr="006F28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отделом сельского хозяйства, имущественных и земельных отношений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эффективного муниципального управления и нормативно-правового регулирования в сфере земельных отношений.</w:t>
      </w:r>
    </w:p>
    <w:p w:rsidR="00442B44" w:rsidRPr="006F28BD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направлена на усиление муниципального регулирования земельных отношений на территории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совершенствование управления земельными ресурсами, проведение единой земельной политики рационального использования земель в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повышение эффективности использования потенциала земельных ресурсов для обеспечения, в конечном итоге, решения задач социально-экономического развития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в том числе увеличение налоговых и неналоговых поступлений в бюджет от использования земель района.</w:t>
      </w:r>
      <w:proofErr w:type="gramEnd"/>
    </w:p>
    <w:p w:rsidR="00B36FF9" w:rsidRPr="006F28BD" w:rsidRDefault="00B36FF9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F9" w:rsidRPr="006F28BD" w:rsidRDefault="00B36FF9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B44" w:rsidRPr="006F28BD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lastRenderedPageBreak/>
        <w:t>Мероприятия подпрограммы:</w:t>
      </w:r>
    </w:p>
    <w:p w:rsidR="00442B44" w:rsidRPr="006F28BD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права собственности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земельные участки и эффективное управление, распоряжение ими, а также их рациональное использование;</w:t>
      </w:r>
    </w:p>
    <w:p w:rsidR="00442B44" w:rsidRPr="006F28BD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кадастровой стоимости земель;</w:t>
      </w:r>
    </w:p>
    <w:p w:rsidR="00442B44" w:rsidRPr="006F28BD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границ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 соседними субъектами Российской Федерации.</w:t>
      </w:r>
    </w:p>
    <w:p w:rsidR="005960B1" w:rsidRPr="006F28BD" w:rsidRDefault="005960B1" w:rsidP="002C6E54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Мероприятия подпрограммы:</w:t>
      </w:r>
    </w:p>
    <w:p w:rsidR="005960B1" w:rsidRPr="006F28BD" w:rsidRDefault="00442B44" w:rsidP="002C6E54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ab/>
      </w:r>
      <w:r w:rsidRPr="006F28BD">
        <w:rPr>
          <w:rFonts w:ascii="Times New Roman" w:hAnsi="Times New Roman" w:cs="Times New Roman"/>
          <w:sz w:val="28"/>
          <w:szCs w:val="28"/>
        </w:rPr>
        <w:tab/>
      </w:r>
      <w:r w:rsidRPr="006F28BD">
        <w:rPr>
          <w:rFonts w:ascii="Times New Roman" w:hAnsi="Times New Roman" w:cs="Times New Roman"/>
          <w:sz w:val="28"/>
          <w:szCs w:val="28"/>
        </w:rPr>
        <w:tab/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Данные мероприятия направлены на  максимальное вовлечение в хозяйственный оборот свободных земельных участков, находящихся в собственности </w:t>
      </w:r>
      <w:proofErr w:type="spellStart"/>
      <w:r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60B1" w:rsidRPr="006F28BD">
        <w:rPr>
          <w:rFonts w:ascii="Times New Roman" w:hAnsi="Times New Roman" w:cs="Times New Roman"/>
          <w:sz w:val="28"/>
          <w:szCs w:val="28"/>
        </w:rPr>
        <w:t>.</w:t>
      </w:r>
    </w:p>
    <w:p w:rsidR="005960B1" w:rsidRPr="006F28BD" w:rsidRDefault="005960B1" w:rsidP="002C6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За 201</w:t>
      </w:r>
      <w:r w:rsidR="00442B44" w:rsidRPr="006F28BD">
        <w:rPr>
          <w:rFonts w:ascii="Times New Roman" w:hAnsi="Times New Roman" w:cs="Times New Roman"/>
          <w:sz w:val="28"/>
          <w:szCs w:val="28"/>
        </w:rPr>
        <w:t>9</w:t>
      </w:r>
      <w:r w:rsidRPr="006F28BD">
        <w:rPr>
          <w:rFonts w:ascii="Times New Roman" w:hAnsi="Times New Roman" w:cs="Times New Roman"/>
          <w:sz w:val="28"/>
          <w:szCs w:val="28"/>
        </w:rPr>
        <w:t xml:space="preserve"> год </w:t>
      </w:r>
      <w:r w:rsidR="00442B44" w:rsidRPr="006F28B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42B44" w:rsidRPr="006F28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хозяйства, имущественных и земельных отношений</w:t>
      </w:r>
      <w:r w:rsidR="00442B44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442B44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="00442B44"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6F28BD">
        <w:rPr>
          <w:rFonts w:ascii="Times New Roman" w:hAnsi="Times New Roman" w:cs="Times New Roman"/>
          <w:sz w:val="28"/>
          <w:szCs w:val="28"/>
        </w:rPr>
        <w:t xml:space="preserve"> обеспечил поступление в </w:t>
      </w:r>
      <w:r w:rsidR="00442B44" w:rsidRPr="006F28BD">
        <w:rPr>
          <w:rFonts w:ascii="Times New Roman" w:hAnsi="Times New Roman" w:cs="Times New Roman"/>
          <w:sz w:val="28"/>
          <w:szCs w:val="28"/>
        </w:rPr>
        <w:t>районный</w:t>
      </w:r>
      <w:r w:rsidRPr="006F28BD">
        <w:rPr>
          <w:rFonts w:ascii="Times New Roman" w:hAnsi="Times New Roman" w:cs="Times New Roman"/>
          <w:sz w:val="28"/>
          <w:szCs w:val="28"/>
        </w:rPr>
        <w:t xml:space="preserve"> бюджет  неналоговых доходов в сфере имущественных отношений в размере </w:t>
      </w:r>
      <w:r w:rsidR="002C6E54" w:rsidRPr="006F28BD">
        <w:rPr>
          <w:rFonts w:ascii="Times New Roman" w:hAnsi="Times New Roman" w:cs="Times New Roman"/>
          <w:sz w:val="28"/>
          <w:szCs w:val="28"/>
        </w:rPr>
        <w:t>6 540,8</w:t>
      </w:r>
      <w:r w:rsidRPr="006F28BD">
        <w:rPr>
          <w:rFonts w:ascii="Times New Roman" w:hAnsi="Times New Roman" w:cs="Times New Roman"/>
          <w:sz w:val="28"/>
          <w:szCs w:val="28"/>
        </w:rPr>
        <w:t xml:space="preserve"> тыс. руб., в том числе: </w:t>
      </w:r>
    </w:p>
    <w:p w:rsidR="005960B1" w:rsidRPr="006F28BD" w:rsidRDefault="002C6E54" w:rsidP="002C6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 </w:t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6F28BD">
        <w:rPr>
          <w:rFonts w:ascii="Times New Roman" w:hAnsi="Times New Roman" w:cs="Times New Roman"/>
          <w:sz w:val="28"/>
          <w:szCs w:val="28"/>
        </w:rPr>
        <w:t>6 367,7</w:t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6F28BD">
        <w:rPr>
          <w:rFonts w:ascii="Times New Roman" w:hAnsi="Times New Roman" w:cs="Times New Roman"/>
          <w:sz w:val="28"/>
          <w:szCs w:val="28"/>
        </w:rPr>
        <w:t xml:space="preserve"> </w:t>
      </w:r>
      <w:r w:rsidR="005960B1" w:rsidRPr="006F28BD">
        <w:rPr>
          <w:rFonts w:ascii="Times New Roman" w:hAnsi="Times New Roman" w:cs="Times New Roman"/>
          <w:sz w:val="28"/>
          <w:szCs w:val="28"/>
        </w:rPr>
        <w:t>руб</w:t>
      </w:r>
      <w:r w:rsidRPr="006F28BD">
        <w:rPr>
          <w:rFonts w:ascii="Times New Roman" w:hAnsi="Times New Roman" w:cs="Times New Roman"/>
          <w:sz w:val="28"/>
          <w:szCs w:val="28"/>
        </w:rPr>
        <w:t>лей</w:t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 при плановом показателе – </w:t>
      </w:r>
      <w:r w:rsidRPr="006F28BD">
        <w:rPr>
          <w:rFonts w:ascii="Times New Roman" w:hAnsi="Times New Roman" w:cs="Times New Roman"/>
          <w:sz w:val="28"/>
          <w:szCs w:val="28"/>
        </w:rPr>
        <w:t>6 300,0</w:t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6F28BD">
        <w:rPr>
          <w:rFonts w:ascii="Times New Roman" w:hAnsi="Times New Roman" w:cs="Times New Roman"/>
          <w:sz w:val="28"/>
          <w:szCs w:val="28"/>
        </w:rPr>
        <w:t xml:space="preserve"> </w:t>
      </w:r>
      <w:r w:rsidR="005960B1" w:rsidRPr="006F28BD">
        <w:rPr>
          <w:rFonts w:ascii="Times New Roman" w:hAnsi="Times New Roman" w:cs="Times New Roman"/>
          <w:sz w:val="28"/>
          <w:szCs w:val="28"/>
        </w:rPr>
        <w:t>руб</w:t>
      </w:r>
      <w:r w:rsidRPr="006F28BD">
        <w:rPr>
          <w:rFonts w:ascii="Times New Roman" w:hAnsi="Times New Roman" w:cs="Times New Roman"/>
          <w:sz w:val="28"/>
          <w:szCs w:val="28"/>
        </w:rPr>
        <w:t>лей</w:t>
      </w:r>
      <w:proofErr w:type="gramStart"/>
      <w:r w:rsidR="005960B1" w:rsidRPr="006F28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60B1" w:rsidRPr="006F2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0B1" w:rsidRPr="006F28B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960B1" w:rsidRPr="006F28BD">
        <w:rPr>
          <w:rFonts w:ascii="Times New Roman" w:hAnsi="Times New Roman" w:cs="Times New Roman"/>
          <w:sz w:val="28"/>
          <w:szCs w:val="28"/>
        </w:rPr>
        <w:t>.е. 10</w:t>
      </w:r>
      <w:r w:rsidRPr="006F28BD">
        <w:rPr>
          <w:rFonts w:ascii="Times New Roman" w:hAnsi="Times New Roman" w:cs="Times New Roman"/>
          <w:sz w:val="28"/>
          <w:szCs w:val="28"/>
        </w:rPr>
        <w:t>1</w:t>
      </w:r>
      <w:r w:rsidR="005960B1" w:rsidRPr="006F28BD">
        <w:rPr>
          <w:rFonts w:ascii="Times New Roman" w:hAnsi="Times New Roman" w:cs="Times New Roman"/>
          <w:sz w:val="28"/>
          <w:szCs w:val="28"/>
        </w:rPr>
        <w:t xml:space="preserve"> % от плана. </w:t>
      </w:r>
    </w:p>
    <w:p w:rsidR="002C6E54" w:rsidRPr="006F28BD" w:rsidRDefault="002C6E54" w:rsidP="002C6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составили 165,7 тыс. рублей при плановом показателе – 190,0 тыс. рублей</w:t>
      </w:r>
      <w:r w:rsidR="003D2618" w:rsidRPr="006F28BD">
        <w:rPr>
          <w:rFonts w:ascii="Times New Roman" w:hAnsi="Times New Roman" w:cs="Times New Roman"/>
          <w:sz w:val="28"/>
          <w:szCs w:val="28"/>
        </w:rPr>
        <w:t>, то есть</w:t>
      </w:r>
      <w:r w:rsidRPr="006F28BD">
        <w:rPr>
          <w:rFonts w:ascii="Times New Roman" w:hAnsi="Times New Roman" w:cs="Times New Roman"/>
          <w:sz w:val="28"/>
          <w:szCs w:val="28"/>
        </w:rPr>
        <w:t xml:space="preserve"> 87,2% от плана.</w:t>
      </w:r>
    </w:p>
    <w:p w:rsidR="009A4900" w:rsidRPr="006F28BD" w:rsidRDefault="003D2618" w:rsidP="00132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b/>
          <w:sz w:val="28"/>
          <w:szCs w:val="28"/>
        </w:rPr>
        <w:t xml:space="preserve">Подпрограмма 5 «Проведение эффективной муниципальной политики в области управления муниципальными финансами в </w:t>
      </w:r>
      <w:proofErr w:type="spellStart"/>
      <w:r w:rsidRPr="006F28BD">
        <w:rPr>
          <w:rFonts w:ascii="Times New Roman" w:hAnsi="Times New Roman" w:cs="Times New Roman"/>
          <w:b/>
          <w:sz w:val="28"/>
          <w:szCs w:val="28"/>
        </w:rPr>
        <w:t>Малокарачаевском</w:t>
      </w:r>
      <w:proofErr w:type="spellEnd"/>
      <w:r w:rsidRPr="006F28BD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районе»</w:t>
      </w:r>
      <w:r w:rsidRPr="006F28BD">
        <w:rPr>
          <w:rFonts w:ascii="Times New Roman" w:hAnsi="Times New Roman" w:cs="Times New Roman"/>
          <w:sz w:val="28"/>
          <w:szCs w:val="28"/>
        </w:rPr>
        <w:t xml:space="preserve"> (далее – подпрограмма 5</w:t>
      </w:r>
      <w:r w:rsidR="009A4900" w:rsidRPr="006F28B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A4900" w:rsidRPr="006F28BD" w:rsidRDefault="009A4900" w:rsidP="00132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приоритетных задач налоговой политики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является задача по обеспечению роста налогооблагаемой базы в среднесрочной и долгосрочной перспективе, увеличению доходов бюджета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A4900" w:rsidRPr="006F28BD" w:rsidRDefault="009A4900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решения этой задачи осуществляется в рамках реализации:</w:t>
      </w:r>
    </w:p>
    <w:p w:rsidR="009A4900" w:rsidRPr="006F28BD" w:rsidRDefault="009A4900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27.02.2012 № 105 «О создании рабочей группы при администрации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вопросам актуализации налоговой базы по налогу на землю и имущественным налогам в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Малокарачаевском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районе;</w:t>
      </w:r>
    </w:p>
    <w:p w:rsidR="009A4900" w:rsidRPr="006F28BD" w:rsidRDefault="00772F8F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9A4900" w:rsidRPr="006F2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Постановления администрации </w:t>
        </w:r>
        <w:proofErr w:type="spellStart"/>
        <w:r w:rsidR="009A4900" w:rsidRPr="006F2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Малокарачаевского</w:t>
        </w:r>
        <w:proofErr w:type="spellEnd"/>
        <w:r w:rsidR="009A4900" w:rsidRPr="006F2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муниципального района от 22.11.2012 №831 «Об утверждении порядка ежегодной оценки эффективности предоставляемых (планируемых к предоставлению) налоговых льгот и ставок налогов, установленных нормативными правовыми актами </w:t>
        </w:r>
        <w:proofErr w:type="spellStart"/>
        <w:r w:rsidR="009A4900" w:rsidRPr="006F2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Малокарачаевского</w:t>
        </w:r>
        <w:proofErr w:type="spellEnd"/>
        <w:r w:rsidR="009A4900" w:rsidRPr="006F2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муниципального района»;</w:t>
        </w:r>
      </w:hyperlink>
    </w:p>
    <w:p w:rsidR="009A4900" w:rsidRPr="006F28BD" w:rsidRDefault="009A4900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 администрации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25.10.2018 №1090 «Об утверждении Плана мероприятий по росту доходного потенциала и оптимизации расходов бюджета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:rsidR="005960B1" w:rsidRPr="006F28BD" w:rsidRDefault="005960B1" w:rsidP="001323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8BD">
        <w:rPr>
          <w:rFonts w:ascii="Times New Roman" w:eastAsia="Calibri" w:hAnsi="Times New Roman" w:cs="Times New Roman"/>
          <w:sz w:val="28"/>
          <w:szCs w:val="28"/>
        </w:rPr>
        <w:t>За отчетный год рост налоговых и неналоговых доходов к объему 201</w:t>
      </w:r>
      <w:r w:rsidR="009A4900" w:rsidRPr="006F28BD">
        <w:rPr>
          <w:rFonts w:ascii="Times New Roman" w:eastAsia="Calibri" w:hAnsi="Times New Roman" w:cs="Times New Roman"/>
          <w:sz w:val="28"/>
          <w:szCs w:val="28"/>
        </w:rPr>
        <w:t>8 года составил 104</w:t>
      </w:r>
      <w:r w:rsidRPr="006F28BD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9A4900" w:rsidRPr="006F28BD">
        <w:rPr>
          <w:rFonts w:ascii="Times New Roman" w:eastAsia="Calibri" w:hAnsi="Times New Roman" w:cs="Times New Roman"/>
          <w:sz w:val="28"/>
          <w:szCs w:val="28"/>
        </w:rPr>
        <w:t>,</w:t>
      </w:r>
      <w:r w:rsidRPr="006F2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900" w:rsidRPr="006F28BD">
        <w:rPr>
          <w:rFonts w:ascii="Times New Roman" w:eastAsia="Calibri" w:hAnsi="Times New Roman" w:cs="Times New Roman"/>
          <w:sz w:val="28"/>
          <w:szCs w:val="28"/>
        </w:rPr>
        <w:t>испо</w:t>
      </w:r>
      <w:r w:rsidRPr="006F28BD">
        <w:rPr>
          <w:rFonts w:ascii="Times New Roman" w:eastAsia="Calibri" w:hAnsi="Times New Roman" w:cs="Times New Roman"/>
          <w:sz w:val="28"/>
          <w:szCs w:val="28"/>
        </w:rPr>
        <w:t>лнение планового показателя (</w:t>
      </w:r>
      <w:r w:rsidR="009A4900" w:rsidRPr="006F28BD">
        <w:rPr>
          <w:rFonts w:ascii="Times New Roman" w:eastAsia="Calibri" w:hAnsi="Times New Roman" w:cs="Times New Roman"/>
          <w:sz w:val="28"/>
          <w:szCs w:val="28"/>
        </w:rPr>
        <w:t>99,6</w:t>
      </w:r>
      <w:r w:rsidRPr="006F28BD">
        <w:rPr>
          <w:rFonts w:ascii="Times New Roman" w:eastAsia="Calibri" w:hAnsi="Times New Roman" w:cs="Times New Roman"/>
          <w:sz w:val="28"/>
          <w:szCs w:val="28"/>
        </w:rPr>
        <w:t xml:space="preserve"> %).</w:t>
      </w:r>
    </w:p>
    <w:p w:rsidR="005960B1" w:rsidRDefault="005960B1" w:rsidP="001323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8BD"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проводится работа по мобилизации доходов и вопросам актуализации налоговой базы по налогу на землю и имущественным налогам в </w:t>
      </w:r>
      <w:proofErr w:type="spellStart"/>
      <w:r w:rsidR="00132300" w:rsidRPr="006F28BD">
        <w:rPr>
          <w:rFonts w:ascii="Times New Roman" w:eastAsia="Calibri" w:hAnsi="Times New Roman" w:cs="Times New Roman"/>
          <w:sz w:val="28"/>
          <w:szCs w:val="28"/>
        </w:rPr>
        <w:t>Малокарачаевском</w:t>
      </w:r>
      <w:proofErr w:type="spellEnd"/>
      <w:r w:rsidR="00132300" w:rsidRPr="006F28B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  <w:r w:rsidRPr="006F28BD">
        <w:rPr>
          <w:rFonts w:ascii="Times New Roman" w:eastAsia="Calibri" w:hAnsi="Times New Roman" w:cs="Times New Roman"/>
          <w:sz w:val="28"/>
          <w:szCs w:val="28"/>
        </w:rPr>
        <w:t xml:space="preserve">. Осуществляет свою деятельность Комиссия по мобилизации доходов при </w:t>
      </w:r>
      <w:r w:rsidR="00132300" w:rsidRPr="006F28B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132300" w:rsidRPr="006F28BD">
        <w:rPr>
          <w:rFonts w:ascii="Times New Roman" w:eastAsia="Calibri" w:hAnsi="Times New Roman" w:cs="Times New Roman"/>
          <w:sz w:val="28"/>
          <w:szCs w:val="28"/>
        </w:rPr>
        <w:t>Малокарачаевского</w:t>
      </w:r>
      <w:proofErr w:type="spellEnd"/>
      <w:r w:rsidR="00132300" w:rsidRPr="006F28B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6F28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28BD" w:rsidRPr="006F28BD" w:rsidRDefault="006F28BD" w:rsidP="001323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FC1" w:rsidRPr="006F28BD" w:rsidRDefault="006F28BD" w:rsidP="006F28BD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proofErr w:type="gram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профинансирован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(52 920 979 руб.)</w:t>
      </w:r>
    </w:p>
    <w:p w:rsidR="008D5FC1" w:rsidRPr="006F28BD" w:rsidRDefault="006F28BD" w:rsidP="006F28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Программу эффективной, предусмотреть средства на дальнейшую реализацию программы.</w:t>
      </w: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F9" w:rsidRPr="006F28BD" w:rsidRDefault="00B36FF9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F9" w:rsidRPr="006F28BD" w:rsidRDefault="00B36FF9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F9" w:rsidRPr="006F28BD" w:rsidRDefault="00B36FF9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F9" w:rsidRPr="006F28BD" w:rsidRDefault="00B36FF9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C1" w:rsidRPr="006F28BD" w:rsidRDefault="008D5FC1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5" w:rsidRPr="006F28BD" w:rsidRDefault="00400A35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ИМУЩЕСТВО</w:t>
      </w:r>
    </w:p>
    <w:p w:rsidR="00500F63" w:rsidRPr="00AA121E" w:rsidRDefault="00500F63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составе и значениях целевых показателей муниципальной программы «Управление муниципальными финансами и муниципальным имуществом </w:t>
      </w:r>
      <w:proofErr w:type="spellStart"/>
      <w:r w:rsidRPr="00AA1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Малокарачаевского</w:t>
      </w:r>
      <w:proofErr w:type="spellEnd"/>
      <w:r w:rsidRPr="00AA1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на 2019 - 2024 годы»</w:t>
      </w:r>
    </w:p>
    <w:p w:rsidR="005960B1" w:rsidRPr="006F28BD" w:rsidRDefault="005960B1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12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850"/>
        <w:gridCol w:w="1134"/>
        <w:gridCol w:w="1276"/>
        <w:gridCol w:w="2147"/>
      </w:tblGrid>
      <w:tr w:rsidR="00F8096C" w:rsidRPr="006F28BD" w:rsidTr="00F8096C">
        <w:trPr>
          <w:trHeight w:val="727"/>
        </w:trPr>
        <w:tc>
          <w:tcPr>
            <w:tcW w:w="710" w:type="dxa"/>
          </w:tcPr>
          <w:p w:rsidR="00F8096C" w:rsidRPr="006F28BD" w:rsidRDefault="00F8096C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8096C" w:rsidRPr="006F28BD" w:rsidRDefault="00F8096C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34" w:type="dxa"/>
          </w:tcPr>
          <w:p w:rsidR="00F8096C" w:rsidRPr="006F28BD" w:rsidRDefault="00F8096C" w:rsidP="005C21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2019 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096C" w:rsidRPr="006F28BD" w:rsidRDefault="00F8096C" w:rsidP="005C21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на 2019 г.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F8096C" w:rsidRPr="006F28BD" w:rsidRDefault="00F8096C" w:rsidP="005C21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8096C" w:rsidRPr="006F28BD" w:rsidTr="00F8096C">
        <w:tc>
          <w:tcPr>
            <w:tcW w:w="9073" w:type="dxa"/>
            <w:gridSpan w:val="5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должностей муниципальной службы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подготовка отчетов об исполнении бюджета и ходе реализации муниципальной программы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объема бюджетных ассигнований, охваченных внутренним финансовым контролем к предыдущему финансовому году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муниципальных служащих, прошедших повышение квалификации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</w:tr>
      <w:tr w:rsidR="00F8096C" w:rsidRPr="006F28BD" w:rsidTr="00F8096C">
        <w:tc>
          <w:tcPr>
            <w:tcW w:w="9073" w:type="dxa"/>
            <w:gridSpan w:val="5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соотношение объема муниципального долга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(без учета бюджетных кредитов) к общему годовому объему доходов бюджета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без учета объема безвозмездных поступлений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объема расходов на обслуживание муниципального долга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к объему расходов бюджета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района, за исключением объема расходов, которые осуществляются за счет субвенций, предоставляемых из </w:t>
            </w: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9073" w:type="dxa"/>
            <w:gridSpan w:val="5"/>
          </w:tcPr>
          <w:p w:rsidR="00F8096C" w:rsidRPr="006F28BD" w:rsidRDefault="00F8096C" w:rsidP="004B1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4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земельных участков, находящихся в хозяйственном обороте в общем количестве земельных участков, находящихся в собственности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полученные от использования земельных участков, находящихся в государственной собственности Карачаево-Черкесской Республики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6 300,0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6 367,7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67,7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на местности границ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-125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 по межеванию и постановке на государственный кадастровый учет земельных участков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90000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20000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приватизированных объектов недвижимости к общему количеству объектов недвижимости, включенных в Прогнозный план (программу) приватизации муниципального имущества на соответствующий год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-30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имущества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района, переданного в пользование субъектам малого и среднего предпринимательства, по отношению к имуществу, включенному в Перечень имущества, передаваемого указанным субъектам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9073" w:type="dxa"/>
            <w:gridSpan w:val="5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5</w:t>
            </w:r>
          </w:p>
        </w:tc>
        <w:tc>
          <w:tcPr>
            <w:tcW w:w="2147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Динамика налоговых и неналоговых доходов консолидированного бюджета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103,9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2,8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программных расходов районного бюджета в общем объеме расходов бюджета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1276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88,7</w:t>
            </w:r>
          </w:p>
        </w:tc>
        <w:tc>
          <w:tcPr>
            <w:tcW w:w="2147" w:type="dxa"/>
          </w:tcPr>
          <w:p w:rsidR="00F8096C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13,7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Максимальная доля дефицита районного бюджета к общему объему доходов без учета объема </w:t>
            </w: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безвозмездных поступлений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F8096C" w:rsidRPr="006F28BD" w:rsidTr="00F8096C">
        <w:tc>
          <w:tcPr>
            <w:tcW w:w="71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5103" w:type="dxa"/>
          </w:tcPr>
          <w:p w:rsidR="00F8096C" w:rsidRPr="006F28BD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Максимальная доля резервного фонда администрации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от общего объема расходов районного бюджета</w:t>
            </w:r>
          </w:p>
        </w:tc>
        <w:tc>
          <w:tcPr>
            <w:tcW w:w="850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6F28BD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276" w:type="dxa"/>
          </w:tcPr>
          <w:p w:rsidR="00F8096C" w:rsidRPr="006F28BD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147" w:type="dxa"/>
          </w:tcPr>
          <w:p w:rsidR="00F8096C" w:rsidRPr="006F28BD" w:rsidRDefault="00E07C8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</w:tbl>
    <w:p w:rsidR="001D4C7A" w:rsidRPr="006F28BD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7A" w:rsidRPr="006F28BD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A0" w:rsidRPr="006F28BD" w:rsidRDefault="00815C9F" w:rsidP="00815C9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Программу эффективной, предусмотреть средства на дальнейшую реализацию программы. Из 16 индикаторов отрицательное значение достигнуто только по двум индикаторам</w:t>
      </w:r>
    </w:p>
    <w:p w:rsidR="0066081A" w:rsidRPr="006F28BD" w:rsidRDefault="0066081A" w:rsidP="00815C9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7A" w:rsidRPr="006F28BD" w:rsidRDefault="00500F63" w:rsidP="008D5F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муниципальной программы «Управление муниципальными финансами и муниципальным имуществом </w:t>
      </w:r>
      <w:proofErr w:type="spellStart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Малокарачаевского</w:t>
      </w:r>
      <w:proofErr w:type="spellEnd"/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2019 – 2024 годы»</w:t>
      </w:r>
    </w:p>
    <w:p w:rsidR="001D4C7A" w:rsidRPr="006F28BD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14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1"/>
        <w:gridCol w:w="2728"/>
        <w:gridCol w:w="1417"/>
        <w:gridCol w:w="1418"/>
        <w:gridCol w:w="1276"/>
        <w:gridCol w:w="2632"/>
      </w:tblGrid>
      <w:tr w:rsidR="00E07C83" w:rsidRPr="006F28BD" w:rsidTr="00E07C83">
        <w:tc>
          <w:tcPr>
            <w:tcW w:w="1951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728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Программы, подпрограммы, основного мероприятия</w:t>
            </w:r>
          </w:p>
        </w:tc>
        <w:tc>
          <w:tcPr>
            <w:tcW w:w="1417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418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32" w:type="dxa"/>
          </w:tcPr>
          <w:p w:rsidR="00E07C83" w:rsidRPr="006F28BD" w:rsidRDefault="00E07C83" w:rsidP="00E07C8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E07C83" w:rsidRPr="006F28BD" w:rsidTr="00E07C83">
        <w:tc>
          <w:tcPr>
            <w:tcW w:w="1951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8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2" w:type="dxa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7C83" w:rsidRPr="006F28BD" w:rsidTr="00E07C83">
        <w:trPr>
          <w:trHeight w:val="380"/>
        </w:trPr>
        <w:tc>
          <w:tcPr>
            <w:tcW w:w="1951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2728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муниципальными финансами и муниципальным имуществом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2019 – 2024 годы»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52 921,0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52 921,0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569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51 396,0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51 396,0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408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07C83" w:rsidRPr="006F28BD" w:rsidRDefault="00E07C8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отдел СХИ и ЗО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1 525,0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1 525,0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60"/>
        </w:trPr>
        <w:tc>
          <w:tcPr>
            <w:tcW w:w="1951" w:type="dxa"/>
            <w:vMerge w:val="restart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728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6 785,0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6 785,0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144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5 407,0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5 407,0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285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07C83" w:rsidRPr="006F28BD" w:rsidRDefault="00E07C8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отдел СХИ и ЗО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1 378,0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1 378,0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387"/>
        </w:trPr>
        <w:tc>
          <w:tcPr>
            <w:tcW w:w="1951" w:type="dxa"/>
            <w:vMerge w:val="restart"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2728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муниципальным долгом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421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421"/>
        </w:trPr>
        <w:tc>
          <w:tcPr>
            <w:tcW w:w="1951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2728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«Эффективная система межбюджетных </w:t>
            </w: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отношений в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Малокарачаевском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45 968,8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45 968,8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529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45 968,8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45 968,8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709"/>
        </w:trPr>
        <w:tc>
          <w:tcPr>
            <w:tcW w:w="1951" w:type="dxa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мероприятие 1</w:t>
            </w:r>
          </w:p>
        </w:tc>
        <w:tc>
          <w:tcPr>
            <w:tcW w:w="2728" w:type="dxa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«Выравнивание уровня бюджетной обеспеченности сельских поселений»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42 864,1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42 864,1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64"/>
        </w:trPr>
        <w:tc>
          <w:tcPr>
            <w:tcW w:w="1951" w:type="dxa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2728" w:type="dxa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«Меры по обеспечению сбалансированности бюджетов сельских поселений»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3 104,7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3 104,7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118"/>
        </w:trPr>
        <w:tc>
          <w:tcPr>
            <w:tcW w:w="1951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2728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эффективной системы распоряжения земельными участками и управления муниципальными имуществом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  <w:tc>
          <w:tcPr>
            <w:tcW w:w="1417" w:type="dxa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1114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07C83" w:rsidRPr="006F28BD" w:rsidRDefault="00E07C8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отдел СХИ и ЗО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306"/>
        </w:trPr>
        <w:tc>
          <w:tcPr>
            <w:tcW w:w="1951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5 </w:t>
            </w:r>
          </w:p>
        </w:tc>
        <w:tc>
          <w:tcPr>
            <w:tcW w:w="2728" w:type="dxa"/>
            <w:vMerge w:val="restart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«Проведение эффективной муниципальной политики в области управления муниципальными финансами </w:t>
            </w:r>
            <w:proofErr w:type="spellStart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Малокарачаевского</w:t>
            </w:r>
            <w:proofErr w:type="spellEnd"/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  <w:tc>
          <w:tcPr>
            <w:tcW w:w="1417" w:type="dxa"/>
            <w:vAlign w:val="center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07C83" w:rsidRPr="006F28BD" w:rsidTr="00E07C83">
        <w:trPr>
          <w:trHeight w:val="706"/>
        </w:trPr>
        <w:tc>
          <w:tcPr>
            <w:tcW w:w="1951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07C83" w:rsidRPr="006F28BD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418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632" w:type="dxa"/>
          </w:tcPr>
          <w:p w:rsidR="00E07C83" w:rsidRPr="006F28BD" w:rsidRDefault="00E07C83" w:rsidP="00B36F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D4C7A" w:rsidRPr="006F28BD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C9F" w:rsidRPr="006F28BD" w:rsidRDefault="00815C9F" w:rsidP="00815C9F">
      <w:pPr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ОЦЕНКА</w:t>
      </w:r>
    </w:p>
    <w:p w:rsidR="00815C9F" w:rsidRPr="006F28BD" w:rsidRDefault="00815C9F" w:rsidP="00815C9F">
      <w:pPr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ОСНОВНЫХ ИНДИКАТОРОВ МУНИЦИПАЛЬНОЙ ПРОГРАММЫ</w:t>
      </w:r>
    </w:p>
    <w:p w:rsidR="00815C9F" w:rsidRPr="006F28BD" w:rsidRDefault="00815C9F" w:rsidP="00815C9F">
      <w:pPr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(</w:t>
      </w:r>
      <w:r w:rsidR="001B41A0" w:rsidRPr="006F28BD">
        <w:rPr>
          <w:rFonts w:ascii="Times New Roman" w:hAnsi="Times New Roman" w:cs="Times New Roman"/>
          <w:sz w:val="28"/>
          <w:szCs w:val="28"/>
        </w:rPr>
        <w:t xml:space="preserve">«Управление муниципальными финансами и муниципальным имуществом </w:t>
      </w:r>
      <w:proofErr w:type="spellStart"/>
      <w:r w:rsidR="001B41A0" w:rsidRPr="006F28BD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1B41A0" w:rsidRPr="006F28BD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– 2024 годы»</w:t>
      </w:r>
      <w:r w:rsidRPr="006F28BD">
        <w:rPr>
          <w:rFonts w:ascii="Times New Roman" w:hAnsi="Times New Roman" w:cs="Times New Roman"/>
          <w:sz w:val="28"/>
          <w:szCs w:val="28"/>
        </w:rPr>
        <w:t>)</w:t>
      </w:r>
    </w:p>
    <w:p w:rsidR="00815C9F" w:rsidRPr="006F28BD" w:rsidRDefault="00815C9F" w:rsidP="00815C9F">
      <w:pPr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t>за _</w:t>
      </w:r>
      <w:r w:rsidR="001B41A0" w:rsidRPr="006F28BD">
        <w:rPr>
          <w:rFonts w:ascii="Times New Roman" w:hAnsi="Times New Roman" w:cs="Times New Roman"/>
          <w:sz w:val="28"/>
          <w:szCs w:val="28"/>
        </w:rPr>
        <w:t>2019</w:t>
      </w:r>
      <w:r w:rsidRPr="006F28BD">
        <w:rPr>
          <w:rFonts w:ascii="Times New Roman" w:hAnsi="Times New Roman" w:cs="Times New Roman"/>
          <w:sz w:val="28"/>
          <w:szCs w:val="28"/>
        </w:rPr>
        <w:t>_ год</w:t>
      </w:r>
    </w:p>
    <w:p w:rsidR="001B41A0" w:rsidRPr="006F28BD" w:rsidRDefault="001B41A0" w:rsidP="001B41A0">
      <w:pPr>
        <w:rPr>
          <w:rFonts w:ascii="Times New Roman" w:hAnsi="Times New Roman" w:cs="Times New Roman"/>
          <w:sz w:val="28"/>
          <w:szCs w:val="28"/>
        </w:rPr>
      </w:pPr>
      <w:r w:rsidRPr="006F28BD">
        <w:rPr>
          <w:rFonts w:ascii="Times New Roman" w:hAnsi="Times New Roman" w:cs="Times New Roman"/>
          <w:sz w:val="28"/>
          <w:szCs w:val="28"/>
        </w:rPr>
        <w:lastRenderedPageBreak/>
        <w:t>Признать Программу эффективной, предусмотреть средства на дальнейшую реализацию программы. Из 8 индикаторов значение достигнуто по всем</w:t>
      </w:r>
      <w:r w:rsidR="006F28BD">
        <w:rPr>
          <w:rFonts w:ascii="Times New Roman" w:hAnsi="Times New Roman" w:cs="Times New Roman"/>
          <w:sz w:val="28"/>
          <w:szCs w:val="28"/>
        </w:rPr>
        <w:t xml:space="preserve"> индикаторам. Мероприятия Программы профинансированы на 100%</w:t>
      </w:r>
      <w:r w:rsidR="006941CE">
        <w:rPr>
          <w:rFonts w:ascii="Times New Roman" w:hAnsi="Times New Roman" w:cs="Times New Roman"/>
          <w:sz w:val="28"/>
          <w:szCs w:val="28"/>
        </w:rPr>
        <w:t xml:space="preserve"> 52 920 979 рублей</w:t>
      </w:r>
    </w:p>
    <w:p w:rsidR="00400A35" w:rsidRPr="006F28BD" w:rsidRDefault="00400A35" w:rsidP="00400A35">
      <w:pPr>
        <w:rPr>
          <w:rFonts w:ascii="Times New Roman" w:hAnsi="Times New Roman" w:cs="Times New Roman"/>
          <w:b/>
          <w:sz w:val="28"/>
          <w:szCs w:val="28"/>
        </w:rPr>
      </w:pPr>
      <w:r w:rsidRPr="006F28BD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E07C83" w:rsidRPr="006F28BD">
        <w:rPr>
          <w:rFonts w:ascii="Times New Roman" w:hAnsi="Times New Roman" w:cs="Times New Roman"/>
          <w:b/>
          <w:sz w:val="28"/>
          <w:szCs w:val="28"/>
        </w:rPr>
        <w:t>:</w:t>
      </w:r>
    </w:p>
    <w:p w:rsidR="00400A35" w:rsidRPr="00AA121E" w:rsidRDefault="00AA121E" w:rsidP="00400A35">
      <w:pPr>
        <w:rPr>
          <w:rFonts w:ascii="Times New Roman" w:hAnsi="Times New Roman" w:cs="Times New Roman"/>
          <w:b/>
          <w:sz w:val="28"/>
          <w:szCs w:val="28"/>
        </w:rPr>
      </w:pPr>
      <w:r w:rsidRPr="00AA121E">
        <w:rPr>
          <w:rFonts w:ascii="Times New Roman" w:hAnsi="Times New Roman" w:cs="Times New Roman"/>
          <w:b/>
          <w:sz w:val="28"/>
          <w:szCs w:val="28"/>
        </w:rPr>
        <w:t>М</w:t>
      </w:r>
      <w:r w:rsidR="00400A35" w:rsidRPr="00AA121E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AA121E">
        <w:rPr>
          <w:rFonts w:ascii="Times New Roman" w:hAnsi="Times New Roman" w:cs="Times New Roman"/>
          <w:b/>
          <w:sz w:val="28"/>
          <w:szCs w:val="28"/>
        </w:rPr>
        <w:t>ая</w:t>
      </w:r>
      <w:r w:rsidR="00400A35" w:rsidRPr="00AA121E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Pr="00AA121E">
        <w:rPr>
          <w:rFonts w:ascii="Times New Roman" w:hAnsi="Times New Roman" w:cs="Times New Roman"/>
          <w:b/>
          <w:sz w:val="28"/>
          <w:szCs w:val="28"/>
        </w:rPr>
        <w:t>а</w:t>
      </w:r>
      <w:r w:rsidR="00400A35" w:rsidRPr="00AA121E">
        <w:rPr>
          <w:rFonts w:ascii="Times New Roman" w:hAnsi="Times New Roman" w:cs="Times New Roman"/>
          <w:b/>
          <w:sz w:val="28"/>
          <w:szCs w:val="28"/>
        </w:rPr>
        <w:t xml:space="preserve"> «Развитие образования в </w:t>
      </w:r>
      <w:proofErr w:type="spellStart"/>
      <w:r w:rsidR="00400A35" w:rsidRPr="00AA121E">
        <w:rPr>
          <w:rFonts w:ascii="Times New Roman" w:hAnsi="Times New Roman" w:cs="Times New Roman"/>
          <w:b/>
          <w:sz w:val="28"/>
          <w:szCs w:val="28"/>
        </w:rPr>
        <w:t>Малокарачаевском</w:t>
      </w:r>
      <w:proofErr w:type="spellEnd"/>
      <w:r w:rsidR="00400A35" w:rsidRPr="00AA121E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2019 - 2025 годы».</w:t>
      </w:r>
    </w:p>
    <w:p w:rsidR="00400A35" w:rsidRPr="006F28BD" w:rsidRDefault="00400A35" w:rsidP="00400A35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 xml:space="preserve">«Развитие образования в </w:t>
      </w:r>
      <w:proofErr w:type="spellStart"/>
      <w:r w:rsidRPr="006F28BD">
        <w:rPr>
          <w:rFonts w:ascii="Times New Roman" w:hAnsi="Times New Roman" w:cs="Times New Roman"/>
          <w:bCs/>
          <w:sz w:val="28"/>
          <w:szCs w:val="28"/>
        </w:rPr>
        <w:t>Малокарачаевском</w:t>
      </w:r>
      <w:proofErr w:type="spellEnd"/>
      <w:r w:rsidRPr="006F28BD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на 2019-2025 годы» (показатели за 2019 г.).</w:t>
      </w:r>
    </w:p>
    <w:tbl>
      <w:tblPr>
        <w:tblW w:w="1370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5813"/>
        <w:gridCol w:w="142"/>
        <w:gridCol w:w="425"/>
        <w:gridCol w:w="709"/>
        <w:gridCol w:w="851"/>
        <w:gridCol w:w="1991"/>
        <w:gridCol w:w="12"/>
        <w:gridCol w:w="51"/>
        <w:gridCol w:w="12"/>
        <w:gridCol w:w="88"/>
        <w:gridCol w:w="2807"/>
        <w:gridCol w:w="100"/>
      </w:tblGrid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Ед-ца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proofErr w:type="spellEnd"/>
            <w:proofErr w:type="gram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Значения целевых показателей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Оценка в баллах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8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2019 по факту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41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1.«Развитие дошкольного образования </w:t>
            </w: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 на 2019 - 2025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0 до 3 лет, охваченных дошкольным образованием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3 до 7 лет, охваченных дошкольным образованием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подготовкой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Количество негосударственных детских садов;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386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2.«Развитие общего образования 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 на 2019 - 2025 годы»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образования в соответствии с ФГОС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педагогических работников, подготовка кадров для работы по ФГОС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Апробация ФГОС основного общего образования в муниципальных базовых пилотных площадках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Публичные доклады об образовании, размещение информации в сети Интернет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общего образования для учащихся с ОВЗ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Обеспечение независимой экспертизы качества знаний учащихся всех уровней.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одарёнными учащимися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Соответствие современным требованиям обучения РФ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41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Обеспечение выпускников документами об образовании, медалями «За особые успехи в учении»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Мотивация педагогов к повышению уровня труда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Мотивация учащихся к повышению качества знаний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gram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системы независимой оценки качества подготовки выпускников</w:t>
            </w:r>
            <w:proofErr w:type="gram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основного, общего и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Повышение мастерства педагогов, работающих в системе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профессионального уровня педагогов, работающих в системе образования, </w:t>
            </w: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лучшего опыта учителей.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Определение рейтинга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учителей родных языков.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педагогов, работающих в системе образования, распространение инновационных методик, обеспечивающих высокое качество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числа общеобразовательных учреждений, использующих «электронный журнал».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Выполнение ФГОС общего образования по родным языкам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Государственно-общественный контроль качества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11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3. «Развитие системы дополнительного образования детей 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 на 2019-2025 годы»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детей школьного возраста, имеющих возможность по выбору получать доступные качественные услуги, в общей численности детей школьного возраста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детей с ограниченными возможностями здоровья, получающих дополнительное образование, в общем количестве детей с ограниченными возможностями здоровья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учреждений дополнительного образования детей, осуществляющих образовательную деятельность во взаимодействии с образовательными учреждениями всех типов и видов, в общем количестве учреждений дополнительного </w:t>
            </w: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подключенных к единой информационной сети системы образования, в общем количестве образовательных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имеющих постоянно обновляющиеся сайты,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оснащенных современной компьютерной техникой и мультимедийным оборудованием,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принявших участие в республиканском конкурсе,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высококвалифицированных педагогов дополнительного образования в общем количестве педагогов дополнительного образования: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с высшей категорией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proofErr w:type="gram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курсовую подготовку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руководителей, повысивших квалификацию по проблемам управления, в общей численности руководителей учреждений дополнительного образования </w:t>
            </w: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trHeight w:val="417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5A61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Подпрограмма 4. «Развитие воспитания в системе образования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2019-2025 годы»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9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внедряющих инновационные разработки по проблемам воспитания учащихся, к общему количеству учреждений.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учащихся в организации внеурочной деятельности в общеобразовательных учреждениях района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 которых разработаны и реализуются программы и проекты по использованию в воспитательном процессе культурного потенциала района и республики.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1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 которых реализуется комплексная программа развития культуры чтения школьников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 которых действуют детские общественные объединения и органы ученического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 которых разработаны и реализуются программы по формированию культуры здорового образа жизни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детей, подростков, молодежи, регулярно занимающихся физической культурой и спортом от общего количества учащихся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инфраструктуры физической культуры и спорта в </w:t>
            </w: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учреждениях района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семей, активно участвующих в работе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(семей) качеством работы классных руководителей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(семей) качеством работы системы психолого-педагогического сопровождения учащихся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общеобразовательных учреждений педагогическими кадрами по воспитательной работе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педагогических работников общеобразовательных учреждений, повысивших квалификацию по направлению «воспитание учащихся»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педагогических работников общеобразовательных учреждений, эффективно использующих современные воспитательные технологии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педагогических работников общеобразовательных учреждений, реализующих авторские программы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педагогических работников общеобразовательных учреждений качеством научно-методического сопровождения воспитательного процесса.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активных сайтов общеобразовательных учреждений, отражающих деятельность по воспитанию учащихся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положительно оценивающих результаты проведения мероприятий по патриотическому воспитанию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обучающихся, участвующих в деятельности патриотических молодежных объединений.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положительно оценивающих результаты проведения мероприятий, направленных на гармонизацию профилактику экстремизма, укрепление толерантности.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419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5. «Безопасность образовательной организации в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на 2019 - 2025 годы» </w:t>
            </w:r>
          </w:p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оборудованных автоматической пожарной сигнализации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Установка приборов вывода сигнала о срабатывании автоматической пожарной сигнализации на пульт МЧС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Оснащение образовательных учреждений системой видеонаблюдения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 ограждения по периметру территории, которых соответствует требованиям антитеррористической защищенности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по вопросам пожарной безопасности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400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6. «Горячее питание школьников в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учащихся, общеобразовательных учреждении района, охваченных горячим питанием в школьных столовых.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учащихся, общеобразовательных учреждений, охваченных льготным питанием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17, 3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8,3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учреждений, улучшивших материально-техническую базу школьных столовых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  <w:trHeight w:val="389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Подпрограмма 7. «Развитие и совершенствование системы  повышения квалификации педагогических работников на 2019 - 2025 годы»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Удельный вес педагогических и руководящих работников учреждений образования, прошедших повышение квалификации или профессиональную переподготовку, в общей численности педагогических и руководящих работников учреждений образования;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100" w:type="dxa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учителей, участвующих в деятельности профессиональных сетевых сообществ  от общей численности учителей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9E2" w:rsidRPr="006F28BD" w:rsidRDefault="000459E2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00A35" w:rsidRPr="006F28BD" w:rsidRDefault="00400A35" w:rsidP="00400A35">
      <w:pPr>
        <w:rPr>
          <w:rFonts w:ascii="Times New Roman" w:hAnsi="Times New Roman" w:cs="Times New Roman"/>
          <w:bCs/>
          <w:sz w:val="28"/>
          <w:szCs w:val="28"/>
        </w:rPr>
      </w:pPr>
    </w:p>
    <w:p w:rsidR="00C16D25" w:rsidRPr="006F28BD" w:rsidRDefault="00C16D25" w:rsidP="00C16D25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По всем предусмотренным индикаторам  </w:t>
      </w:r>
      <w:r w:rsidR="006F28BD">
        <w:rPr>
          <w:rFonts w:ascii="Times New Roman" w:hAnsi="Times New Roman" w:cs="Times New Roman"/>
          <w:bCs/>
          <w:sz w:val="28"/>
          <w:szCs w:val="28"/>
        </w:rPr>
        <w:t xml:space="preserve">плановое </w:t>
      </w:r>
      <w:r w:rsidRPr="006F28BD">
        <w:rPr>
          <w:rFonts w:ascii="Times New Roman" w:hAnsi="Times New Roman" w:cs="Times New Roman"/>
          <w:bCs/>
          <w:sz w:val="28"/>
          <w:szCs w:val="28"/>
        </w:rPr>
        <w:t>значение достигнуто</w:t>
      </w:r>
      <w:r w:rsidR="006F28BD">
        <w:rPr>
          <w:rFonts w:ascii="Times New Roman" w:hAnsi="Times New Roman" w:cs="Times New Roman"/>
          <w:bCs/>
          <w:sz w:val="28"/>
          <w:szCs w:val="28"/>
        </w:rPr>
        <w:t>. Программа профинансирована на 99.99%</w:t>
      </w:r>
      <w:r w:rsidR="006941CE">
        <w:rPr>
          <w:rFonts w:ascii="Times New Roman" w:hAnsi="Times New Roman" w:cs="Times New Roman"/>
          <w:bCs/>
          <w:sz w:val="28"/>
          <w:szCs w:val="28"/>
        </w:rPr>
        <w:t xml:space="preserve"> в сумме 567 382 314 рублей</w:t>
      </w:r>
    </w:p>
    <w:p w:rsidR="008A5337" w:rsidRPr="006F28BD" w:rsidRDefault="008A5337" w:rsidP="008A5337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28F" w:rsidRPr="006F28BD" w:rsidRDefault="0033228F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337" w:rsidRPr="006F28BD" w:rsidRDefault="008A5337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«Противодействие коррупции и профилактика правонарушений в </w:t>
      </w:r>
      <w:proofErr w:type="spellStart"/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Малокарачаевском</w:t>
      </w:r>
      <w:proofErr w:type="spellEnd"/>
      <w:r w:rsidRPr="006F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 на 2019-2022 годы»</w:t>
      </w:r>
    </w:p>
    <w:p w:rsidR="008A5337" w:rsidRPr="006F28BD" w:rsidRDefault="008A5337" w:rsidP="008A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337" w:rsidRPr="006F28BD" w:rsidRDefault="008A5337" w:rsidP="008A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567"/>
        <w:gridCol w:w="142"/>
        <w:gridCol w:w="850"/>
        <w:gridCol w:w="2268"/>
      </w:tblGrid>
      <w:tr w:rsidR="008A5337" w:rsidRPr="006F28BD" w:rsidTr="008A5337">
        <w:tc>
          <w:tcPr>
            <w:tcW w:w="675" w:type="dxa"/>
            <w:vMerge w:val="restart"/>
          </w:tcPr>
          <w:p w:rsidR="008A5337" w:rsidRPr="006F28BD" w:rsidRDefault="008A5337" w:rsidP="008A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</w:tcPr>
          <w:p w:rsidR="008A5337" w:rsidRPr="006F28BD" w:rsidRDefault="008A5337" w:rsidP="008A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</w:tcPr>
          <w:p w:rsidR="008A5337" w:rsidRPr="006F28BD" w:rsidRDefault="008A5337" w:rsidP="008A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  <w:gridSpan w:val="4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Значения целевых показателей</w:t>
            </w:r>
          </w:p>
        </w:tc>
      </w:tr>
      <w:tr w:rsidR="008A5337" w:rsidRPr="006F28BD" w:rsidTr="008A5337">
        <w:tc>
          <w:tcPr>
            <w:tcW w:w="675" w:type="dxa"/>
            <w:vMerge/>
            <w:vAlign w:val="center"/>
          </w:tcPr>
          <w:p w:rsidR="008A5337" w:rsidRPr="006F28BD" w:rsidRDefault="008A5337" w:rsidP="008A5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8A5337" w:rsidRPr="006F28BD" w:rsidRDefault="008A5337" w:rsidP="008A5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A5337" w:rsidRPr="006F28BD" w:rsidRDefault="008A5337" w:rsidP="008A5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50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достигнуто</w:t>
            </w:r>
          </w:p>
        </w:tc>
        <w:tc>
          <w:tcPr>
            <w:tcW w:w="2268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Оценка в баллах</w:t>
            </w:r>
          </w:p>
        </w:tc>
      </w:tr>
      <w:tr w:rsidR="008A5337" w:rsidRPr="006F28BD" w:rsidTr="00233CFC">
        <w:tc>
          <w:tcPr>
            <w:tcW w:w="675" w:type="dxa"/>
            <w:vAlign w:val="center"/>
          </w:tcPr>
          <w:p w:rsidR="008A5337" w:rsidRPr="006F28BD" w:rsidRDefault="008A5337" w:rsidP="008A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vAlign w:val="center"/>
          </w:tcPr>
          <w:p w:rsidR="008A5337" w:rsidRPr="006F28BD" w:rsidRDefault="008A5337" w:rsidP="008A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A5337" w:rsidRPr="006F28BD" w:rsidRDefault="008A5337" w:rsidP="008A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37" w:rsidRPr="006F28BD" w:rsidTr="008A5337">
        <w:tc>
          <w:tcPr>
            <w:tcW w:w="9747" w:type="dxa"/>
            <w:gridSpan w:val="7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1. «Профилактика правонарушений в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на 2019-2022 годы»</w:t>
            </w:r>
          </w:p>
        </w:tc>
      </w:tr>
      <w:tr w:rsidR="008A5337" w:rsidRPr="006F28BD" w:rsidTr="00233CFC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сокращения общего количества зарегистрированных преступлений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992" w:type="dxa"/>
            <w:gridSpan w:val="2"/>
          </w:tcPr>
          <w:p w:rsidR="008A5337" w:rsidRPr="006F28BD" w:rsidRDefault="006B2B84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2268" w:type="dxa"/>
          </w:tcPr>
          <w:p w:rsidR="008A5337" w:rsidRPr="006F28BD" w:rsidRDefault="006B2B84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</w:tr>
      <w:tr w:rsidR="008A5337" w:rsidRPr="006F28BD" w:rsidTr="00233CFC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дополнительного привлечения к охране общественного порядка жителей сельских поселений;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67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</w:tcPr>
          <w:p w:rsidR="008A5337" w:rsidRPr="006F28BD" w:rsidRDefault="006B2B84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A5337" w:rsidRPr="006F28BD" w:rsidRDefault="006B2B84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337" w:rsidRPr="006F28BD" w:rsidTr="00233CFC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освещения в средствах массовой информации материалов нравственно-правового направления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выпусков</w:t>
            </w:r>
          </w:p>
        </w:tc>
        <w:tc>
          <w:tcPr>
            <w:tcW w:w="567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</w:tcPr>
          <w:p w:rsidR="008A5337" w:rsidRPr="006F28BD" w:rsidRDefault="00AC076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A5337" w:rsidRPr="006F28BD" w:rsidRDefault="00AC076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42FC" w:rsidRPr="006F28BD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37" w:rsidRPr="006F28BD" w:rsidTr="008A5337">
        <w:tc>
          <w:tcPr>
            <w:tcW w:w="9747" w:type="dxa"/>
            <w:gridSpan w:val="7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2. «Противодействие коррупции в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на 2019 - 2022 годы»</w:t>
            </w:r>
          </w:p>
        </w:tc>
      </w:tr>
      <w:tr w:rsidR="008A5337" w:rsidRPr="006F28BD" w:rsidTr="00D72312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государственных органов и органов местного самоуправления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внедривших и осуществляющих мероприятия, направленные на противодействие коррупции 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8A5337" w:rsidRPr="006F28BD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68" w:type="dxa"/>
          </w:tcPr>
          <w:p w:rsidR="008A5337" w:rsidRPr="006F28BD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337" w:rsidRPr="006F28BD" w:rsidTr="00D72312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муниципальных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 от общего количества заключенных контрактов (договоров)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8A5337" w:rsidRPr="006F28BD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8A5337" w:rsidRPr="006F28BD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5337" w:rsidRPr="006F28BD" w:rsidTr="00D72312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в отношении которых проводилась проверка соблюдения ими ограничений, установленных действующим законодательством от общей численности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337" w:rsidRPr="006F28BD" w:rsidTr="00D72312">
        <w:trPr>
          <w:trHeight w:val="995"/>
        </w:trPr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253" w:type="dxa"/>
          </w:tcPr>
          <w:p w:rsidR="008A5337" w:rsidRPr="006F28BD" w:rsidRDefault="008A5337" w:rsidP="00D72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проектов нормативных правовых актов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по которым проведена антикоррупционная экспертиза от общего количества разработанных проектов нормативных правовых актов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337" w:rsidRPr="006F28BD" w:rsidTr="00D72312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прошедших обучение на семинарах или курсах по антикоррупционной тематике от общей численности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37" w:rsidRPr="006F28BD" w:rsidTr="00D72312">
        <w:tc>
          <w:tcPr>
            <w:tcW w:w="675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253" w:type="dxa"/>
          </w:tcPr>
          <w:p w:rsidR="008A5337" w:rsidRPr="006F28BD" w:rsidRDefault="008A5337" w:rsidP="008A5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Доля граждан и организаций, обратившихся через сеть Интернет и по «телефону доверия» с сообщениями о коррупционных проявлениях от общего числа поступивших обращений по фактам коррупционной направленности</w:t>
            </w:r>
          </w:p>
        </w:tc>
        <w:tc>
          <w:tcPr>
            <w:tcW w:w="992" w:type="dxa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6F28BD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A5337" w:rsidRPr="006F28BD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</w:tbl>
    <w:p w:rsidR="006941CE" w:rsidRDefault="006941CE" w:rsidP="00233CFC">
      <w:pPr>
        <w:rPr>
          <w:rFonts w:ascii="Times New Roman" w:hAnsi="Times New Roman" w:cs="Times New Roman"/>
          <w:bCs/>
          <w:sz w:val="28"/>
          <w:szCs w:val="28"/>
        </w:rPr>
      </w:pPr>
    </w:p>
    <w:p w:rsidR="00233CFC" w:rsidRPr="006F28BD" w:rsidRDefault="00233CFC" w:rsidP="00233CFC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</w:t>
      </w:r>
      <w:r w:rsidR="006941CE">
        <w:rPr>
          <w:rFonts w:ascii="Times New Roman" w:hAnsi="Times New Roman" w:cs="Times New Roman"/>
          <w:bCs/>
          <w:sz w:val="28"/>
          <w:szCs w:val="28"/>
        </w:rPr>
        <w:t xml:space="preserve">Программа профинансирована на 100%   - 30 600 руб. </w:t>
      </w:r>
    </w:p>
    <w:p w:rsidR="00C16D25" w:rsidRPr="006F28BD" w:rsidRDefault="00C16D25" w:rsidP="00C16D25">
      <w:pPr>
        <w:rPr>
          <w:rFonts w:ascii="Times New Roman" w:hAnsi="Times New Roman" w:cs="Times New Roman"/>
          <w:bCs/>
          <w:sz w:val="28"/>
          <w:szCs w:val="28"/>
        </w:rPr>
      </w:pPr>
    </w:p>
    <w:p w:rsidR="000459E2" w:rsidRPr="006F28BD" w:rsidRDefault="000459E2" w:rsidP="000459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B64D0" wp14:editId="056746D3">
                <wp:simplePos x="0" y="0"/>
                <wp:positionH relativeFrom="column">
                  <wp:posOffset>4601845</wp:posOffset>
                </wp:positionH>
                <wp:positionV relativeFrom="paragraph">
                  <wp:posOffset>-297180</wp:posOffset>
                </wp:positionV>
                <wp:extent cx="1371600" cy="3429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F8F" w:rsidRPr="00807B13" w:rsidRDefault="00772F8F" w:rsidP="00045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2.35pt;margin-top:-23.4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" stroked="f">
                <v:textbox>
                  <w:txbxContent>
                    <w:p w:rsidR="000459E2" w:rsidRPr="00807B13" w:rsidRDefault="000459E2" w:rsidP="000459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Отчет показателей по муниципальной программе "Социальная защита населения в </w:t>
      </w:r>
      <w:proofErr w:type="spellStart"/>
      <w:r w:rsidRPr="006F28BD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на 2019 год</w:t>
      </w:r>
      <w:r w:rsidRPr="006F28BD">
        <w:rPr>
          <w:rFonts w:ascii="Times New Roman" w:hAnsi="Times New Roman" w:cs="Times New Roman"/>
          <w:bCs/>
          <w:sz w:val="28"/>
          <w:szCs w:val="28"/>
        </w:rPr>
        <w:t>":</w:t>
      </w:r>
    </w:p>
    <w:p w:rsidR="000459E2" w:rsidRPr="006F28BD" w:rsidRDefault="000459E2" w:rsidP="000459E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221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655"/>
        <w:gridCol w:w="988"/>
        <w:gridCol w:w="1292"/>
        <w:gridCol w:w="122"/>
        <w:gridCol w:w="941"/>
        <w:gridCol w:w="1085"/>
        <w:gridCol w:w="72"/>
        <w:gridCol w:w="16"/>
        <w:gridCol w:w="13"/>
        <w:gridCol w:w="30"/>
        <w:gridCol w:w="30"/>
        <w:gridCol w:w="974"/>
        <w:gridCol w:w="440"/>
        <w:gridCol w:w="29"/>
        <w:gridCol w:w="17"/>
        <w:gridCol w:w="23"/>
        <w:gridCol w:w="20"/>
        <w:gridCol w:w="1602"/>
        <w:gridCol w:w="20"/>
      </w:tblGrid>
      <w:tr w:rsidR="000459E2" w:rsidRPr="006F28BD" w:rsidTr="000459E2">
        <w:trPr>
          <w:gridAfter w:val="7"/>
          <w:wAfter w:w="2151" w:type="dxa"/>
          <w:trHeight w:val="53"/>
        </w:trPr>
        <w:tc>
          <w:tcPr>
            <w:tcW w:w="842" w:type="dxa"/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5" w:type="dxa"/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5" w:type="dxa"/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6"/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  <w:trHeight w:val="3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Единица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351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Значения целевых показателей</w:t>
            </w:r>
          </w:p>
        </w:tc>
        <w:tc>
          <w:tcPr>
            <w:tcW w:w="1532" w:type="dxa"/>
            <w:gridSpan w:val="7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  <w:tc>
          <w:tcPr>
            <w:tcW w:w="1662" w:type="dxa"/>
            <w:gridSpan w:val="4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индикаторы, утвержденные в программе на 2019 год</w:t>
            </w:r>
          </w:p>
        </w:tc>
        <w:tc>
          <w:tcPr>
            <w:tcW w:w="2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 за 2019 год</w:t>
            </w:r>
          </w:p>
        </w:tc>
        <w:tc>
          <w:tcPr>
            <w:tcW w:w="15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  <w:trHeight w:val="366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"Социальная защита населения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районе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2019 год "</w:t>
            </w:r>
          </w:p>
        </w:tc>
        <w:tc>
          <w:tcPr>
            <w:tcW w:w="15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trHeight w:val="168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малоимущих граждан, получающих меры социальной поддержки, зависимые от величины прожиточного минимума, от общей численности обратившихся граждан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  <w:trHeight w:val="286"/>
        </w:trPr>
        <w:tc>
          <w:tcPr>
            <w:tcW w:w="90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 "Социальная поддержка семьи и детей"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детей, проживающих 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районе, охваченных различными формами отдыха и оздоровления в течение года, от общего числа детей, проживающих в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получателей пособий (выплат) из числа имеющих право на получение пособий (выплат)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численности 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Условных единиц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12191" w:type="dxa"/>
            <w:gridSpan w:val="1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"Предоставление мер социальной поддержки отдельным категориям граждан"</w:t>
            </w: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3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населения, получающего льготы по проезду на железнодорожном транспорте 1 раз в год, от общей численности реабилитированных лиц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2,9</w:t>
            </w:r>
          </w:p>
        </w:tc>
        <w:tc>
          <w:tcPr>
            <w:tcW w:w="215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2,9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Удельный вес получателей выплат из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числа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имеющих право на получение выплат на погребение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населения, получающего льготы по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зубопротезированию, от общей численности реабилитированных лиц, ветеранов труда и тружеников тыла по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Малокарачаевскому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муниципальному району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 в денежной форме (гражданам, награжденным знаком "Почетный донор")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ежемесячной денежной компенсации отдельным категориям граждан на оплату жилого помещения и коммунальных услуг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малоимущих граждан, получающих субсидии на оплату жилого помещения и коммунальных услуг, от общей численности граждан с доходами ниже величины прожиточного минимума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7,1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7,1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получателей субсидии на оплату жилого помещения и коммунальных услуг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тыс. чел.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  <w:tc>
          <w:tcPr>
            <w:tcW w:w="2157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3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предоставления денежной компенсации реабилитированным лицам, предусмотренной ст. 15 и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16.1 </w:t>
            </w:r>
            <w:hyperlink r:id="rId7" w:history="1">
              <w:r w:rsidRPr="006F28BD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Закона РФ "О реабилитации жертв политических репрессий"</w:t>
              </w:r>
            </w:hyperlink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1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3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2.10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денежной компенсации расходов на уплату взноса на капитальный ремонт:</w:t>
            </w:r>
          </w:p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одиноко проживающим неработающим собственникам жилых помещений, достигшим возраста семидесяти лет; восьмидесяти лет;</w:t>
            </w:r>
          </w:p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лет; восьмидесяти лет.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1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2.11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8" w:history="1">
              <w:r w:rsidRPr="006F28BD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Закона Российской Федерации "О реабилитации жертв политических репрессий"</w:t>
              </w:r>
            </w:hyperlink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  <w:trHeight w:val="1063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2.12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граждан, подвергшимся воздействию радиации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0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10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Подпрограмма 3 "Обеспечение реализации муниципальной программы"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муниципальных служащих, прошедших повышение квалификации в течение последних 3 лет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150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Укомплектованность должностей муниципальной службы в Управлении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150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и качественное формирование отчетности об исполнении бюджета Управления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6F28BD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Своевременная подготовка отчетов о ходе реализации муниципальной программы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1" w:type="dxa"/>
            <w:gridSpan w:val="5"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0459E2" w:rsidRPr="006F28BD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459E2" w:rsidRPr="006F28BD" w:rsidRDefault="00233CFC" w:rsidP="000459E2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</w:t>
      </w:r>
      <w:r w:rsidR="00B530B2">
        <w:rPr>
          <w:rFonts w:ascii="Times New Roman" w:hAnsi="Times New Roman" w:cs="Times New Roman"/>
          <w:bCs/>
          <w:sz w:val="28"/>
          <w:szCs w:val="28"/>
        </w:rPr>
        <w:t>. Мероприятия Программы профинансированы на 99,62%</w:t>
      </w:r>
      <w:r w:rsidR="00883071">
        <w:rPr>
          <w:rFonts w:ascii="Times New Roman" w:hAnsi="Times New Roman" w:cs="Times New Roman"/>
          <w:bCs/>
          <w:sz w:val="28"/>
          <w:szCs w:val="28"/>
        </w:rPr>
        <w:t xml:space="preserve"> - 331 130 096 руб.</w:t>
      </w:r>
    </w:p>
    <w:p w:rsidR="00DF1355" w:rsidRPr="006F28BD" w:rsidRDefault="00AA121E" w:rsidP="00F671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  <w:r w:rsidR="00DF1355"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1355" w:rsidRPr="006F28BD" w:rsidRDefault="00DF1355" w:rsidP="00F671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«Комплексные меры противодействия злоупотреблению наркотическими средствами и их незаконному обороту </w:t>
      </w:r>
    </w:p>
    <w:p w:rsidR="00DF1355" w:rsidRPr="006F28BD" w:rsidRDefault="00DF1355" w:rsidP="00DF13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6F28BD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на 2019 - 2021 годы»</w:t>
      </w:r>
    </w:p>
    <w:tbl>
      <w:tblPr>
        <w:tblW w:w="117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53"/>
        <w:gridCol w:w="1276"/>
        <w:gridCol w:w="1276"/>
        <w:gridCol w:w="1276"/>
        <w:gridCol w:w="1559"/>
        <w:gridCol w:w="1701"/>
        <w:gridCol w:w="1559"/>
        <w:gridCol w:w="1842"/>
      </w:tblGrid>
      <w:tr w:rsidR="00F671DB" w:rsidRPr="006F28BD" w:rsidTr="00F671DB">
        <w:trPr>
          <w:gridAfter w:val="5"/>
          <w:wAfter w:w="7937" w:type="dxa"/>
          <w:trHeight w:val="15"/>
        </w:trPr>
        <w:tc>
          <w:tcPr>
            <w:tcW w:w="1276" w:type="dxa"/>
            <w:gridSpan w:val="2"/>
            <w:hideMark/>
          </w:tcPr>
          <w:p w:rsidR="00F671DB" w:rsidRPr="006F28BD" w:rsidRDefault="00F671DB" w:rsidP="00DF13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F671DB" w:rsidRPr="006F28BD" w:rsidRDefault="00F671DB" w:rsidP="00DF13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671DB" w:rsidRPr="006F28BD" w:rsidRDefault="00F671DB" w:rsidP="00DF13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71DB" w:rsidRPr="006F28BD" w:rsidTr="00F671DB">
        <w:trPr>
          <w:trHeight w:val="15"/>
        </w:trPr>
        <w:tc>
          <w:tcPr>
            <w:tcW w:w="823" w:type="dxa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1" w:type="dxa"/>
            <w:gridSpan w:val="4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71DB" w:rsidRPr="006F28BD" w:rsidTr="00233CFC">
        <w:trPr>
          <w:gridAfter w:val="1"/>
          <w:wAfter w:w="1842" w:type="dxa"/>
          <w:trHeight w:val="517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0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Значение  показателя</w:t>
            </w:r>
          </w:p>
        </w:tc>
      </w:tr>
      <w:tr w:rsidR="00F671DB" w:rsidRPr="006F28BD" w:rsidTr="00F671DB">
        <w:trPr>
          <w:gridAfter w:val="1"/>
          <w:wAfter w:w="1842" w:type="dxa"/>
          <w:trHeight w:val="57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достигнуто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в баллах</w:t>
            </w:r>
          </w:p>
        </w:tc>
      </w:tr>
      <w:tr w:rsidR="00F671DB" w:rsidRPr="006F28BD" w:rsidTr="00F671DB">
        <w:trPr>
          <w:gridAfter w:val="1"/>
          <w:wAfter w:w="1842" w:type="dxa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71DB" w:rsidRPr="006F28BD" w:rsidTr="00F671DB">
        <w:trPr>
          <w:gridAfter w:val="1"/>
          <w:wAfter w:w="1842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6</w:t>
            </w:r>
          </w:p>
        </w:tc>
      </w:tr>
      <w:tr w:rsidR="00F671DB" w:rsidRPr="006F28BD" w:rsidTr="00F671DB">
        <w:trPr>
          <w:gridAfter w:val="1"/>
          <w:wAfter w:w="1842" w:type="dxa"/>
          <w:trHeight w:val="93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подростков и молодежи в возрасте от 11 до 24 лет, вовлеченных в профилактические мероприятия, по отношению к общей численности указанной категории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0</w:t>
            </w:r>
          </w:p>
        </w:tc>
      </w:tr>
      <w:tr w:rsidR="00F671DB" w:rsidRPr="006F28BD" w:rsidTr="00F671DB">
        <w:trPr>
          <w:gridAfter w:val="1"/>
          <w:wAfter w:w="1842" w:type="dxa"/>
          <w:trHeight w:val="97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родителей, обучающихся в учебных заведениях общего образования в возрасте от 12 до 17 лет охваченных профилактическими антинаркотическими мероприятиями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0</w:t>
            </w:r>
          </w:p>
        </w:tc>
      </w:tr>
      <w:tr w:rsidR="00F671DB" w:rsidRPr="006F28BD" w:rsidTr="00233CFC">
        <w:trPr>
          <w:gridAfter w:val="1"/>
          <w:wAfter w:w="1842" w:type="dxa"/>
          <w:trHeight w:val="1615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Освещение в средствах массовой информации материалов по предупреждению асоциальных явлений в молодежной среде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мер.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1</w:t>
            </w:r>
          </w:p>
        </w:tc>
      </w:tr>
      <w:tr w:rsidR="00F671DB" w:rsidRPr="006F28BD" w:rsidTr="00233CFC">
        <w:trPr>
          <w:gridAfter w:val="1"/>
          <w:wAfter w:w="1842" w:type="dxa"/>
          <w:trHeight w:val="570"/>
        </w:trPr>
        <w:tc>
          <w:tcPr>
            <w:tcW w:w="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2</w:t>
            </w:r>
          </w:p>
        </w:tc>
      </w:tr>
      <w:tr w:rsidR="00F671DB" w:rsidRPr="006F28BD" w:rsidTr="00F671DB">
        <w:trPr>
          <w:gridAfter w:val="1"/>
          <w:wAfter w:w="1842" w:type="dxa"/>
          <w:trHeight w:val="9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проведенных профилактических антинаркотических мероприятий ("круглых столов", спортивно-массовых, культурно-досуговых мероприятий, соревнований)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мер.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6F28BD" w:rsidRDefault="00F671DB" w:rsidP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6F28BD" w:rsidRDefault="00F671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33CFC" w:rsidRDefault="00233CFC" w:rsidP="00233CFC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lastRenderedPageBreak/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</w:t>
      </w:r>
      <w:r w:rsidR="003C7B0B">
        <w:rPr>
          <w:rFonts w:ascii="Times New Roman" w:hAnsi="Times New Roman" w:cs="Times New Roman"/>
          <w:bCs/>
          <w:sz w:val="28"/>
          <w:szCs w:val="28"/>
        </w:rPr>
        <w:t>. Программа профинансирована на 100%</w:t>
      </w:r>
      <w:r w:rsidR="005A6187">
        <w:rPr>
          <w:rFonts w:ascii="Times New Roman" w:hAnsi="Times New Roman" w:cs="Times New Roman"/>
          <w:bCs/>
          <w:sz w:val="28"/>
          <w:szCs w:val="28"/>
        </w:rPr>
        <w:t>.</w:t>
      </w:r>
      <w:r w:rsidR="00883071">
        <w:rPr>
          <w:rFonts w:ascii="Times New Roman" w:hAnsi="Times New Roman" w:cs="Times New Roman"/>
          <w:bCs/>
          <w:sz w:val="28"/>
          <w:szCs w:val="28"/>
        </w:rPr>
        <w:t xml:space="preserve"> – 32 145 руб.</w:t>
      </w:r>
    </w:p>
    <w:p w:rsidR="005A6187" w:rsidRDefault="005A6187" w:rsidP="00233CFC">
      <w:pPr>
        <w:rPr>
          <w:rFonts w:ascii="Times New Roman" w:hAnsi="Times New Roman" w:cs="Times New Roman"/>
          <w:bCs/>
          <w:sz w:val="28"/>
          <w:szCs w:val="28"/>
        </w:rPr>
      </w:pPr>
    </w:p>
    <w:p w:rsidR="00A34BF4" w:rsidRPr="00A34BF4" w:rsidRDefault="00C16106" w:rsidP="00A34B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4BF4">
        <w:rPr>
          <w:rFonts w:ascii="Times New Roman" w:hAnsi="Times New Roman" w:cs="Times New Roman"/>
          <w:b/>
          <w:bCs/>
          <w:sz w:val="28"/>
          <w:szCs w:val="28"/>
        </w:rPr>
        <w:t>Программные мероприятия</w:t>
      </w:r>
      <w:r w:rsidR="00A34BF4" w:rsidRPr="00A34BF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 Программы</w:t>
      </w:r>
    </w:p>
    <w:p w:rsidR="00A34BF4" w:rsidRPr="00A34BF4" w:rsidRDefault="00A34BF4" w:rsidP="00A34B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4BF4">
        <w:rPr>
          <w:rFonts w:ascii="Times New Roman" w:hAnsi="Times New Roman" w:cs="Times New Roman"/>
          <w:b/>
          <w:bCs/>
          <w:sz w:val="28"/>
          <w:szCs w:val="28"/>
        </w:rPr>
        <w:t>«Противодействие  терроризму и экстремизму</w:t>
      </w:r>
    </w:p>
    <w:p w:rsidR="00A34BF4" w:rsidRPr="00A34BF4" w:rsidRDefault="00A34BF4" w:rsidP="00A34B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4BF4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 </w:t>
      </w:r>
      <w:proofErr w:type="spellStart"/>
      <w:r w:rsidRPr="00A34BF4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 w:rsidRPr="00A34B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34BF4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A34B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6106" w:rsidRPr="006F28BD" w:rsidRDefault="00A34BF4" w:rsidP="00A34B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34BF4">
        <w:rPr>
          <w:rFonts w:ascii="Times New Roman" w:hAnsi="Times New Roman" w:cs="Times New Roman"/>
          <w:b/>
          <w:bCs/>
          <w:sz w:val="28"/>
          <w:szCs w:val="28"/>
        </w:rPr>
        <w:t>района на 2019-2021 годы»</w:t>
      </w:r>
    </w:p>
    <w:tbl>
      <w:tblPr>
        <w:tblW w:w="85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"/>
        <w:gridCol w:w="3319"/>
        <w:gridCol w:w="1459"/>
        <w:gridCol w:w="2194"/>
        <w:gridCol w:w="1056"/>
      </w:tblGrid>
      <w:tr w:rsidR="00A34BF4" w:rsidRPr="006F28BD" w:rsidTr="00A34BF4"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значения 2019 год</w:t>
            </w:r>
          </w:p>
        </w:tc>
        <w:tc>
          <w:tcPr>
            <w:tcW w:w="2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 баллах 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цикла спортивных состязаний и спортивно развлекательных программ для старшеклассников «Молодой резерв», посвященных борьбе с  экстремизмом в молодежной среде   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«круглых столов» с участием представителей религиозных конфессий, руководителей учебных заведений по проблемам укрепления нравственного здоровья в обществе.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камер видеонаблюдения,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пожар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охранной сигнализации, восстановление уличного освещения, установка и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обслуживание кнопок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экстреннего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вызова полиции  в учреждениях образования. Оплата услуг вневедомственной охраны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течение периода реализации Программ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ы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Установлено 8 камер на сумму 201,5 тыс. руб.; кнопки экстренного вызова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установлены во всех учреждениях, где есть техническая возможность;</w:t>
            </w:r>
          </w:p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Вневедомственная охрана в образовательных учреждениях сел Учкекен,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Первомайское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,Д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жага</w:t>
            </w:r>
            <w:proofErr w:type="spellEnd"/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показа цикла тематических материалов на телевидении, направленных на информирование населения о поведении в экстремальных ситуациях 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цикла лекций и бесед в учебных заведениях, направленных профилактику проявлений экстремизма, терроризма, преступлений против личности и  общества.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год</w:t>
            </w:r>
          </w:p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Освещение в средствах массовой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информации района результатов деятельности правоохранительных органов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сфере профилактики и борьбы с терроризмом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 в год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«месячника безопасности» в общеобразовательных учреждениях района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 в год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дней национальных культур в учреждениях профессионального образования района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 в год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создания в школах района стендов по  правовым вопросам 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</w:t>
            </w:r>
          </w:p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Установлено в 7 школах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Публикация материалов по антитеррористической деятельности на сайте администрации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Показ цикла киноматериалов по информированию населения по разъяснению сущности  терроризма и экстремизма, повышении бдительности и правилах поведения в экстремальных ситуациях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 в год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комиссионной проверки объектов с массовым пребыванием людей и объектов жизнедеятельности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По определенному графику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видеонаблюдения, пожарно-охранной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сигнализации в учреждениях здравоохранения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течение периода реализаци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Программы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охранной сигнализации, видеонаблюдения в  котельных «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Коммунэнерго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 районе  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периода реализации Программы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За отчетный период не установлено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цикла занятий по обеспечению антитеррористической защищенности жилого фонда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периода реализации Программы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учений с персоналом учреждений с массовым пребыванием людей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 в год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34BF4" w:rsidRPr="006F28BD" w:rsidTr="00A34BF4">
        <w:tc>
          <w:tcPr>
            <w:tcW w:w="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металлодетектора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туристическом комплексе «Медовые водопады»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</w:t>
            </w:r>
          </w:p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2019-</w:t>
            </w:r>
          </w:p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2020 года</w:t>
            </w:r>
          </w:p>
        </w:tc>
        <w:tc>
          <w:tcPr>
            <w:tcW w:w="2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За отчетный период не установлено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4BF4" w:rsidRPr="006F28BD" w:rsidRDefault="00A34BF4" w:rsidP="00C1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</w:tbl>
    <w:p w:rsidR="00C16106" w:rsidRPr="006F28BD" w:rsidRDefault="00233CFC" w:rsidP="00C16106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</w:t>
      </w:r>
      <w:proofErr w:type="gramStart"/>
      <w:r w:rsidR="005A6187">
        <w:rPr>
          <w:rFonts w:ascii="Times New Roman" w:hAnsi="Times New Roman" w:cs="Times New Roman"/>
          <w:bCs/>
          <w:sz w:val="28"/>
          <w:szCs w:val="28"/>
        </w:rPr>
        <w:t>Профинансирована</w:t>
      </w:r>
      <w:proofErr w:type="gramEnd"/>
      <w:r w:rsidR="005A6187">
        <w:rPr>
          <w:rFonts w:ascii="Times New Roman" w:hAnsi="Times New Roman" w:cs="Times New Roman"/>
          <w:bCs/>
          <w:sz w:val="28"/>
          <w:szCs w:val="28"/>
        </w:rPr>
        <w:t xml:space="preserve"> на 100%</w:t>
      </w:r>
      <w:r w:rsidR="00883071">
        <w:rPr>
          <w:rFonts w:ascii="Times New Roman" w:hAnsi="Times New Roman" w:cs="Times New Roman"/>
          <w:bCs/>
          <w:sz w:val="28"/>
          <w:szCs w:val="28"/>
        </w:rPr>
        <w:t xml:space="preserve"> - 725 008 руб.</w:t>
      </w:r>
    </w:p>
    <w:p w:rsidR="000A72A2" w:rsidRPr="006F28BD" w:rsidRDefault="000A72A2" w:rsidP="000A72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Сведения о значениях целевых показателей (индикаторов)</w:t>
      </w:r>
    </w:p>
    <w:p w:rsidR="000A72A2" w:rsidRPr="006F28BD" w:rsidRDefault="000A72A2" w:rsidP="000A72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«Развитие системы предоставления государственных и муниципальных услуг на базе МБУ «МФЦ в </w:t>
      </w:r>
      <w:proofErr w:type="spellStart"/>
      <w:r w:rsidRPr="006F28BD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районе» на  плановый период </w:t>
      </w:r>
    </w:p>
    <w:p w:rsidR="000A72A2" w:rsidRPr="006F28BD" w:rsidRDefault="000A72A2" w:rsidP="000A72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2019- 2023 годы»</w:t>
      </w:r>
    </w:p>
    <w:p w:rsidR="000A72A2" w:rsidRPr="006F28BD" w:rsidRDefault="000A72A2" w:rsidP="000A72A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CellSpacing w:w="5" w:type="nil"/>
        <w:tblInd w:w="-11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6"/>
        <w:gridCol w:w="2551"/>
        <w:gridCol w:w="1134"/>
        <w:gridCol w:w="1132"/>
        <w:gridCol w:w="1422"/>
        <w:gridCol w:w="1280"/>
      </w:tblGrid>
      <w:tr w:rsidR="000A72A2" w:rsidRPr="006F28BD" w:rsidTr="00233CFC">
        <w:trPr>
          <w:tblCellSpacing w:w="5" w:type="nil"/>
          <w:jc w:val="center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A2" w:rsidRPr="006F28BD" w:rsidRDefault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</w:t>
            </w:r>
          </w:p>
        </w:tc>
      </w:tr>
      <w:tr w:rsidR="000A72A2" w:rsidRPr="006F28BD" w:rsidTr="000A72A2">
        <w:trPr>
          <w:tblCellSpacing w:w="5" w:type="nil"/>
          <w:jc w:val="center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0A72A2" w:rsidRPr="006F28BD" w:rsidTr="000A72A2">
        <w:trPr>
          <w:tblCellSpacing w:w="5" w:type="nil"/>
          <w:jc w:val="center"/>
        </w:trPr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A72A2" w:rsidRPr="006F28BD" w:rsidTr="000A72A2">
        <w:trPr>
          <w:trHeight w:val="645"/>
          <w:tblCellSpacing w:w="5" w:type="nil"/>
          <w:jc w:val="center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«Развитие системы предоставления государственных и муниципальных услуг на базе МБУ «МФЦ 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районе» на плановый период </w:t>
            </w:r>
          </w:p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2019-2023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принятых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13000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27274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14274</w:t>
            </w:r>
          </w:p>
        </w:tc>
      </w:tr>
      <w:tr w:rsidR="000A72A2" w:rsidRPr="006F28BD" w:rsidTr="000A72A2">
        <w:trPr>
          <w:trHeight w:val="653"/>
          <w:tblCellSpacing w:w="5" w:type="nil"/>
          <w:jc w:val="center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обращений за услугами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9300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16697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7397</w:t>
            </w:r>
          </w:p>
        </w:tc>
      </w:tr>
      <w:tr w:rsidR="000A72A2" w:rsidRPr="006F28BD" w:rsidTr="000A72A2">
        <w:trPr>
          <w:trHeight w:val="647"/>
          <w:tblCellSpacing w:w="5" w:type="nil"/>
          <w:jc w:val="center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предоставленных услуг на базе МФЦ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9300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16697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7397</w:t>
            </w:r>
          </w:p>
        </w:tc>
      </w:tr>
      <w:tr w:rsidR="000A72A2" w:rsidRPr="006F28BD" w:rsidTr="000A72A2">
        <w:trPr>
          <w:trHeight w:val="646"/>
          <w:tblCellSpacing w:w="5" w:type="nil"/>
          <w:jc w:val="center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оказанных консультаций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3700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7577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6F28BD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3877</w:t>
            </w:r>
          </w:p>
        </w:tc>
      </w:tr>
    </w:tbl>
    <w:p w:rsidR="00233CFC" w:rsidRPr="006F28BD" w:rsidRDefault="00233CFC" w:rsidP="00772F8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</w:t>
      </w:r>
      <w:r w:rsidR="00772F8F">
        <w:rPr>
          <w:rFonts w:ascii="Times New Roman" w:hAnsi="Times New Roman" w:cs="Times New Roman"/>
          <w:bCs/>
          <w:sz w:val="28"/>
          <w:szCs w:val="28"/>
        </w:rPr>
        <w:t>. Программа профинансирована на 100 % - 6 517 661 руб.</w:t>
      </w:r>
    </w:p>
    <w:p w:rsidR="00374311" w:rsidRPr="006F28BD" w:rsidRDefault="00374311" w:rsidP="003743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</w:t>
      </w:r>
    </w:p>
    <w:p w:rsidR="00374311" w:rsidRPr="006F28BD" w:rsidRDefault="00374311" w:rsidP="003743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МУНИЦИПАЛЬНОЙ ЦЕЛЕВОЙ ПРОГРАММЫ</w:t>
      </w:r>
    </w:p>
    <w:p w:rsidR="00374311" w:rsidRPr="006F28BD" w:rsidRDefault="00374311" w:rsidP="003743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"ПОВЫШЕНИЕ БЕЗОПАСНОСТИ ДОРОЖНОГО ДВИЖЕНИЯ</w:t>
      </w:r>
    </w:p>
    <w:p w:rsidR="00374311" w:rsidRPr="006F28BD" w:rsidRDefault="00374311" w:rsidP="003743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В МАЛОКАРАЧАЕВСКОМ МУНИЦИПАЛЬНОМ РАЙОНЕ</w:t>
      </w:r>
    </w:p>
    <w:p w:rsidR="00374311" w:rsidRPr="006F28BD" w:rsidRDefault="00374311" w:rsidP="0037431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/>
          <w:bCs/>
          <w:sz w:val="28"/>
          <w:szCs w:val="28"/>
        </w:rPr>
        <w:t>НА 2017 - 2019 ГОДЫ"</w:t>
      </w:r>
    </w:p>
    <w:p w:rsidR="00374311" w:rsidRPr="006F28BD" w:rsidRDefault="00374311" w:rsidP="00374311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3465"/>
        <w:gridCol w:w="1035"/>
        <w:gridCol w:w="2445"/>
        <w:gridCol w:w="1375"/>
      </w:tblGrid>
      <w:tr w:rsidR="00374311" w:rsidRPr="006F28BD" w:rsidTr="006F28BD">
        <w:trPr>
          <w:trHeight w:val="19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 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Мероприятия           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C3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0ADB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C3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Исполн</w:t>
            </w:r>
            <w:r w:rsidR="00C30ADB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ен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ие      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6F28BD" w:rsidRDefault="00374311" w:rsidP="00C3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C30ADB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</w:tr>
      <w:tr w:rsidR="00374311" w:rsidRPr="006F28BD" w:rsidTr="006F28BD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1  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2    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3    </w:t>
            </w:r>
          </w:p>
        </w:tc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6            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7      </w:t>
            </w:r>
          </w:p>
        </w:tc>
      </w:tr>
      <w:tr w:rsidR="00374311" w:rsidRPr="006F28BD" w:rsidTr="006F28BD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 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 в образовательных учреждениях  Паспорта дорожной безопасности, включающие в себя схему безопасного подхода к образовательному учреждению. Указанные схемы разместить в холлах и уголках безопасности дорожного движения образовательных учреждений в доступном для восприятия формате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+</w:t>
            </w:r>
            <w:r w:rsidR="00374311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374311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6F28BD" w:rsidRDefault="00374311" w:rsidP="00C3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C30ADB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74311" w:rsidRPr="006F28BD" w:rsidTr="006F28BD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 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Обеспечить регулярное освещение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средствах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массовой информации    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вопросов, касающихся безопасности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дорожного движения, обучения     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населения района поведению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дорогах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улицах с целью         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формирования негативного отношения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правонарушениям в сфере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дорожного</w:t>
            </w:r>
            <w:proofErr w:type="gramEnd"/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             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374311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374311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6F28BD" w:rsidRDefault="001F0CB2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74311" w:rsidRPr="006F28BD" w:rsidTr="006F28BD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3  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целях обеспечения безопасности   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дорожного движения: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нанести горизонтальные дорожные разметки на пешеходных переходах с чередованием белого и желтого цветов;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установить дорожные знаки «Пешеходный переход» и «Дети» на флуоресцентной основе желто-зеленого цвета на пешеходных переходах;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искусственных неровностей;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ограждений;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освещения пешеходных переходов;</w:t>
            </w:r>
          </w:p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устройство недостающих остановочных и посадочных площадок и автопавильонов на   автобусных остановках;  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6F28BD" w:rsidRDefault="00374311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374311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ADB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0CB2" w:rsidRPr="006F28BD" w:rsidRDefault="00C30ADB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1F0CB2" w:rsidRPr="006F28BD" w:rsidRDefault="001F0CB2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1F0CB2" w:rsidRPr="006F28BD" w:rsidRDefault="001F0CB2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1F0CB2" w:rsidRPr="006F28BD" w:rsidRDefault="001F0CB2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4311" w:rsidRPr="006F28BD" w:rsidRDefault="001F0CB2" w:rsidP="00374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374311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6F28BD" w:rsidRDefault="00374311" w:rsidP="00C3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C30ADB"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</w:tr>
    </w:tbl>
    <w:p w:rsidR="00374311" w:rsidRPr="006F28BD" w:rsidRDefault="00374311" w:rsidP="00374311">
      <w:pPr>
        <w:rPr>
          <w:rFonts w:ascii="Times New Roman" w:hAnsi="Times New Roman" w:cs="Times New Roman"/>
          <w:bCs/>
          <w:sz w:val="28"/>
          <w:szCs w:val="28"/>
        </w:rPr>
      </w:pPr>
    </w:p>
    <w:p w:rsidR="001F0CB2" w:rsidRPr="006F28BD" w:rsidRDefault="001F0CB2" w:rsidP="001F0CB2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достигнуто.</w:t>
      </w:r>
      <w:r w:rsidR="00772F8F">
        <w:rPr>
          <w:rFonts w:ascii="Times New Roman" w:hAnsi="Times New Roman" w:cs="Times New Roman"/>
          <w:bCs/>
          <w:sz w:val="28"/>
          <w:szCs w:val="28"/>
        </w:rPr>
        <w:t xml:space="preserve"> Профинансировано на 100 % - 75 900 руб.</w:t>
      </w:r>
    </w:p>
    <w:p w:rsidR="00801034" w:rsidRPr="00AA121E" w:rsidRDefault="00AA121E" w:rsidP="00AA121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121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01034" w:rsidRPr="00AA121E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 w:rsidRPr="00AA121E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801034"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Pr="00AA121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01034"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«Энергосбережение и повышение </w:t>
      </w:r>
    </w:p>
    <w:p w:rsidR="00801034" w:rsidRPr="00AA121E" w:rsidRDefault="00801034" w:rsidP="00AA121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энергетической эффективности на территории </w:t>
      </w:r>
      <w:proofErr w:type="spellStart"/>
      <w:r w:rsidRPr="00AA121E">
        <w:rPr>
          <w:rFonts w:ascii="Times New Roman" w:hAnsi="Times New Roman" w:cs="Times New Roman"/>
          <w:b/>
          <w:bCs/>
          <w:sz w:val="28"/>
          <w:szCs w:val="28"/>
        </w:rPr>
        <w:t>Малокарачаевского</w:t>
      </w:r>
      <w:proofErr w:type="spellEnd"/>
      <w:r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района Карачаево-Черкесской Республики на 2018 – 2022 годы»</w:t>
      </w:r>
    </w:p>
    <w:p w:rsidR="00801034" w:rsidRPr="006F28BD" w:rsidRDefault="00801034" w:rsidP="0080103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3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2206"/>
        <w:gridCol w:w="1471"/>
        <w:gridCol w:w="1276"/>
        <w:gridCol w:w="2126"/>
      </w:tblGrid>
      <w:tr w:rsidR="00801034" w:rsidRPr="006F28BD" w:rsidTr="00801034">
        <w:trPr>
          <w:trHeight w:val="2055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0" w:type="pct"/>
            <w:shd w:val="clear" w:color="auto" w:fill="auto"/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</w:p>
        </w:tc>
        <w:tc>
          <w:tcPr>
            <w:tcW w:w="859" w:type="pct"/>
            <w:shd w:val="clear" w:color="auto" w:fill="auto"/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достигнуто</w:t>
            </w:r>
          </w:p>
        </w:tc>
        <w:tc>
          <w:tcPr>
            <w:tcW w:w="1431" w:type="pct"/>
            <w:shd w:val="clear" w:color="auto" w:fill="auto"/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801034" w:rsidRPr="006F28BD" w:rsidTr="00801034">
        <w:trPr>
          <w:trHeight w:val="20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графика обязательных  энергетических обследований муниципальных учреждений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  <w:tr w:rsidR="00801034" w:rsidRPr="006F28BD" w:rsidTr="00801034">
        <w:trPr>
          <w:trHeight w:val="1331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  <w:tr w:rsidR="00801034" w:rsidRPr="006F28BD" w:rsidTr="00801034">
        <w:trPr>
          <w:trHeight w:val="20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Пропаганда и методическая работа по вопросам энергосбережения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1034" w:rsidRPr="006F28BD" w:rsidTr="00801034">
        <w:trPr>
          <w:trHeight w:val="20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1034" w:rsidRPr="006F28BD" w:rsidTr="00801034">
        <w:trPr>
          <w:trHeight w:val="20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энергетической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эф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ективности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освещения зданий, строений, сооружений: 2014 – 2018гг. замена ламп накаливания на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энергосберегаю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щие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поэтапная замена люминесцентных ламп, ламп ДРЛ,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ДНаТ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энергосберегаю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щие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. светодиодные), установка щиты учета уличного освещения с реле времени.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Энергосбережение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на80%</w:t>
            </w: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</w:tr>
      <w:tr w:rsidR="00801034" w:rsidRPr="006F28BD" w:rsidTr="00801034">
        <w:trPr>
          <w:trHeight w:val="20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зданий и сооружений.</w:t>
            </w:r>
          </w:p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Исполнение требований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энергоаудита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1034" w:rsidRPr="006F28BD" w:rsidTr="00801034">
        <w:trPr>
          <w:trHeight w:val="20"/>
        </w:trPr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485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инвентаризации по выявлению бесхозных объектов недвижимого имущества с целью в дальнейшем применении их в области энергосбережени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и. </w:t>
            </w:r>
          </w:p>
        </w:tc>
        <w:tc>
          <w:tcPr>
            <w:tcW w:w="990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431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6F28BD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801034" w:rsidRPr="006F28BD" w:rsidRDefault="00801034" w:rsidP="00801034">
      <w:pPr>
        <w:rPr>
          <w:rFonts w:ascii="Times New Roman" w:hAnsi="Times New Roman" w:cs="Times New Roman"/>
          <w:bCs/>
          <w:sz w:val="28"/>
          <w:szCs w:val="28"/>
        </w:rPr>
      </w:pPr>
    </w:p>
    <w:p w:rsidR="00801034" w:rsidRPr="006F28BD" w:rsidRDefault="00801034" w:rsidP="00801034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Из 7 целевых индикаторов  значение достигнуто по 4 показателям.</w:t>
      </w:r>
      <w:r w:rsidR="00DA0F87">
        <w:rPr>
          <w:rFonts w:ascii="Times New Roman" w:hAnsi="Times New Roman" w:cs="Times New Roman"/>
          <w:bCs/>
          <w:sz w:val="28"/>
          <w:szCs w:val="28"/>
        </w:rPr>
        <w:t xml:space="preserve"> Финансирования не было.</w:t>
      </w:r>
    </w:p>
    <w:tbl>
      <w:tblPr>
        <w:tblW w:w="12678" w:type="dxa"/>
        <w:tblInd w:w="-1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850"/>
        <w:gridCol w:w="851"/>
        <w:gridCol w:w="1528"/>
        <w:gridCol w:w="12"/>
        <w:gridCol w:w="4475"/>
      </w:tblGrid>
      <w:tr w:rsidR="006A52EB" w:rsidRPr="006F28BD" w:rsidTr="006A52EB">
        <w:trPr>
          <w:gridAfter w:val="5"/>
          <w:wAfter w:w="7716" w:type="dxa"/>
          <w:trHeight w:val="65"/>
        </w:trPr>
        <w:tc>
          <w:tcPr>
            <w:tcW w:w="4962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52EB" w:rsidRPr="00B530B2" w:rsidRDefault="00B530B2" w:rsidP="00B530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0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B530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Малокарачаевском</w:t>
            </w:r>
            <w:proofErr w:type="spellEnd"/>
            <w:r w:rsidRPr="00B530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муниципальном районе на 2019-2022 годы»</w:t>
            </w:r>
          </w:p>
        </w:tc>
      </w:tr>
      <w:tr w:rsidR="006A52EB" w:rsidRPr="006F28BD" w:rsidTr="006A52EB"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достигнуто</w:t>
            </w:r>
          </w:p>
        </w:tc>
        <w:tc>
          <w:tcPr>
            <w:tcW w:w="15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населения, удовлетворенного качеством предоставляемых услуг в сфере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посещений организаций культуры по отношению к уровню 2017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-6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количества посещений концертных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4,3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-0,5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Доля представленных (во всех формах) зрителю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музейных предметов в общем количестве музейных предметов основного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8,1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A52EB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6,2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-0,2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книговыдач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экземпляров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10,1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зрителей на мероприятиях культуры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-0,2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зрителей на мероприятиях проведенных собственными силами работников культуры,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посещений библиотек (на 1 жителя в год)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8,1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работников муниципальных учреждений культуры, прошедших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профессиональную переподготовку или повышение квалификации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Укомплектованность должностей работников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F28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и качественное формирование отчетности об исполнении бюджета, мероприятий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6F28BD" w:rsidTr="006A52E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Своевременная подготовка отчетов о ходе реализации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6A52EB" w:rsidRPr="006F28BD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530B2" w:rsidRDefault="00B530B2" w:rsidP="000D0BD0">
      <w:pPr>
        <w:rPr>
          <w:rFonts w:ascii="Times New Roman" w:hAnsi="Times New Roman" w:cs="Times New Roman"/>
          <w:bCs/>
          <w:sz w:val="28"/>
          <w:szCs w:val="28"/>
        </w:rPr>
      </w:pPr>
    </w:p>
    <w:p w:rsidR="00DA0F87" w:rsidRDefault="00B530B2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Предусмотреть дальнейшее финансирование, проанализировав невыполнение запланированных индикато</w:t>
      </w:r>
      <w:r w:rsidR="00DA0F87">
        <w:rPr>
          <w:rFonts w:ascii="Times New Roman" w:hAnsi="Times New Roman" w:cs="Times New Roman"/>
          <w:bCs/>
          <w:sz w:val="28"/>
          <w:szCs w:val="28"/>
        </w:rPr>
        <w:t xml:space="preserve">ров. Программа </w:t>
      </w:r>
    </w:p>
    <w:p w:rsidR="00B530B2" w:rsidRDefault="00DA0F87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профинансирована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0B2">
        <w:rPr>
          <w:rFonts w:ascii="Times New Roman" w:hAnsi="Times New Roman" w:cs="Times New Roman"/>
          <w:bCs/>
          <w:sz w:val="28"/>
          <w:szCs w:val="28"/>
        </w:rPr>
        <w:t>на 100%</w:t>
      </w:r>
      <w:r>
        <w:rPr>
          <w:rFonts w:ascii="Times New Roman" w:hAnsi="Times New Roman" w:cs="Times New Roman"/>
          <w:bCs/>
          <w:sz w:val="28"/>
          <w:szCs w:val="28"/>
        </w:rPr>
        <w:t xml:space="preserve"> - 18 362 560 руб.</w:t>
      </w:r>
    </w:p>
    <w:p w:rsidR="00DA0F87" w:rsidRDefault="00DA0F87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A0F87" w:rsidRDefault="00DA0F87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D0BD0" w:rsidRPr="006F28BD" w:rsidRDefault="00AA121E" w:rsidP="000D0B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="000D0BD0"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D0BD0"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«Формирование законопослушного поведения участников дорожного движения в </w:t>
      </w:r>
      <w:proofErr w:type="spellStart"/>
      <w:r w:rsidR="000D0BD0" w:rsidRPr="006F28BD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 w:rsidR="000D0BD0" w:rsidRPr="006F28B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на 2018-2021 годы»</w:t>
      </w:r>
    </w:p>
    <w:p w:rsidR="000D0BD0" w:rsidRPr="006F28BD" w:rsidRDefault="000D0BD0" w:rsidP="000D0BD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84" w:type="dxa"/>
        <w:tblInd w:w="-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38"/>
        <w:gridCol w:w="4386"/>
        <w:gridCol w:w="718"/>
        <w:gridCol w:w="1757"/>
        <w:gridCol w:w="1419"/>
        <w:gridCol w:w="1466"/>
      </w:tblGrid>
      <w:tr w:rsidR="000D0BD0" w:rsidRPr="006F28BD" w:rsidTr="006F28BD">
        <w:trPr>
          <w:trHeight w:val="1133"/>
        </w:trPr>
        <w:tc>
          <w:tcPr>
            <w:tcW w:w="673" w:type="dxa"/>
            <w:tcMar>
              <w:left w:w="18" w:type="dxa"/>
            </w:tcMar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/п</w:t>
            </w:r>
          </w:p>
        </w:tc>
        <w:tc>
          <w:tcPr>
            <w:tcW w:w="4712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индикатора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показателя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743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Ед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изм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563" w:type="dxa"/>
            <w:tcBorders>
              <w:left w:val="single" w:sz="2" w:space="0" w:color="000001"/>
              <w:right w:val="single" w:sz="4" w:space="0" w:color="auto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</w:p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утвержденное</w:t>
            </w:r>
          </w:p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программе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достигнуто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0D0BD0" w:rsidRPr="006F28BD" w:rsidTr="006F28BD">
        <w:trPr>
          <w:trHeight w:val="712"/>
        </w:trPr>
        <w:tc>
          <w:tcPr>
            <w:tcW w:w="673" w:type="dxa"/>
            <w:tcMar>
              <w:left w:w="18" w:type="dxa"/>
            </w:tcMar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712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ДТП, с участием несовершеннолетних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ед.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1"/>
            </w:tcBorders>
          </w:tcPr>
          <w:p w:rsidR="000D0BD0" w:rsidRPr="006F28BD" w:rsidRDefault="00C91EA7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1"/>
              <w:right w:val="single" w:sz="2" w:space="0" w:color="000001"/>
            </w:tcBorders>
          </w:tcPr>
          <w:p w:rsidR="000D0BD0" w:rsidRPr="006F28BD" w:rsidRDefault="00C91EA7" w:rsidP="00C91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-4</w:t>
            </w:r>
          </w:p>
        </w:tc>
      </w:tr>
      <w:tr w:rsidR="000D0BD0" w:rsidRPr="006F28BD" w:rsidTr="006F28BD">
        <w:trPr>
          <w:trHeight w:val="548"/>
        </w:trPr>
        <w:tc>
          <w:tcPr>
            <w:tcW w:w="673" w:type="dxa"/>
            <w:tcMar>
              <w:left w:w="18" w:type="dxa"/>
            </w:tcMar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712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Число детей погибших в ДТП</w:t>
            </w:r>
          </w:p>
        </w:tc>
        <w:tc>
          <w:tcPr>
            <w:tcW w:w="743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2" w:space="0" w:color="000001"/>
              <w:righ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0D0BD0" w:rsidRPr="006F28BD" w:rsidTr="006F28BD">
        <w:tc>
          <w:tcPr>
            <w:tcW w:w="673" w:type="dxa"/>
            <w:tcMar>
              <w:left w:w="18" w:type="dxa"/>
            </w:tcMar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712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учащихся (воспитанников)</w:t>
            </w:r>
          </w:p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задействованных в мероприятиях по профилактике ДТП</w:t>
            </w:r>
          </w:p>
        </w:tc>
        <w:tc>
          <w:tcPr>
            <w:tcW w:w="743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left w:val="single" w:sz="2" w:space="0" w:color="000001"/>
              <w:right w:val="single" w:sz="2" w:space="0" w:color="000001"/>
            </w:tcBorders>
          </w:tcPr>
          <w:p w:rsidR="000D0BD0" w:rsidRPr="006F28BD" w:rsidRDefault="000D0BD0" w:rsidP="000D0BD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D0BD0" w:rsidRPr="006F28BD" w:rsidRDefault="000D0BD0" w:rsidP="000D0BD0">
      <w:pPr>
        <w:rPr>
          <w:rFonts w:ascii="Times New Roman" w:hAnsi="Times New Roman" w:cs="Times New Roman"/>
          <w:bCs/>
          <w:sz w:val="28"/>
          <w:szCs w:val="28"/>
        </w:rPr>
      </w:pPr>
    </w:p>
    <w:p w:rsidR="00C91EA7" w:rsidRDefault="000D0BD0" w:rsidP="00D02A0B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П</w:t>
      </w:r>
      <w:r w:rsidR="00C91EA7">
        <w:rPr>
          <w:rFonts w:ascii="Times New Roman" w:hAnsi="Times New Roman" w:cs="Times New Roman"/>
          <w:bCs/>
          <w:sz w:val="28"/>
          <w:szCs w:val="28"/>
        </w:rPr>
        <w:t>р</w:t>
      </w:r>
      <w:r w:rsidRPr="006F28BD">
        <w:rPr>
          <w:rFonts w:ascii="Times New Roman" w:hAnsi="Times New Roman" w:cs="Times New Roman"/>
          <w:bCs/>
          <w:sz w:val="28"/>
          <w:szCs w:val="28"/>
        </w:rPr>
        <w:t>о</w:t>
      </w:r>
      <w:r w:rsidR="00DA0F87">
        <w:rPr>
          <w:rFonts w:ascii="Times New Roman" w:hAnsi="Times New Roman" w:cs="Times New Roman"/>
          <w:bCs/>
          <w:sz w:val="28"/>
          <w:szCs w:val="28"/>
        </w:rPr>
        <w:t>грамма профинансирована – 24 000 руб.</w:t>
      </w:r>
    </w:p>
    <w:p w:rsidR="00D02A0B" w:rsidRPr="00C91EA7" w:rsidRDefault="00C91EA7" w:rsidP="00C91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1E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2A0B" w:rsidRPr="00C91EA7">
        <w:rPr>
          <w:rFonts w:ascii="Times New Roman" w:hAnsi="Times New Roman" w:cs="Times New Roman"/>
          <w:b/>
          <w:bCs/>
          <w:sz w:val="28"/>
          <w:szCs w:val="28"/>
        </w:rPr>
        <w:t xml:space="preserve">«Противодействие коррупции и профилактика правонарушений в </w:t>
      </w:r>
      <w:proofErr w:type="spellStart"/>
      <w:r w:rsidR="00D02A0B" w:rsidRPr="00C91EA7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2A0B" w:rsidRPr="00C91E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на 2019-2022 годы»</w:t>
      </w:r>
    </w:p>
    <w:p w:rsidR="00D02A0B" w:rsidRPr="006F28BD" w:rsidRDefault="00D02A0B" w:rsidP="00D02A0B">
      <w:pPr>
        <w:rPr>
          <w:rFonts w:ascii="Times New Roman" w:hAnsi="Times New Roman" w:cs="Times New Roman"/>
          <w:bCs/>
          <w:sz w:val="28"/>
          <w:szCs w:val="28"/>
        </w:rPr>
      </w:pPr>
      <w:r w:rsidRPr="006F28BD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134"/>
        <w:gridCol w:w="1134"/>
        <w:gridCol w:w="1275"/>
      </w:tblGrid>
      <w:tr w:rsidR="00D02A0B" w:rsidRPr="006F28BD" w:rsidTr="00D82F11">
        <w:trPr>
          <w:trHeight w:val="70"/>
        </w:trPr>
        <w:tc>
          <w:tcPr>
            <w:tcW w:w="675" w:type="dxa"/>
            <w:vMerge w:val="restart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395" w:type="dxa"/>
            <w:vMerge w:val="restart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Утвержденное значение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достигнуто</w:t>
            </w:r>
          </w:p>
        </w:tc>
        <w:tc>
          <w:tcPr>
            <w:tcW w:w="1275" w:type="dxa"/>
            <w:shd w:val="clear" w:color="auto" w:fill="auto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D02A0B" w:rsidRPr="006F28BD" w:rsidTr="00D82F11">
        <w:tc>
          <w:tcPr>
            <w:tcW w:w="675" w:type="dxa"/>
            <w:vMerge/>
            <w:vAlign w:val="center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</w:p>
        </w:tc>
        <w:tc>
          <w:tcPr>
            <w:tcW w:w="12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сокращения общего количества зарегистрированных преступлений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D02A0B" w:rsidRPr="006F28BD" w:rsidRDefault="0020111D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-30</w:t>
            </w:r>
          </w:p>
        </w:tc>
        <w:tc>
          <w:tcPr>
            <w:tcW w:w="1275" w:type="dxa"/>
          </w:tcPr>
          <w:p w:rsidR="00D02A0B" w:rsidRPr="006F28BD" w:rsidRDefault="0020111D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-30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дополнительного привлечения к охране общественного порядка жителей сельских поселений;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02A0B" w:rsidRPr="006F28BD" w:rsidRDefault="0020111D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D02A0B" w:rsidRPr="006F28BD" w:rsidRDefault="0020111D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освещения в средствах массовой информации материалов нравственно-правового направления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выпусков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государственных органов и органов местного самоуправления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района, внедривших и осуществляющих мероприятия, направленные на противодействие коррупции 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D02A0B" w:rsidRPr="006F28BD" w:rsidRDefault="00B34A1A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D02A0B" w:rsidRPr="006F28BD" w:rsidRDefault="00B34A1A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муниципальных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 от общего количества заключенных контрактов (договоров)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района, в отношении которых проводилась проверка соблюдения ими ограничений, установленных действующим законодательством от общей численности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D02A0B" w:rsidRPr="006F28BD" w:rsidTr="00D82F11">
        <w:trPr>
          <w:trHeight w:val="995"/>
        </w:trPr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проектов нормативных правовых актов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района, по которым проведена антикоррупционная экспертиза от </w:t>
            </w: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общего количества разработанных проектов нормативных правовых актов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района, прошедших обучение на семинарах или курсах по антикоррупционной тематике от общей численности муниципальных служащих </w:t>
            </w:r>
            <w:proofErr w:type="spellStart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Малокарачаевского</w:t>
            </w:r>
            <w:proofErr w:type="spellEnd"/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02A0B" w:rsidRPr="006F28BD" w:rsidRDefault="00B34A1A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02A0B" w:rsidRPr="006F28BD" w:rsidRDefault="00B34A1A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</w:t>
            </w:r>
          </w:p>
        </w:tc>
      </w:tr>
      <w:tr w:rsidR="00D02A0B" w:rsidRPr="006F28BD" w:rsidTr="00D82F11">
        <w:tc>
          <w:tcPr>
            <w:tcW w:w="67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4395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Доля граждан и организаций, обратившихся через сеть Интернет и по «телефону доверия» с сообщениями о коррупционных проявлениях от общего числа поступивших обращений по фактам коррупционной направленности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02A0B" w:rsidRPr="006F28BD" w:rsidRDefault="00D02A0B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B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02A0B" w:rsidRPr="006F28BD" w:rsidRDefault="00B34A1A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02A0B" w:rsidRPr="006F28BD" w:rsidRDefault="00D82F11" w:rsidP="00D02A0B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-10</w:t>
            </w:r>
          </w:p>
        </w:tc>
      </w:tr>
    </w:tbl>
    <w:p w:rsidR="00D82F11" w:rsidRDefault="00D82F11" w:rsidP="00D82F11">
      <w:pPr>
        <w:rPr>
          <w:rFonts w:ascii="Times New Roman" w:hAnsi="Times New Roman" w:cs="Times New Roman"/>
          <w:bCs/>
          <w:sz w:val="28"/>
          <w:szCs w:val="28"/>
        </w:rPr>
      </w:pPr>
      <w:r w:rsidRPr="00D82F11">
        <w:rPr>
          <w:rFonts w:ascii="Times New Roman" w:hAnsi="Times New Roman" w:cs="Times New Roman"/>
          <w:bCs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</w:t>
      </w:r>
      <w:r w:rsidR="00DA0F87">
        <w:rPr>
          <w:rFonts w:ascii="Times New Roman" w:hAnsi="Times New Roman" w:cs="Times New Roman"/>
          <w:bCs/>
          <w:sz w:val="28"/>
          <w:szCs w:val="28"/>
        </w:rPr>
        <w:t>Программа профинансирована – 30 600 руб.</w:t>
      </w:r>
    </w:p>
    <w:p w:rsidR="00DA0F87" w:rsidRPr="00D82F11" w:rsidRDefault="00DA0F87" w:rsidP="00D82F11">
      <w:pPr>
        <w:rPr>
          <w:rFonts w:ascii="Times New Roman" w:hAnsi="Times New Roman" w:cs="Times New Roman"/>
          <w:bCs/>
          <w:sz w:val="28"/>
          <w:szCs w:val="28"/>
        </w:rPr>
      </w:pPr>
    </w:p>
    <w:p w:rsidR="00822A18" w:rsidRDefault="00AA121E" w:rsidP="00C91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</w:t>
      </w:r>
      <w:r w:rsidR="00822A18" w:rsidRPr="00AA121E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Pr="00AA121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22A18"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«Реализация информационной политики и развития средств массовой информации </w:t>
      </w:r>
      <w:proofErr w:type="spellStart"/>
      <w:r w:rsidR="00822A18" w:rsidRPr="00AA121E">
        <w:rPr>
          <w:rFonts w:ascii="Times New Roman" w:hAnsi="Times New Roman" w:cs="Times New Roman"/>
          <w:b/>
          <w:bCs/>
          <w:sz w:val="28"/>
          <w:szCs w:val="28"/>
        </w:rPr>
        <w:t>Малокарачаевского</w:t>
      </w:r>
      <w:proofErr w:type="spellEnd"/>
      <w:r w:rsidR="00822A18"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C91EA7"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2A18" w:rsidRPr="00AA121E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2019-2023 годы»</w:t>
      </w:r>
    </w:p>
    <w:p w:rsidR="00DA0F87" w:rsidRPr="00AA121E" w:rsidRDefault="00DA0F87" w:rsidP="00C91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7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0"/>
        <w:gridCol w:w="1842"/>
        <w:gridCol w:w="1842"/>
        <w:gridCol w:w="1700"/>
        <w:gridCol w:w="1139"/>
        <w:gridCol w:w="1114"/>
        <w:gridCol w:w="20"/>
        <w:gridCol w:w="3259"/>
      </w:tblGrid>
      <w:tr w:rsidR="0032723E" w:rsidRPr="00822A18" w:rsidTr="0032723E">
        <w:trPr>
          <w:trHeight w:val="5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23E" w:rsidRPr="00822A1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723E" w:rsidRPr="00822A1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23E" w:rsidRPr="0032723E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t>Задачи, направленные на достижение цели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23E" w:rsidRPr="0032723E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Количественные и/или качественные целевые показатели, характеризующие </w:t>
            </w: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достижение целей и решение задач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23E" w:rsidRPr="0032723E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Еди</w:t>
            </w: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ница изме</w:t>
            </w: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3E" w:rsidRPr="0032723E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3E" w:rsidRPr="0032723E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3E" w:rsidRPr="0032723E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32723E" w:rsidRPr="00822A18" w:rsidTr="0032723E">
        <w:trPr>
          <w:trHeight w:val="11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32723E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32723E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18" w:rsidRPr="0032723E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32723E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18" w:rsidRPr="0032723E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23E">
              <w:rPr>
                <w:rFonts w:ascii="Times New Roman" w:hAnsi="Times New Roman" w:cs="Times New Roman"/>
                <w:bCs/>
                <w:sz w:val="28"/>
                <w:szCs w:val="28"/>
              </w:rPr>
              <w:t>2020 год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2723E" w:rsidRPr="00822A18" w:rsidTr="0032723E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Освещение значимых событий и деятельности органов местного самоуправления района печатных  и телевизионных средствах массовой информации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позитивных и информационно-нейтральных материалов о значимых событиях и деятельности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печатных полос А3, тыс.</w:t>
            </w:r>
          </w:p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0,230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0,22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</w:tr>
      <w:tr w:rsidR="0032723E" w:rsidRPr="00822A18" w:rsidTr="0032723E">
        <w:trPr>
          <w:trHeight w:val="8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Освещение значимых событий и деятельности органов местного самоуправления района в электронных средствах массовой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минут вещания позитивных и информационно-нейтральных материалов о значимых событиях и деятельности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минут, тыс.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40,0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18" w:rsidRPr="00822A1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A1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822A18" w:rsidRDefault="00822A18" w:rsidP="00D02A0B">
      <w:pPr>
        <w:rPr>
          <w:rFonts w:ascii="Times New Roman" w:hAnsi="Times New Roman" w:cs="Times New Roman"/>
          <w:bCs/>
          <w:sz w:val="28"/>
          <w:szCs w:val="28"/>
        </w:rPr>
      </w:pPr>
    </w:p>
    <w:p w:rsidR="0032723E" w:rsidRPr="0032723E" w:rsidRDefault="0032723E" w:rsidP="0032723E">
      <w:pPr>
        <w:rPr>
          <w:rFonts w:ascii="Times New Roman" w:hAnsi="Times New Roman" w:cs="Times New Roman"/>
          <w:bCs/>
          <w:sz w:val="28"/>
          <w:szCs w:val="28"/>
        </w:rPr>
      </w:pPr>
      <w:r w:rsidRPr="0032723E">
        <w:rPr>
          <w:rFonts w:ascii="Times New Roman" w:hAnsi="Times New Roman" w:cs="Times New Roman"/>
          <w:bCs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</w:t>
      </w:r>
      <w:r w:rsidR="00DA0F87">
        <w:rPr>
          <w:rFonts w:ascii="Times New Roman" w:hAnsi="Times New Roman" w:cs="Times New Roman"/>
          <w:bCs/>
          <w:sz w:val="28"/>
          <w:szCs w:val="28"/>
        </w:rPr>
        <w:t>Программа профинансирована – 3 163 591 руб.</w:t>
      </w:r>
    </w:p>
    <w:p w:rsidR="0032723E" w:rsidRPr="006F28BD" w:rsidRDefault="0032723E" w:rsidP="00D02A0B">
      <w:pPr>
        <w:rPr>
          <w:rFonts w:ascii="Times New Roman" w:hAnsi="Times New Roman" w:cs="Times New Roman"/>
          <w:bCs/>
          <w:sz w:val="28"/>
          <w:szCs w:val="28"/>
        </w:rPr>
      </w:pPr>
    </w:p>
    <w:p w:rsidR="006A52EB" w:rsidRPr="006F28BD" w:rsidRDefault="006A52EB" w:rsidP="00801034">
      <w:pPr>
        <w:rPr>
          <w:rFonts w:ascii="Times New Roman" w:hAnsi="Times New Roman" w:cs="Times New Roman"/>
          <w:bCs/>
          <w:sz w:val="28"/>
          <w:szCs w:val="28"/>
        </w:rPr>
      </w:pPr>
    </w:p>
    <w:p w:rsidR="001F0CB2" w:rsidRDefault="00466805" w:rsidP="003743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68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Муниципальная Программа обеспечение жильем молодых семей в </w:t>
      </w:r>
      <w:proofErr w:type="spellStart"/>
      <w:r w:rsidRPr="00466805">
        <w:rPr>
          <w:rFonts w:ascii="Times New Roman" w:hAnsi="Times New Roman" w:cs="Times New Roman"/>
          <w:b/>
          <w:bCs/>
          <w:sz w:val="28"/>
          <w:szCs w:val="28"/>
        </w:rPr>
        <w:t>Малокарачаевском</w:t>
      </w:r>
      <w:proofErr w:type="spellEnd"/>
      <w:r w:rsidRPr="0046680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на 2016-2020 годы»</w:t>
      </w:r>
    </w:p>
    <w:p w:rsidR="00466805" w:rsidRDefault="00466805" w:rsidP="003743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1ED9" w:rsidRDefault="00E25D96" w:rsidP="00171E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5D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течени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2019 года в рамках целевой Программы «</w:t>
      </w:r>
      <w:r w:rsidR="00AA1AA1">
        <w:rPr>
          <w:rFonts w:ascii="Times New Roman" w:hAnsi="Times New Roman" w:cs="Times New Roman"/>
          <w:bCs/>
          <w:sz w:val="28"/>
          <w:szCs w:val="28"/>
        </w:rPr>
        <w:t>Устойчивое развитие сельских территорий</w:t>
      </w:r>
      <w:r>
        <w:rPr>
          <w:rFonts w:ascii="Times New Roman" w:hAnsi="Times New Roman" w:cs="Times New Roman"/>
          <w:bCs/>
          <w:sz w:val="28"/>
          <w:szCs w:val="28"/>
        </w:rPr>
        <w:t>» 39 семьи получили</w:t>
      </w:r>
      <w:r w:rsidR="00AA1AA1">
        <w:rPr>
          <w:rFonts w:ascii="Times New Roman" w:hAnsi="Times New Roman" w:cs="Times New Roman"/>
          <w:bCs/>
          <w:sz w:val="28"/>
          <w:szCs w:val="28"/>
        </w:rPr>
        <w:t xml:space="preserve"> социальную выплату на улучшение жилищных условий, проживающих в сельской местности, в том числе молодых семей и молодых специалистов. Из бюджета финансирование составило 5 544 442 рубля. С 201</w:t>
      </w:r>
      <w:r w:rsidR="00171ED9">
        <w:rPr>
          <w:rFonts w:ascii="Times New Roman" w:hAnsi="Times New Roman" w:cs="Times New Roman"/>
          <w:bCs/>
          <w:sz w:val="28"/>
          <w:szCs w:val="28"/>
        </w:rPr>
        <w:t>7 по конец 2019 года реализацией Программы занималась Дирекция капитального строительства КЧР</w:t>
      </w:r>
      <w:bookmarkStart w:id="0" w:name="_GoBack"/>
      <w:bookmarkEnd w:id="0"/>
      <w:r w:rsidR="00171ED9">
        <w:rPr>
          <w:rFonts w:ascii="Times New Roman" w:hAnsi="Times New Roman" w:cs="Times New Roman"/>
          <w:bCs/>
          <w:sz w:val="28"/>
          <w:szCs w:val="28"/>
        </w:rPr>
        <w:t>.</w:t>
      </w:r>
    </w:p>
    <w:p w:rsidR="00171ED9" w:rsidRPr="00E25D96" w:rsidRDefault="00171ED9" w:rsidP="00171E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2020 года реализацией Программы будут заниматься структурные подразделения муниципальных районов. </w:t>
      </w:r>
    </w:p>
    <w:sectPr w:rsidR="00171ED9" w:rsidRPr="00E2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59"/>
    <w:rsid w:val="000459E2"/>
    <w:rsid w:val="000A190A"/>
    <w:rsid w:val="000A72A2"/>
    <w:rsid w:val="000D0BD0"/>
    <w:rsid w:val="000E619A"/>
    <w:rsid w:val="00132300"/>
    <w:rsid w:val="00171ED9"/>
    <w:rsid w:val="001A5051"/>
    <w:rsid w:val="001B024B"/>
    <w:rsid w:val="001B41A0"/>
    <w:rsid w:val="001D4C7A"/>
    <w:rsid w:val="001F0CB2"/>
    <w:rsid w:val="0020111D"/>
    <w:rsid w:val="00233CFC"/>
    <w:rsid w:val="00285089"/>
    <w:rsid w:val="00286EE6"/>
    <w:rsid w:val="00296105"/>
    <w:rsid w:val="002C6E54"/>
    <w:rsid w:val="003042FC"/>
    <w:rsid w:val="0032723E"/>
    <w:rsid w:val="0033228F"/>
    <w:rsid w:val="0034025D"/>
    <w:rsid w:val="00365DCA"/>
    <w:rsid w:val="00374311"/>
    <w:rsid w:val="003B6861"/>
    <w:rsid w:val="003C7B0B"/>
    <w:rsid w:val="003D2618"/>
    <w:rsid w:val="00400A35"/>
    <w:rsid w:val="00442B44"/>
    <w:rsid w:val="00466805"/>
    <w:rsid w:val="004B1305"/>
    <w:rsid w:val="004B153D"/>
    <w:rsid w:val="004B2DDA"/>
    <w:rsid w:val="00500F63"/>
    <w:rsid w:val="00516D3A"/>
    <w:rsid w:val="00526158"/>
    <w:rsid w:val="005612E5"/>
    <w:rsid w:val="005770CA"/>
    <w:rsid w:val="005960B1"/>
    <w:rsid w:val="005A6187"/>
    <w:rsid w:val="005C1AF9"/>
    <w:rsid w:val="005C2163"/>
    <w:rsid w:val="00634A1A"/>
    <w:rsid w:val="00646D9D"/>
    <w:rsid w:val="0066081A"/>
    <w:rsid w:val="00661317"/>
    <w:rsid w:val="006941CE"/>
    <w:rsid w:val="006A52EB"/>
    <w:rsid w:val="006B2B84"/>
    <w:rsid w:val="006F28BD"/>
    <w:rsid w:val="007664DE"/>
    <w:rsid w:val="00772F8F"/>
    <w:rsid w:val="00801034"/>
    <w:rsid w:val="00815C9F"/>
    <w:rsid w:val="00822A18"/>
    <w:rsid w:val="00856985"/>
    <w:rsid w:val="00883071"/>
    <w:rsid w:val="008A5337"/>
    <w:rsid w:val="008D5FC1"/>
    <w:rsid w:val="008E20E3"/>
    <w:rsid w:val="008E4959"/>
    <w:rsid w:val="0092114F"/>
    <w:rsid w:val="009A4900"/>
    <w:rsid w:val="00A34BF4"/>
    <w:rsid w:val="00A85328"/>
    <w:rsid w:val="00AA121E"/>
    <w:rsid w:val="00AA1532"/>
    <w:rsid w:val="00AA1AA1"/>
    <w:rsid w:val="00AA1D6D"/>
    <w:rsid w:val="00AC0762"/>
    <w:rsid w:val="00B34A1A"/>
    <w:rsid w:val="00B36FF9"/>
    <w:rsid w:val="00B530B2"/>
    <w:rsid w:val="00B64778"/>
    <w:rsid w:val="00BF53F0"/>
    <w:rsid w:val="00C16106"/>
    <w:rsid w:val="00C16D25"/>
    <w:rsid w:val="00C30ADB"/>
    <w:rsid w:val="00C91EA7"/>
    <w:rsid w:val="00CD1647"/>
    <w:rsid w:val="00D02A0B"/>
    <w:rsid w:val="00D72312"/>
    <w:rsid w:val="00D82F11"/>
    <w:rsid w:val="00DA0F87"/>
    <w:rsid w:val="00DB29AE"/>
    <w:rsid w:val="00DC7D95"/>
    <w:rsid w:val="00DD5070"/>
    <w:rsid w:val="00DF1355"/>
    <w:rsid w:val="00E07C83"/>
    <w:rsid w:val="00E25D96"/>
    <w:rsid w:val="00ED2D1E"/>
    <w:rsid w:val="00F25388"/>
    <w:rsid w:val="00F671DB"/>
    <w:rsid w:val="00F8096C"/>
    <w:rsid w:val="00F9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6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96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A533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45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6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96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A533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45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6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46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5990267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9F2A-F3C3-4DD7-8B46-155F29E3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43</Pages>
  <Words>7473</Words>
  <Characters>42597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User1</cp:lastModifiedBy>
  <cp:revision>29</cp:revision>
  <cp:lastPrinted>2020-02-11T12:24:00Z</cp:lastPrinted>
  <dcterms:created xsi:type="dcterms:W3CDTF">2020-03-05T08:08:00Z</dcterms:created>
  <dcterms:modified xsi:type="dcterms:W3CDTF">2020-03-18T13:47:00Z</dcterms:modified>
</cp:coreProperties>
</file>