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8B" w:rsidRPr="00021C5B" w:rsidRDefault="004B608B" w:rsidP="004B608B">
      <w:pPr>
        <w:jc w:val="center"/>
        <w:rPr>
          <w:b/>
          <w:color w:val="000000"/>
          <w:szCs w:val="28"/>
        </w:rPr>
      </w:pPr>
      <w:r w:rsidRPr="00021C5B">
        <w:rPr>
          <w:b/>
          <w:color w:val="000000"/>
          <w:szCs w:val="28"/>
        </w:rPr>
        <w:t>РОССИЙСКАЯ ФЕДЕРАЦИЯ</w:t>
      </w:r>
    </w:p>
    <w:p w:rsidR="004B608B" w:rsidRPr="00021C5B" w:rsidRDefault="004B608B" w:rsidP="004B608B">
      <w:pPr>
        <w:jc w:val="center"/>
        <w:rPr>
          <w:b/>
          <w:color w:val="000000"/>
          <w:szCs w:val="28"/>
        </w:rPr>
      </w:pPr>
      <w:r w:rsidRPr="00021C5B">
        <w:rPr>
          <w:b/>
          <w:color w:val="000000"/>
          <w:szCs w:val="28"/>
        </w:rPr>
        <w:t>КАРАЧАЕВО-ЧЕРКЕССКАЯ РЕСПУБЛИКА</w:t>
      </w:r>
    </w:p>
    <w:p w:rsidR="004B608B" w:rsidRPr="00021C5B" w:rsidRDefault="004B608B" w:rsidP="004B608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МАЛО</w:t>
      </w:r>
      <w:r w:rsidRPr="00021C5B">
        <w:rPr>
          <w:b/>
          <w:color w:val="000000"/>
          <w:szCs w:val="28"/>
        </w:rPr>
        <w:t>КАРАЧАЕВСКИЙ МУНИЦИПАЛЬНЫЙ РАЙОН</w:t>
      </w:r>
    </w:p>
    <w:p w:rsidR="004B608B" w:rsidRPr="00021C5B" w:rsidRDefault="004B608B" w:rsidP="004B608B">
      <w:pPr>
        <w:jc w:val="center"/>
        <w:rPr>
          <w:b/>
          <w:color w:val="000000"/>
          <w:szCs w:val="28"/>
        </w:rPr>
      </w:pPr>
      <w:r w:rsidRPr="00021C5B">
        <w:rPr>
          <w:b/>
          <w:color w:val="000000"/>
          <w:szCs w:val="28"/>
        </w:rPr>
        <w:t xml:space="preserve">СОВЕТ </w:t>
      </w:r>
      <w:r>
        <w:rPr>
          <w:b/>
          <w:color w:val="000000"/>
          <w:szCs w:val="28"/>
        </w:rPr>
        <w:t>ТЕРЕЗИНСКОГО</w:t>
      </w:r>
      <w:r w:rsidRPr="00021C5B">
        <w:rPr>
          <w:b/>
          <w:color w:val="000000"/>
          <w:szCs w:val="28"/>
        </w:rPr>
        <w:t xml:space="preserve"> СЕЛЬСКОГО ПОСЕЛЕНИЯ</w:t>
      </w:r>
    </w:p>
    <w:p w:rsidR="00DE7885" w:rsidRPr="004B608B" w:rsidRDefault="00DE7885" w:rsidP="00254073">
      <w:pPr>
        <w:spacing w:after="240"/>
        <w:jc w:val="center"/>
        <w:rPr>
          <w:b/>
          <w:lang w:eastAsia="ru-RU"/>
        </w:rPr>
      </w:pPr>
      <w:r w:rsidRPr="004B608B">
        <w:rPr>
          <w:b/>
          <w:lang w:eastAsia="ru-RU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A759EA" w:rsidRPr="004B608B" w:rsidTr="002854CE">
        <w:tc>
          <w:tcPr>
            <w:tcW w:w="3473" w:type="dxa"/>
            <w:shd w:val="clear" w:color="auto" w:fill="auto"/>
            <w:vAlign w:val="center"/>
          </w:tcPr>
          <w:p w:rsidR="00A759EA" w:rsidRPr="004B608B" w:rsidRDefault="00A759EA" w:rsidP="00A759EA">
            <w:pPr>
              <w:spacing w:after="240"/>
              <w:jc w:val="left"/>
              <w:rPr>
                <w:b/>
                <w:lang w:eastAsia="ru-RU"/>
              </w:rPr>
            </w:pPr>
            <w:r w:rsidRPr="004B608B">
              <w:rPr>
                <w:szCs w:val="28"/>
              </w:rPr>
              <w:t>«20» декабря 2019 г.</w:t>
            </w:r>
          </w:p>
        </w:tc>
        <w:tc>
          <w:tcPr>
            <w:tcW w:w="3474" w:type="dxa"/>
            <w:vAlign w:val="center"/>
          </w:tcPr>
          <w:p w:rsidR="00A759EA" w:rsidRPr="004B608B" w:rsidRDefault="004B608B" w:rsidP="004B608B">
            <w:pPr>
              <w:spacing w:after="240"/>
              <w:jc w:val="center"/>
              <w:rPr>
                <w:b/>
                <w:lang w:eastAsia="ru-RU"/>
              </w:rPr>
            </w:pPr>
            <w:r>
              <w:rPr>
                <w:szCs w:val="28"/>
              </w:rPr>
              <w:t xml:space="preserve"> </w:t>
            </w:r>
            <w:proofErr w:type="gramStart"/>
            <w:r w:rsidR="00A759EA" w:rsidRPr="004B608B">
              <w:rPr>
                <w:szCs w:val="28"/>
              </w:rPr>
              <w:t>с</w:t>
            </w:r>
            <w:proofErr w:type="gramEnd"/>
            <w:r w:rsidR="00A759EA" w:rsidRPr="004B608B">
              <w:rPr>
                <w:szCs w:val="28"/>
              </w:rPr>
              <w:t>. Терез</w:t>
            </w:r>
            <w:r w:rsidRPr="004B608B">
              <w:rPr>
                <w:szCs w:val="28"/>
              </w:rPr>
              <w:t>е</w:t>
            </w:r>
            <w:r>
              <w:rPr>
                <w:szCs w:val="28"/>
              </w:rPr>
              <w:t xml:space="preserve">     </w:t>
            </w:r>
          </w:p>
        </w:tc>
        <w:tc>
          <w:tcPr>
            <w:tcW w:w="3474" w:type="dxa"/>
            <w:vAlign w:val="center"/>
          </w:tcPr>
          <w:p w:rsidR="00A759EA" w:rsidRPr="004B608B" w:rsidRDefault="004B608B" w:rsidP="004B608B">
            <w:pPr>
              <w:spacing w:after="240"/>
              <w:jc w:val="center"/>
              <w:rPr>
                <w:b/>
                <w:lang w:eastAsia="ru-RU"/>
              </w:rPr>
            </w:pPr>
            <w:r>
              <w:rPr>
                <w:szCs w:val="28"/>
              </w:rPr>
              <w:t>№10-1</w:t>
            </w:r>
          </w:p>
        </w:tc>
      </w:tr>
    </w:tbl>
    <w:p w:rsidR="00A759EA" w:rsidRPr="004B608B" w:rsidRDefault="00DE7885" w:rsidP="00A759EA">
      <w:pPr>
        <w:pStyle w:val="a7"/>
        <w:spacing w:line="240" w:lineRule="atLeast"/>
        <w:jc w:val="center"/>
        <w:rPr>
          <w:b/>
          <w:szCs w:val="28"/>
        </w:rPr>
      </w:pPr>
      <w:r w:rsidRPr="004B608B">
        <w:rPr>
          <w:b/>
          <w:bCs/>
        </w:rPr>
        <w:t xml:space="preserve">ОБ ОРГАНИЗАЦИИ И ПРОВЕДЕНИИ ОБЩЕСТВЕННЫХ ОБСУЖДЕНИЙ </w:t>
      </w:r>
      <w:r w:rsidR="00D72951" w:rsidRPr="004B608B">
        <w:rPr>
          <w:b/>
        </w:rPr>
        <w:t xml:space="preserve">ИЛИ ПУБЛИЧНЫХ СЛУШАНИЙ </w:t>
      </w:r>
      <w:r w:rsidRPr="004B608B">
        <w:rPr>
          <w:b/>
          <w:bCs/>
        </w:rPr>
        <w:t xml:space="preserve">ПО ВОПРОСАМ ГРАДОСТРОИТЕЛЬНОЙ ДЕЯТЕЛЬНОСТИ В </w:t>
      </w:r>
      <w:r w:rsidR="004B21F6" w:rsidRPr="004B608B">
        <w:rPr>
          <w:b/>
          <w:szCs w:val="28"/>
        </w:rPr>
        <w:t>ТЕРЕЗИНСКО</w:t>
      </w:r>
      <w:r w:rsidR="00A759EA" w:rsidRPr="004B608B">
        <w:rPr>
          <w:b/>
          <w:szCs w:val="28"/>
        </w:rPr>
        <w:t>М СЕЛЬСКОМ ПОСЕЛЕНИИ</w:t>
      </w:r>
      <w:r w:rsidR="004B21F6" w:rsidRPr="004B608B">
        <w:rPr>
          <w:b/>
          <w:szCs w:val="28"/>
        </w:rPr>
        <w:t xml:space="preserve"> МАЛОКАРА</w:t>
      </w:r>
      <w:r w:rsidR="00A759EA" w:rsidRPr="004B608B">
        <w:rPr>
          <w:b/>
          <w:szCs w:val="28"/>
        </w:rPr>
        <w:t>ЧАЕВСКОГО МУНИЦИПАЛЬНОГО РАЙОНА</w:t>
      </w:r>
    </w:p>
    <w:p w:rsidR="00DE7885" w:rsidRPr="004B608B" w:rsidRDefault="004B21F6" w:rsidP="00A759EA">
      <w:pPr>
        <w:pStyle w:val="a7"/>
        <w:spacing w:after="240" w:line="240" w:lineRule="atLeast"/>
        <w:jc w:val="center"/>
        <w:rPr>
          <w:szCs w:val="28"/>
        </w:rPr>
      </w:pPr>
      <w:r w:rsidRPr="004B608B">
        <w:rPr>
          <w:b/>
          <w:szCs w:val="28"/>
        </w:rPr>
        <w:t>КАРАЧАЕВО-ЧЕРКЕССКОЙ РЕСПУБЛИКИ</w:t>
      </w:r>
    </w:p>
    <w:p w:rsidR="004B21F6" w:rsidRPr="004B21F6" w:rsidRDefault="00DE7885" w:rsidP="004B21F6">
      <w:pPr>
        <w:pStyle w:val="a7"/>
        <w:spacing w:after="240"/>
        <w:ind w:firstLine="709"/>
        <w:rPr>
          <w:szCs w:val="28"/>
        </w:rPr>
      </w:pPr>
      <w:r w:rsidRPr="004B608B">
        <w:t xml:space="preserve">На основании требований части 24 статьи 5.1 Градостроительного кодекса Российской Федерации, с учетом положений статьи 28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="004B21F6" w:rsidRPr="004B608B">
          <w:t>Устава</w:t>
        </w:r>
      </w:hyperlink>
      <w:r w:rsidR="004B21F6" w:rsidRPr="004B608B">
        <w:rPr>
          <w:bCs/>
        </w:rPr>
        <w:t xml:space="preserve"> </w:t>
      </w:r>
      <w:r w:rsidR="00A759EA" w:rsidRPr="004B608B">
        <w:rPr>
          <w:bCs/>
        </w:rPr>
        <w:t xml:space="preserve">Терезинского сельского поселения </w:t>
      </w:r>
      <w:r w:rsidR="004B21F6" w:rsidRPr="004B608B">
        <w:rPr>
          <w:szCs w:val="28"/>
        </w:rPr>
        <w:t xml:space="preserve">Малокарачаевского муниципального района Карачаево-Черкесской Республики, Совет </w:t>
      </w:r>
      <w:r w:rsidR="00A759EA" w:rsidRPr="004B608B">
        <w:rPr>
          <w:bCs/>
        </w:rPr>
        <w:t>Терезинского сельского поселения</w:t>
      </w:r>
    </w:p>
    <w:p w:rsidR="000F75B6" w:rsidRDefault="00DE7885" w:rsidP="000F75B6">
      <w:pPr>
        <w:shd w:val="clear" w:color="auto" w:fill="FFFFFF"/>
        <w:spacing w:before="240" w:after="240" w:line="240" w:lineRule="atLeast"/>
        <w:rPr>
          <w:rFonts w:eastAsia="Times New Roman" w:cs="Times New Roman"/>
          <w:b/>
          <w:szCs w:val="28"/>
          <w:lang w:eastAsia="ru-RU"/>
        </w:rPr>
      </w:pPr>
      <w:r w:rsidRPr="009731BB">
        <w:rPr>
          <w:rFonts w:eastAsia="Times New Roman" w:cs="Times New Roman"/>
          <w:b/>
          <w:szCs w:val="28"/>
          <w:lang w:eastAsia="ru-RU"/>
        </w:rPr>
        <w:t>РЕШИЛ:</w:t>
      </w:r>
    </w:p>
    <w:p w:rsidR="000F75B6" w:rsidRDefault="00513E42" w:rsidP="000F75B6">
      <w:pPr>
        <w:shd w:val="clear" w:color="auto" w:fill="FFFFFF"/>
        <w:spacing w:line="240" w:lineRule="atLeast"/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DE7885" w:rsidRPr="00513E42">
        <w:rPr>
          <w:rFonts w:eastAsia="Times New Roman"/>
          <w:lang w:eastAsia="ru-RU"/>
        </w:rPr>
        <w:t xml:space="preserve">Утвердить порядок организации и проведения общественных обсуждений или публичных слушаний </w:t>
      </w:r>
      <w:r w:rsidR="00DE7885" w:rsidRPr="00513E42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F304DA">
        <w:rPr>
          <w:rStyle w:val="a5"/>
          <w:rFonts w:cs="Times New Roman"/>
          <w:b w:val="0"/>
          <w:szCs w:val="28"/>
          <w:shd w:val="clear" w:color="auto" w:fill="FFFFFF"/>
        </w:rPr>
        <w:t>проектам, предусматривающим внесение измене</w:t>
      </w:r>
      <w:bookmarkStart w:id="0" w:name="_GoBack"/>
      <w:bookmarkEnd w:id="0"/>
      <w:r w:rsidRPr="00F304DA">
        <w:rPr>
          <w:rStyle w:val="a5"/>
          <w:rFonts w:cs="Times New Roman"/>
          <w:b w:val="0"/>
          <w:szCs w:val="28"/>
          <w:shd w:val="clear" w:color="auto" w:fill="FFFFFF"/>
        </w:rPr>
        <w:t xml:space="preserve">ний в один из указанных утвержденных документов, </w:t>
      </w:r>
      <w:r w:rsidR="00DE7885" w:rsidRPr="00513E42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E7885" w:rsidRPr="00513E42">
        <w:rPr>
          <w:rFonts w:eastAsia="Times New Roman"/>
          <w:lang w:eastAsia="ru-RU"/>
        </w:rPr>
        <w:t xml:space="preserve"> в </w:t>
      </w:r>
      <w:r w:rsidR="004B21F6" w:rsidRPr="004B21F6">
        <w:rPr>
          <w:szCs w:val="28"/>
        </w:rPr>
        <w:t>Терезинско</w:t>
      </w:r>
      <w:r w:rsidR="00A759EA">
        <w:rPr>
          <w:szCs w:val="28"/>
        </w:rPr>
        <w:t>м</w:t>
      </w:r>
      <w:r w:rsidR="004B21F6" w:rsidRPr="004B21F6">
        <w:rPr>
          <w:szCs w:val="28"/>
        </w:rPr>
        <w:t xml:space="preserve"> </w:t>
      </w:r>
      <w:r w:rsidR="004B21F6">
        <w:rPr>
          <w:szCs w:val="28"/>
        </w:rPr>
        <w:t>с</w:t>
      </w:r>
      <w:r w:rsidR="004B21F6" w:rsidRPr="004B21F6">
        <w:rPr>
          <w:szCs w:val="28"/>
        </w:rPr>
        <w:t>ельско</w:t>
      </w:r>
      <w:r w:rsidR="00A759EA">
        <w:rPr>
          <w:szCs w:val="28"/>
        </w:rPr>
        <w:t>м</w:t>
      </w:r>
      <w:r w:rsidR="004B21F6" w:rsidRPr="004B21F6">
        <w:rPr>
          <w:szCs w:val="28"/>
        </w:rPr>
        <w:t xml:space="preserve"> </w:t>
      </w:r>
      <w:r w:rsidR="004B21F6">
        <w:rPr>
          <w:szCs w:val="28"/>
        </w:rPr>
        <w:t>п</w:t>
      </w:r>
      <w:r w:rsidR="004B21F6" w:rsidRPr="004B21F6">
        <w:rPr>
          <w:szCs w:val="28"/>
        </w:rPr>
        <w:t>оселени</w:t>
      </w:r>
      <w:r w:rsidR="00A759EA">
        <w:rPr>
          <w:szCs w:val="28"/>
        </w:rPr>
        <w:t>и</w:t>
      </w:r>
      <w:r w:rsidR="004B21F6" w:rsidRPr="004B21F6">
        <w:rPr>
          <w:szCs w:val="28"/>
        </w:rPr>
        <w:t xml:space="preserve"> </w:t>
      </w:r>
      <w:r w:rsidR="00DE7885" w:rsidRPr="00513E42">
        <w:t>(приложение 1)</w:t>
      </w:r>
      <w:r w:rsidR="00DE7885" w:rsidRPr="00513E42">
        <w:rPr>
          <w:rFonts w:eastAsia="Times New Roman"/>
          <w:lang w:eastAsia="ru-RU"/>
        </w:rPr>
        <w:t>.</w:t>
      </w:r>
    </w:p>
    <w:p w:rsidR="00DE7885" w:rsidRPr="000F75B6" w:rsidRDefault="00513E42" w:rsidP="000F75B6">
      <w:pPr>
        <w:shd w:val="clear" w:color="auto" w:fill="FFFFFF"/>
        <w:spacing w:line="240" w:lineRule="atLeast"/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lang w:eastAsia="ru-RU"/>
        </w:rPr>
        <w:t xml:space="preserve">2. </w:t>
      </w:r>
      <w:r w:rsidR="00DE7885" w:rsidRPr="00513E42">
        <w:rPr>
          <w:lang w:eastAsia="ru-RU"/>
        </w:rPr>
        <w:t>Определить организатор</w:t>
      </w:r>
      <w:r>
        <w:rPr>
          <w:lang w:eastAsia="ru-RU"/>
        </w:rPr>
        <w:t>ом</w:t>
      </w:r>
      <w:r w:rsidR="00DE7885" w:rsidRPr="00513E42">
        <w:rPr>
          <w:lang w:eastAsia="ru-RU"/>
        </w:rPr>
        <w:t xml:space="preserve"> общественных обсуждений или публичных слушаний:</w:t>
      </w:r>
    </w:p>
    <w:p w:rsidR="00DE7885" w:rsidRPr="00513E42" w:rsidRDefault="008A746F" w:rsidP="000F75B6">
      <w:pPr>
        <w:shd w:val="clear" w:color="auto" w:fill="FFFFFF"/>
        <w:spacing w:line="240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1) </w:t>
      </w:r>
      <w:r w:rsidR="00513E42">
        <w:rPr>
          <w:rFonts w:eastAsia="Times New Roman" w:cs="Times New Roman"/>
          <w:color w:val="000000"/>
          <w:szCs w:val="28"/>
          <w:lang w:eastAsia="ru-RU"/>
        </w:rPr>
        <w:t>к</w:t>
      </w:r>
      <w:r w:rsidR="00DE7885" w:rsidRPr="00513E42">
        <w:rPr>
          <w:rFonts w:eastAsia="Times New Roman" w:cs="Times New Roman"/>
          <w:color w:val="000000"/>
          <w:szCs w:val="28"/>
          <w:lang w:eastAsia="ru-RU"/>
        </w:rPr>
        <w:t xml:space="preserve">омиссию по землепользованию и застройке </w:t>
      </w:r>
      <w:r w:rsidR="00C32F4A">
        <w:rPr>
          <w:rFonts w:eastAsia="Times New Roman" w:cs="Times New Roman"/>
          <w:color w:val="000000"/>
          <w:szCs w:val="28"/>
          <w:lang w:eastAsia="ru-RU"/>
        </w:rPr>
        <w:t xml:space="preserve">администрации </w:t>
      </w:r>
      <w:r w:rsidR="00C32F4A" w:rsidRPr="004B21F6">
        <w:rPr>
          <w:szCs w:val="28"/>
        </w:rPr>
        <w:t>Терезинско</w:t>
      </w:r>
      <w:r w:rsidR="00A759EA">
        <w:rPr>
          <w:szCs w:val="28"/>
        </w:rPr>
        <w:t>го</w:t>
      </w:r>
      <w:r w:rsidR="00C32F4A" w:rsidRPr="004B21F6">
        <w:rPr>
          <w:szCs w:val="28"/>
        </w:rPr>
        <w:t xml:space="preserve"> </w:t>
      </w:r>
      <w:r w:rsidR="00C32F4A">
        <w:rPr>
          <w:szCs w:val="28"/>
        </w:rPr>
        <w:t>с</w:t>
      </w:r>
      <w:r w:rsidR="00C32F4A" w:rsidRPr="004B21F6">
        <w:rPr>
          <w:szCs w:val="28"/>
        </w:rPr>
        <w:t>ельско</w:t>
      </w:r>
      <w:r w:rsidR="00A759EA">
        <w:rPr>
          <w:szCs w:val="28"/>
        </w:rPr>
        <w:t>го</w:t>
      </w:r>
      <w:r w:rsidR="00C32F4A" w:rsidRPr="004B21F6">
        <w:rPr>
          <w:szCs w:val="28"/>
        </w:rPr>
        <w:t xml:space="preserve"> </w:t>
      </w:r>
      <w:r w:rsidR="00C32F4A">
        <w:rPr>
          <w:szCs w:val="28"/>
        </w:rPr>
        <w:t>п</w:t>
      </w:r>
      <w:r w:rsidR="00C32F4A" w:rsidRPr="004B21F6">
        <w:rPr>
          <w:szCs w:val="28"/>
        </w:rPr>
        <w:t>оселени</w:t>
      </w:r>
      <w:r w:rsidR="00A759EA">
        <w:rPr>
          <w:szCs w:val="28"/>
        </w:rPr>
        <w:t>я</w:t>
      </w:r>
      <w:r w:rsidR="00C32F4A" w:rsidRPr="004B21F6">
        <w:rPr>
          <w:szCs w:val="28"/>
        </w:rPr>
        <w:t xml:space="preserve"> </w:t>
      </w:r>
      <w:r w:rsidR="00DE7885" w:rsidRPr="00513E42">
        <w:rPr>
          <w:rFonts w:eastAsia="Times New Roman" w:cs="Times New Roman"/>
          <w:color w:val="000000"/>
          <w:szCs w:val="28"/>
          <w:lang w:eastAsia="ru-RU"/>
        </w:rPr>
        <w:t>– по проектам правил землепользования и застройки, проектам, предусматривающим внесение изменений в утвержденные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450F1" w:rsidRDefault="008A746F" w:rsidP="00A450F1">
      <w:pPr>
        <w:ind w:firstLine="709"/>
        <w:rPr>
          <w:lang w:eastAsia="ru-RU"/>
        </w:rPr>
      </w:pPr>
      <w:r>
        <w:rPr>
          <w:lang w:eastAsia="ru-RU"/>
        </w:rPr>
        <w:t xml:space="preserve">2) </w:t>
      </w:r>
      <w:r w:rsidR="004B21F6" w:rsidRPr="004B21F6">
        <w:rPr>
          <w:szCs w:val="28"/>
        </w:rPr>
        <w:t>Администрацию</w:t>
      </w:r>
      <w:r w:rsidR="00DE7885" w:rsidRPr="00513E42">
        <w:rPr>
          <w:lang w:eastAsia="ru-RU"/>
        </w:rPr>
        <w:t xml:space="preserve"> </w:t>
      </w:r>
      <w:r w:rsidR="004B21F6">
        <w:rPr>
          <w:szCs w:val="28"/>
        </w:rPr>
        <w:t>м</w:t>
      </w:r>
      <w:r w:rsidR="004B21F6" w:rsidRPr="004B21F6">
        <w:rPr>
          <w:szCs w:val="28"/>
        </w:rPr>
        <w:t>униципально</w:t>
      </w:r>
      <w:r w:rsidR="004B21F6">
        <w:rPr>
          <w:szCs w:val="28"/>
        </w:rPr>
        <w:t>го</w:t>
      </w:r>
      <w:r w:rsidR="004B21F6" w:rsidRPr="004B21F6">
        <w:rPr>
          <w:szCs w:val="28"/>
        </w:rPr>
        <w:t xml:space="preserve"> </w:t>
      </w:r>
      <w:r w:rsidR="004B21F6">
        <w:rPr>
          <w:szCs w:val="28"/>
        </w:rPr>
        <w:t>о</w:t>
      </w:r>
      <w:r w:rsidR="004B21F6" w:rsidRPr="004B21F6">
        <w:rPr>
          <w:szCs w:val="28"/>
        </w:rPr>
        <w:t>бразовани</w:t>
      </w:r>
      <w:r w:rsidR="004B21F6">
        <w:rPr>
          <w:szCs w:val="28"/>
        </w:rPr>
        <w:t>я</w:t>
      </w:r>
      <w:r w:rsidR="004B21F6" w:rsidRPr="004B21F6">
        <w:rPr>
          <w:szCs w:val="28"/>
        </w:rPr>
        <w:t xml:space="preserve"> Терезинское </w:t>
      </w:r>
      <w:r w:rsidR="004B21F6">
        <w:rPr>
          <w:szCs w:val="28"/>
        </w:rPr>
        <w:t>с</w:t>
      </w:r>
      <w:r w:rsidR="004B21F6" w:rsidRPr="004B21F6">
        <w:rPr>
          <w:szCs w:val="28"/>
        </w:rPr>
        <w:t xml:space="preserve">ельское </w:t>
      </w:r>
      <w:r w:rsidR="004B21F6">
        <w:rPr>
          <w:szCs w:val="28"/>
        </w:rPr>
        <w:t>п</w:t>
      </w:r>
      <w:r w:rsidR="004B21F6" w:rsidRPr="004B21F6">
        <w:rPr>
          <w:szCs w:val="28"/>
        </w:rPr>
        <w:t xml:space="preserve">оселение </w:t>
      </w:r>
      <w:r w:rsidR="00DE7885" w:rsidRPr="00513E42">
        <w:rPr>
          <w:lang w:eastAsia="ru-RU"/>
        </w:rPr>
        <w:t xml:space="preserve">– по проектам генеральных планов, проектам планировки территории, проектам межевания территории, проектам правил благоустройства территорий, </w:t>
      </w:r>
      <w:r w:rsidR="00DE7885" w:rsidRPr="00513E42">
        <w:rPr>
          <w:lang w:eastAsia="ru-RU"/>
        </w:rPr>
        <w:lastRenderedPageBreak/>
        <w:t>проектам, предусматривающим внесение изменений в один из указанных утвержденных документов.</w:t>
      </w:r>
    </w:p>
    <w:p w:rsidR="00DE7885" w:rsidRPr="00A450F1" w:rsidRDefault="00513E42" w:rsidP="00A450F1">
      <w:pPr>
        <w:ind w:firstLine="709"/>
        <w:rPr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="00F43781" w:rsidRPr="00F43781">
        <w:rPr>
          <w:rFonts w:cs="Times New Roman"/>
          <w:color w:val="000000"/>
          <w:szCs w:val="28"/>
        </w:rPr>
        <w:t>Установить следующие сроки проведения общественных обсуждений или публичных слушаний</w:t>
      </w:r>
      <w:r w:rsidR="00DE7885" w:rsidRPr="00F43781">
        <w:rPr>
          <w:rFonts w:cs="Times New Roman"/>
          <w:szCs w:val="28"/>
        </w:rPr>
        <w:t>:</w:t>
      </w:r>
    </w:p>
    <w:p w:rsidR="00DE7885" w:rsidRPr="00513E42" w:rsidRDefault="008A746F" w:rsidP="00513E42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1) </w:t>
      </w:r>
      <w:r w:rsidR="00DE7885">
        <w:rPr>
          <w:rFonts w:eastAsia="Times New Roman" w:cs="Times New Roman"/>
          <w:color w:val="000000"/>
          <w:szCs w:val="28"/>
          <w:lang w:eastAsia="ru-RU"/>
        </w:rPr>
        <w:t xml:space="preserve">по 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>проект</w:t>
      </w:r>
      <w:r w:rsidR="00DE7885">
        <w:rPr>
          <w:rFonts w:eastAsia="Times New Roman" w:cs="Times New Roman"/>
          <w:color w:val="000000"/>
          <w:szCs w:val="28"/>
          <w:lang w:eastAsia="ru-RU"/>
        </w:rPr>
        <w:t>у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 xml:space="preserve"> правил землепользования и застройки, проектам, предусматривающим внесение изменений</w:t>
      </w:r>
      <w:r w:rsidR="00DE7885">
        <w:rPr>
          <w:rFonts w:eastAsia="Times New Roman" w:cs="Times New Roman"/>
          <w:color w:val="000000"/>
          <w:szCs w:val="28"/>
          <w:lang w:eastAsia="ru-RU"/>
        </w:rPr>
        <w:t xml:space="preserve"> в утвержденные 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>правил</w:t>
      </w:r>
      <w:r w:rsidR="00DE7885">
        <w:rPr>
          <w:rFonts w:eastAsia="Times New Roman" w:cs="Times New Roman"/>
          <w:color w:val="000000"/>
          <w:szCs w:val="28"/>
          <w:lang w:eastAsia="ru-RU"/>
        </w:rPr>
        <w:t>а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 xml:space="preserve"> землепользования и застройки</w:t>
      </w:r>
      <w:r w:rsidR="00513E4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445E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="00DE7885" w:rsidRPr="00513E42">
        <w:rPr>
          <w:rFonts w:cs="Times New Roman"/>
          <w:szCs w:val="28"/>
          <w:shd w:val="clear" w:color="auto" w:fill="FFFFFF"/>
        </w:rPr>
        <w:t>в соответствии с частью 13 статьи 31 Градостроительного кодекса Российской Федерации</w:t>
      </w:r>
      <w:r w:rsidR="00513E42">
        <w:rPr>
          <w:rFonts w:cs="Times New Roman"/>
          <w:szCs w:val="28"/>
        </w:rPr>
        <w:t>, а в случаях, установленных</w:t>
      </w:r>
      <w:r w:rsidR="00513E42">
        <w:rPr>
          <w:rFonts w:cs="Times New Roman"/>
          <w:szCs w:val="28"/>
          <w:shd w:val="clear" w:color="auto" w:fill="FFFFFF"/>
        </w:rPr>
        <w:t xml:space="preserve"> </w:t>
      </w:r>
      <w:r w:rsidR="00DE7885" w:rsidRPr="00513E42">
        <w:rPr>
          <w:rFonts w:cs="Times New Roman"/>
          <w:szCs w:val="28"/>
          <w:shd w:val="clear" w:color="auto" w:fill="FFFFFF"/>
        </w:rPr>
        <w:t>частью 14 статьи 31 Градостроительного кодекса Российской Федерации</w:t>
      </w:r>
      <w:r w:rsidR="0017445E">
        <w:rPr>
          <w:rFonts w:cs="Times New Roman"/>
          <w:szCs w:val="28"/>
        </w:rPr>
        <w:t xml:space="preserve"> – </w:t>
      </w:r>
      <w:r w:rsidR="00513E42" w:rsidRPr="00513E42">
        <w:rPr>
          <w:rFonts w:cs="Times New Roman"/>
          <w:szCs w:val="28"/>
        </w:rPr>
        <w:t>не менее 14 (четырнадцати) дней</w:t>
      </w:r>
      <w:r w:rsidR="00DE7885" w:rsidRPr="00513E42">
        <w:rPr>
          <w:rFonts w:cs="Times New Roman"/>
          <w:szCs w:val="28"/>
          <w:shd w:val="clear" w:color="auto" w:fill="FFFFFF"/>
        </w:rPr>
        <w:t>;</w:t>
      </w:r>
    </w:p>
    <w:p w:rsidR="00DE7885" w:rsidRDefault="008A746F" w:rsidP="00DE7885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2) </w:t>
      </w:r>
      <w:r w:rsidR="00DE7885">
        <w:rPr>
          <w:rFonts w:eastAsia="Times New Roman" w:cs="Times New Roman"/>
          <w:color w:val="000000"/>
          <w:szCs w:val="28"/>
          <w:lang w:eastAsia="ru-RU"/>
        </w:rPr>
        <w:t xml:space="preserve">по 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>проект</w:t>
      </w:r>
      <w:r w:rsidR="00DE7885">
        <w:rPr>
          <w:rFonts w:eastAsia="Times New Roman" w:cs="Times New Roman"/>
          <w:color w:val="000000"/>
          <w:szCs w:val="28"/>
          <w:lang w:eastAsia="ru-RU"/>
        </w:rPr>
        <w:t>у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 xml:space="preserve"> решени</w:t>
      </w:r>
      <w:r w:rsidR="00DE7885">
        <w:rPr>
          <w:rFonts w:eastAsia="Times New Roman" w:cs="Times New Roman"/>
          <w:color w:val="000000"/>
          <w:szCs w:val="28"/>
          <w:lang w:eastAsia="ru-RU"/>
        </w:rPr>
        <w:t>я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E7885" w:rsidRPr="00A865DB">
        <w:rPr>
          <w:rFonts w:cs="Times New Roman"/>
          <w:szCs w:val="28"/>
          <w:shd w:val="clear" w:color="auto" w:fill="FFFFFF"/>
        </w:rPr>
        <w:t xml:space="preserve"> </w:t>
      </w:r>
      <w:r w:rsidR="0017445E">
        <w:rPr>
          <w:rFonts w:cs="Times New Roman"/>
          <w:szCs w:val="28"/>
          <w:shd w:val="clear" w:color="auto" w:fill="FFFFFF"/>
        </w:rPr>
        <w:t xml:space="preserve">– </w:t>
      </w:r>
      <w:r w:rsidR="00DE7885" w:rsidRPr="00D76BD0">
        <w:rPr>
          <w:rFonts w:cs="Times New Roman"/>
          <w:szCs w:val="28"/>
          <w:shd w:val="clear" w:color="auto" w:fill="FFFFFF"/>
        </w:rPr>
        <w:t>в соответствии с частью</w:t>
      </w:r>
      <w:r w:rsidR="00DE7885">
        <w:rPr>
          <w:rFonts w:cs="Times New Roman"/>
          <w:szCs w:val="28"/>
          <w:shd w:val="clear" w:color="auto" w:fill="FFFFFF"/>
        </w:rPr>
        <w:t xml:space="preserve"> 7</w:t>
      </w:r>
      <w:r w:rsidR="00DE7885" w:rsidRPr="00D76BD0">
        <w:rPr>
          <w:rFonts w:cs="Times New Roman"/>
          <w:szCs w:val="28"/>
          <w:shd w:val="clear" w:color="auto" w:fill="FFFFFF"/>
        </w:rPr>
        <w:t xml:space="preserve"> статьи </w:t>
      </w:r>
      <w:r w:rsidR="00DE7885">
        <w:rPr>
          <w:rFonts w:cs="Times New Roman"/>
          <w:szCs w:val="28"/>
          <w:shd w:val="clear" w:color="auto" w:fill="FFFFFF"/>
        </w:rPr>
        <w:t xml:space="preserve">39 </w:t>
      </w:r>
      <w:r w:rsidR="00DE7885" w:rsidRPr="00D76BD0">
        <w:rPr>
          <w:rFonts w:cs="Times New Roman"/>
          <w:szCs w:val="28"/>
          <w:shd w:val="clear" w:color="auto" w:fill="FFFFFF"/>
        </w:rPr>
        <w:t>Градостроительного кодекса Российской Федерации</w:t>
      </w:r>
      <w:r w:rsidR="00513E42">
        <w:rPr>
          <w:rFonts w:cs="Times New Roman"/>
          <w:szCs w:val="28"/>
        </w:rPr>
        <w:t>, но</w:t>
      </w:r>
      <w:r w:rsidR="00513E42" w:rsidRPr="00513E42">
        <w:rPr>
          <w:rFonts w:cs="Times New Roman"/>
          <w:szCs w:val="28"/>
        </w:rPr>
        <w:t xml:space="preserve"> не менее 14 (четырнадцати) дней</w:t>
      </w:r>
      <w:r w:rsidR="00DE7885">
        <w:rPr>
          <w:rFonts w:cs="Times New Roman"/>
          <w:szCs w:val="28"/>
          <w:shd w:val="clear" w:color="auto" w:fill="FFFFFF"/>
        </w:rPr>
        <w:t>;</w:t>
      </w:r>
    </w:p>
    <w:p w:rsidR="00DE7885" w:rsidRDefault="008A746F" w:rsidP="00DE7885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3) </w:t>
      </w:r>
      <w:r w:rsidR="00DE7885">
        <w:rPr>
          <w:rFonts w:eastAsia="Times New Roman" w:cs="Times New Roman"/>
          <w:color w:val="000000"/>
          <w:szCs w:val="28"/>
          <w:lang w:eastAsia="ru-RU"/>
        </w:rPr>
        <w:t xml:space="preserve">по 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>проект</w:t>
      </w:r>
      <w:r w:rsidR="00DE7885">
        <w:rPr>
          <w:rFonts w:eastAsia="Times New Roman" w:cs="Times New Roman"/>
          <w:color w:val="000000"/>
          <w:szCs w:val="28"/>
          <w:lang w:eastAsia="ru-RU"/>
        </w:rPr>
        <w:t>у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 xml:space="preserve"> решени</w:t>
      </w:r>
      <w:r w:rsidR="00DE7885">
        <w:rPr>
          <w:rFonts w:eastAsia="Times New Roman" w:cs="Times New Roman"/>
          <w:color w:val="000000"/>
          <w:szCs w:val="28"/>
          <w:lang w:eastAsia="ru-RU"/>
        </w:rPr>
        <w:t>я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E7885" w:rsidRPr="00A865DB">
        <w:rPr>
          <w:rFonts w:cs="Times New Roman"/>
          <w:szCs w:val="28"/>
          <w:shd w:val="clear" w:color="auto" w:fill="FFFFFF"/>
        </w:rPr>
        <w:t xml:space="preserve"> </w:t>
      </w:r>
      <w:r w:rsidR="0017445E">
        <w:rPr>
          <w:rFonts w:cs="Times New Roman"/>
          <w:szCs w:val="28"/>
          <w:shd w:val="clear" w:color="auto" w:fill="FFFFFF"/>
        </w:rPr>
        <w:t xml:space="preserve">– </w:t>
      </w:r>
      <w:r w:rsidR="00DE7885" w:rsidRPr="00D76BD0">
        <w:rPr>
          <w:rFonts w:cs="Times New Roman"/>
          <w:szCs w:val="28"/>
          <w:shd w:val="clear" w:color="auto" w:fill="FFFFFF"/>
        </w:rPr>
        <w:t xml:space="preserve">в соответствии с частью </w:t>
      </w:r>
      <w:r w:rsidR="00DE7885">
        <w:rPr>
          <w:rFonts w:cs="Times New Roman"/>
          <w:szCs w:val="28"/>
          <w:shd w:val="clear" w:color="auto" w:fill="FFFFFF"/>
        </w:rPr>
        <w:t xml:space="preserve">4 </w:t>
      </w:r>
      <w:r w:rsidR="00DE7885" w:rsidRPr="00D76BD0">
        <w:rPr>
          <w:rFonts w:cs="Times New Roman"/>
          <w:szCs w:val="28"/>
          <w:shd w:val="clear" w:color="auto" w:fill="FFFFFF"/>
        </w:rPr>
        <w:t xml:space="preserve">статьи </w:t>
      </w:r>
      <w:r w:rsidR="00DE7885">
        <w:rPr>
          <w:rFonts w:cs="Times New Roman"/>
          <w:szCs w:val="28"/>
          <w:shd w:val="clear" w:color="auto" w:fill="FFFFFF"/>
        </w:rPr>
        <w:t>40</w:t>
      </w:r>
      <w:r w:rsidR="00DE7885" w:rsidRPr="00D76BD0">
        <w:rPr>
          <w:rFonts w:cs="Times New Roman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513E42">
        <w:rPr>
          <w:rFonts w:cs="Times New Roman"/>
          <w:szCs w:val="28"/>
          <w:shd w:val="clear" w:color="auto" w:fill="FFFFFF"/>
        </w:rPr>
        <w:t>,</w:t>
      </w:r>
      <w:r w:rsidR="00DE7885">
        <w:rPr>
          <w:rFonts w:cs="Times New Roman"/>
          <w:szCs w:val="28"/>
          <w:shd w:val="clear" w:color="auto" w:fill="FFFFFF"/>
        </w:rPr>
        <w:t xml:space="preserve"> </w:t>
      </w:r>
      <w:r w:rsidR="00513E42">
        <w:rPr>
          <w:rFonts w:cs="Times New Roman"/>
          <w:szCs w:val="28"/>
        </w:rPr>
        <w:t>но</w:t>
      </w:r>
      <w:r w:rsidR="00513E42" w:rsidRPr="00513E42">
        <w:rPr>
          <w:rFonts w:cs="Times New Roman"/>
          <w:szCs w:val="28"/>
        </w:rPr>
        <w:t xml:space="preserve"> не менее 14 (четырнадцати) дней</w:t>
      </w:r>
      <w:r w:rsidR="00DE7885">
        <w:rPr>
          <w:rFonts w:cs="Times New Roman"/>
          <w:szCs w:val="28"/>
          <w:shd w:val="clear" w:color="auto" w:fill="FFFFFF"/>
        </w:rPr>
        <w:t>;</w:t>
      </w:r>
    </w:p>
    <w:p w:rsidR="00DE7885" w:rsidRDefault="008A746F" w:rsidP="00DE7885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4) </w:t>
      </w:r>
      <w:r w:rsidR="00DE7885">
        <w:rPr>
          <w:rFonts w:eastAsia="Times New Roman" w:cs="Times New Roman"/>
          <w:color w:val="000000"/>
          <w:szCs w:val="28"/>
          <w:lang w:eastAsia="ru-RU"/>
        </w:rPr>
        <w:t xml:space="preserve">по проекту генерального плана </w:t>
      </w:r>
      <w:r w:rsidR="0017445E">
        <w:rPr>
          <w:rFonts w:cs="Times New Roman"/>
          <w:szCs w:val="28"/>
          <w:shd w:val="clear" w:color="auto" w:fill="FFFFFF"/>
        </w:rPr>
        <w:t xml:space="preserve">– </w:t>
      </w:r>
      <w:r w:rsidR="00DE7885" w:rsidRPr="00D76BD0">
        <w:rPr>
          <w:rFonts w:cs="Times New Roman"/>
          <w:szCs w:val="28"/>
          <w:shd w:val="clear" w:color="auto" w:fill="FFFFFF"/>
        </w:rPr>
        <w:t xml:space="preserve">в соответствии с частью </w:t>
      </w:r>
      <w:r w:rsidR="00DE7885">
        <w:rPr>
          <w:rFonts w:cs="Times New Roman"/>
          <w:szCs w:val="28"/>
          <w:shd w:val="clear" w:color="auto" w:fill="FFFFFF"/>
        </w:rPr>
        <w:t>8</w:t>
      </w:r>
      <w:r w:rsidR="00DE7885" w:rsidRPr="00D76BD0">
        <w:rPr>
          <w:rFonts w:cs="Times New Roman"/>
          <w:szCs w:val="28"/>
          <w:shd w:val="clear" w:color="auto" w:fill="FFFFFF"/>
        </w:rPr>
        <w:t xml:space="preserve"> статьи </w:t>
      </w:r>
      <w:r w:rsidR="00DE7885">
        <w:rPr>
          <w:rFonts w:cs="Times New Roman"/>
          <w:szCs w:val="28"/>
          <w:shd w:val="clear" w:color="auto" w:fill="FFFFFF"/>
        </w:rPr>
        <w:t xml:space="preserve">28 </w:t>
      </w:r>
      <w:r w:rsidR="00DE7885" w:rsidRPr="00D76BD0">
        <w:rPr>
          <w:rFonts w:cs="Times New Roman"/>
          <w:szCs w:val="28"/>
          <w:shd w:val="clear" w:color="auto" w:fill="FFFFFF"/>
        </w:rPr>
        <w:t>Градостроительного кодекса Российской Федерации</w:t>
      </w:r>
      <w:r w:rsidR="00513E42">
        <w:rPr>
          <w:rFonts w:cs="Times New Roman"/>
          <w:szCs w:val="28"/>
          <w:shd w:val="clear" w:color="auto" w:fill="FFFFFF"/>
        </w:rPr>
        <w:t>;</w:t>
      </w:r>
    </w:p>
    <w:p w:rsidR="00DE7885" w:rsidRDefault="008A746F" w:rsidP="00DE7885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5) </w:t>
      </w:r>
      <w:r w:rsidR="00DE7885">
        <w:rPr>
          <w:rFonts w:eastAsia="Times New Roman" w:cs="Times New Roman"/>
          <w:color w:val="000000"/>
          <w:szCs w:val="28"/>
          <w:lang w:eastAsia="ru-RU"/>
        </w:rPr>
        <w:t xml:space="preserve">по 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>проект</w:t>
      </w:r>
      <w:r w:rsidR="00DE7885">
        <w:rPr>
          <w:rFonts w:eastAsia="Times New Roman" w:cs="Times New Roman"/>
          <w:color w:val="000000"/>
          <w:szCs w:val="28"/>
          <w:lang w:eastAsia="ru-RU"/>
        </w:rPr>
        <w:t>у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 xml:space="preserve"> планировки территории</w:t>
      </w:r>
      <w:r w:rsidR="00DE788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445E">
        <w:rPr>
          <w:rFonts w:cs="Times New Roman"/>
          <w:szCs w:val="28"/>
          <w:shd w:val="clear" w:color="auto" w:fill="FFFFFF"/>
        </w:rPr>
        <w:t xml:space="preserve">– </w:t>
      </w:r>
      <w:r w:rsidR="00DE7885" w:rsidRPr="00D76BD0">
        <w:rPr>
          <w:rFonts w:cs="Times New Roman"/>
          <w:szCs w:val="28"/>
          <w:shd w:val="clear" w:color="auto" w:fill="FFFFFF"/>
        </w:rPr>
        <w:t xml:space="preserve">в соответствии с частью </w:t>
      </w:r>
      <w:r w:rsidR="005D08A3">
        <w:rPr>
          <w:rFonts w:cs="Times New Roman"/>
          <w:szCs w:val="28"/>
          <w:shd w:val="clear" w:color="auto" w:fill="FFFFFF"/>
        </w:rPr>
        <w:t>11</w:t>
      </w:r>
      <w:r w:rsidR="00DE7885" w:rsidRPr="00D76BD0">
        <w:rPr>
          <w:rFonts w:cs="Times New Roman"/>
          <w:szCs w:val="28"/>
          <w:shd w:val="clear" w:color="auto" w:fill="FFFFFF"/>
        </w:rPr>
        <w:t xml:space="preserve"> статьи </w:t>
      </w:r>
      <w:r w:rsidR="005D08A3">
        <w:rPr>
          <w:rFonts w:cs="Times New Roman"/>
          <w:szCs w:val="28"/>
          <w:shd w:val="clear" w:color="auto" w:fill="FFFFFF"/>
        </w:rPr>
        <w:t>46</w:t>
      </w:r>
      <w:r w:rsidR="00DE7885" w:rsidRPr="00D76BD0">
        <w:rPr>
          <w:rFonts w:cs="Times New Roman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DE7885">
        <w:rPr>
          <w:rFonts w:cs="Times New Roman"/>
          <w:szCs w:val="28"/>
          <w:shd w:val="clear" w:color="auto" w:fill="FFFFFF"/>
        </w:rPr>
        <w:t>;</w:t>
      </w:r>
    </w:p>
    <w:p w:rsidR="00DE7885" w:rsidRPr="008C2448" w:rsidRDefault="008A746F" w:rsidP="00DE7885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6) </w:t>
      </w:r>
      <w:r w:rsidR="00DE7885">
        <w:rPr>
          <w:rFonts w:eastAsia="Times New Roman" w:cs="Times New Roman"/>
          <w:color w:val="000000"/>
          <w:szCs w:val="28"/>
          <w:lang w:eastAsia="ru-RU"/>
        </w:rPr>
        <w:t xml:space="preserve">по 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>проект</w:t>
      </w:r>
      <w:r w:rsidR="00DE7885">
        <w:rPr>
          <w:rFonts w:eastAsia="Times New Roman" w:cs="Times New Roman"/>
          <w:color w:val="000000"/>
          <w:szCs w:val="28"/>
          <w:lang w:eastAsia="ru-RU"/>
        </w:rPr>
        <w:t>у</w:t>
      </w:r>
      <w:r w:rsidR="00DE7885" w:rsidRPr="00320D23">
        <w:rPr>
          <w:rFonts w:eastAsia="Times New Roman" w:cs="Times New Roman"/>
          <w:color w:val="000000"/>
          <w:szCs w:val="28"/>
          <w:lang w:eastAsia="ru-RU"/>
        </w:rPr>
        <w:t xml:space="preserve"> межевания территории</w:t>
      </w:r>
      <w:r w:rsidR="00DE788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445E">
        <w:rPr>
          <w:rFonts w:cs="Times New Roman"/>
          <w:szCs w:val="28"/>
          <w:shd w:val="clear" w:color="auto" w:fill="FFFFFF"/>
        </w:rPr>
        <w:t xml:space="preserve">– </w:t>
      </w:r>
      <w:r w:rsidR="00DE7885" w:rsidRPr="00D76BD0">
        <w:rPr>
          <w:rFonts w:cs="Times New Roman"/>
          <w:szCs w:val="28"/>
          <w:shd w:val="clear" w:color="auto" w:fill="FFFFFF"/>
        </w:rPr>
        <w:t xml:space="preserve">в соответствии с частью </w:t>
      </w:r>
      <w:r w:rsidR="005D08A3">
        <w:rPr>
          <w:rFonts w:cs="Times New Roman"/>
          <w:szCs w:val="28"/>
          <w:shd w:val="clear" w:color="auto" w:fill="FFFFFF"/>
        </w:rPr>
        <w:t>11</w:t>
      </w:r>
      <w:r w:rsidR="00DE7885" w:rsidRPr="00D76BD0">
        <w:rPr>
          <w:rFonts w:cs="Times New Roman"/>
          <w:szCs w:val="28"/>
          <w:shd w:val="clear" w:color="auto" w:fill="FFFFFF"/>
        </w:rPr>
        <w:t xml:space="preserve"> статьи </w:t>
      </w:r>
      <w:r w:rsidR="005D08A3">
        <w:rPr>
          <w:rFonts w:cs="Times New Roman"/>
          <w:szCs w:val="28"/>
          <w:shd w:val="clear" w:color="auto" w:fill="FFFFFF"/>
        </w:rPr>
        <w:t>46</w:t>
      </w:r>
      <w:r w:rsidR="00DE7885" w:rsidRPr="00D76BD0">
        <w:rPr>
          <w:rFonts w:cs="Times New Roman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DE7885">
        <w:rPr>
          <w:rFonts w:cs="Times New Roman"/>
          <w:szCs w:val="28"/>
          <w:shd w:val="clear" w:color="auto" w:fill="FFFFFF"/>
        </w:rPr>
        <w:t>;</w:t>
      </w:r>
    </w:p>
    <w:p w:rsidR="00A450F1" w:rsidRDefault="008A746F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 xml:space="preserve">7) </w:t>
      </w:r>
      <w:r w:rsidR="00DE7885" w:rsidRPr="00D76BD0">
        <w:rPr>
          <w:rFonts w:eastAsia="Times New Roman" w:cs="Times New Roman"/>
          <w:szCs w:val="28"/>
          <w:lang w:eastAsia="ru-RU"/>
        </w:rPr>
        <w:t xml:space="preserve">по проекту правил благоустройства территорий, </w:t>
      </w:r>
      <w:r w:rsidR="00DE7885" w:rsidRPr="00D76BD0">
        <w:rPr>
          <w:rFonts w:cs="Times New Roman"/>
          <w:szCs w:val="28"/>
          <w:shd w:val="clear" w:color="auto" w:fill="FFFFFF"/>
        </w:rPr>
        <w:t>проекту внесения изменений в утвержденные</w:t>
      </w:r>
      <w:r w:rsidR="00DE7885">
        <w:rPr>
          <w:rFonts w:cs="Times New Roman"/>
          <w:szCs w:val="28"/>
          <w:shd w:val="clear" w:color="auto" w:fill="FFFFFF"/>
        </w:rPr>
        <w:t xml:space="preserve"> </w:t>
      </w:r>
      <w:r w:rsidR="00DE7885" w:rsidRPr="00D76BD0">
        <w:rPr>
          <w:rFonts w:cs="Times New Roman"/>
          <w:szCs w:val="28"/>
          <w:shd w:val="clear" w:color="auto" w:fill="FFFFFF"/>
        </w:rPr>
        <w:t xml:space="preserve">правила благоустройства территорий </w:t>
      </w:r>
      <w:r w:rsidR="0017445E">
        <w:rPr>
          <w:rFonts w:cs="Times New Roman"/>
          <w:szCs w:val="28"/>
          <w:shd w:val="clear" w:color="auto" w:fill="FFFFFF"/>
        </w:rPr>
        <w:t xml:space="preserve">– </w:t>
      </w:r>
      <w:r w:rsidR="00DE7885" w:rsidRPr="00D76BD0">
        <w:rPr>
          <w:rFonts w:cs="Times New Roman"/>
          <w:szCs w:val="28"/>
          <w:shd w:val="clear" w:color="auto" w:fill="FFFFFF"/>
        </w:rPr>
        <w:t>в соответствии с частью 25 статьи 5.1 Градостроительного кодекса Российской Федерации</w:t>
      </w:r>
      <w:r w:rsidR="00A450F1">
        <w:rPr>
          <w:rFonts w:cs="Times New Roman"/>
          <w:szCs w:val="28"/>
          <w:shd w:val="clear" w:color="auto" w:fill="FFFFFF"/>
        </w:rPr>
        <w:t>.</w:t>
      </w:r>
    </w:p>
    <w:p w:rsidR="00A450F1" w:rsidRDefault="00513E42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Pr="00513E42">
        <w:rPr>
          <w:rFonts w:eastAsia="Times New Roman" w:cs="Times New Roman"/>
          <w:color w:val="000000"/>
          <w:szCs w:val="28"/>
          <w:lang w:eastAsia="ru-RU"/>
        </w:rPr>
        <w:t>Для размещения информации о процедуре общественных обсуждений или публичных слушаний, предусмотренных ст. 5.1 Градостроительного кодекса Российской Федерации, определить официальны</w:t>
      </w:r>
      <w:r w:rsidR="00864235">
        <w:rPr>
          <w:rFonts w:eastAsia="Times New Roman" w:cs="Times New Roman"/>
          <w:color w:val="000000"/>
          <w:szCs w:val="28"/>
          <w:lang w:eastAsia="ru-RU"/>
        </w:rPr>
        <w:t>й</w:t>
      </w:r>
      <w:r w:rsidRPr="00513E42">
        <w:rPr>
          <w:rFonts w:eastAsia="Times New Roman" w:cs="Times New Roman"/>
          <w:color w:val="000000"/>
          <w:szCs w:val="28"/>
          <w:lang w:eastAsia="ru-RU"/>
        </w:rPr>
        <w:t xml:space="preserve"> сайт уполномоченного органа местного самоуправления в информаци</w:t>
      </w:r>
      <w:r w:rsidR="00A759EA">
        <w:rPr>
          <w:rFonts w:eastAsia="Times New Roman" w:cs="Times New Roman"/>
          <w:color w:val="000000"/>
          <w:szCs w:val="28"/>
          <w:lang w:eastAsia="ru-RU"/>
        </w:rPr>
        <w:t>онно-телекоммуникационной сети «Интернет»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13E42">
        <w:rPr>
          <w:rFonts w:eastAsia="Times New Roman" w:cs="Times New Roman"/>
          <w:color w:val="000000"/>
          <w:szCs w:val="28"/>
          <w:lang w:eastAsia="ru-RU"/>
        </w:rPr>
        <w:t>ра</w:t>
      </w:r>
      <w:r w:rsidR="00864235">
        <w:rPr>
          <w:rFonts w:eastAsia="Times New Roman" w:cs="Times New Roman"/>
          <w:color w:val="000000"/>
          <w:szCs w:val="28"/>
          <w:lang w:eastAsia="ru-RU"/>
        </w:rPr>
        <w:t>змещенный</w:t>
      </w:r>
      <w:r w:rsidRPr="00513E42">
        <w:rPr>
          <w:rFonts w:eastAsia="Times New Roman" w:cs="Times New Roman"/>
          <w:color w:val="000000"/>
          <w:szCs w:val="28"/>
          <w:lang w:eastAsia="ru-RU"/>
        </w:rPr>
        <w:t xml:space="preserve"> по адресу</w:t>
      </w:r>
      <w:r w:rsidR="00A759EA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hyperlink r:id="rId6" w:history="1">
        <w:r w:rsidR="00A759EA" w:rsidRPr="000875FF">
          <w:rPr>
            <w:rStyle w:val="a6"/>
            <w:szCs w:val="28"/>
            <w:lang w:val="en-US"/>
          </w:rPr>
          <w:t>http</w:t>
        </w:r>
        <w:r w:rsidR="00A759EA" w:rsidRPr="000875FF">
          <w:rPr>
            <w:rStyle w:val="a6"/>
            <w:szCs w:val="28"/>
          </w:rPr>
          <w:t>://</w:t>
        </w:r>
        <w:proofErr w:type="spellStart"/>
        <w:r w:rsidR="00A759EA" w:rsidRPr="000875FF">
          <w:rPr>
            <w:rStyle w:val="a6"/>
            <w:szCs w:val="28"/>
            <w:lang w:val="en-US"/>
          </w:rPr>
          <w:t>mkarachay</w:t>
        </w:r>
        <w:proofErr w:type="spellEnd"/>
        <w:r w:rsidR="00A759EA" w:rsidRPr="000875FF">
          <w:rPr>
            <w:rStyle w:val="a6"/>
            <w:szCs w:val="28"/>
          </w:rPr>
          <w:t>.</w:t>
        </w:r>
        <w:proofErr w:type="spellStart"/>
        <w:r w:rsidR="00A759EA" w:rsidRPr="000875FF">
          <w:rPr>
            <w:rStyle w:val="a6"/>
            <w:szCs w:val="28"/>
            <w:lang w:val="en-US"/>
          </w:rPr>
          <w:t>ru</w:t>
        </w:r>
        <w:proofErr w:type="spellEnd"/>
      </w:hyperlink>
      <w:r w:rsidR="001F1895" w:rsidRPr="00A759EA">
        <w:rPr>
          <w:i/>
          <w:szCs w:val="28"/>
        </w:rPr>
        <w:t>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 w:rsidRPr="001F1895">
        <w:rPr>
          <w:rFonts w:eastAsia="Times New Roman" w:cs="Times New Roman"/>
          <w:szCs w:val="28"/>
          <w:lang w:eastAsia="ru-RU"/>
        </w:rPr>
        <w:t xml:space="preserve">5. </w:t>
      </w:r>
      <w:r w:rsidR="0017445E">
        <w:rPr>
          <w:rFonts w:eastAsia="Times New Roman" w:cs="Times New Roman"/>
          <w:szCs w:val="28"/>
          <w:lang w:eastAsia="ru-RU"/>
        </w:rPr>
        <w:t>В случае</w:t>
      </w:r>
      <w:r w:rsidRPr="001F1895">
        <w:rPr>
          <w:rFonts w:eastAsia="Times New Roman" w:cs="Times New Roman"/>
          <w:szCs w:val="28"/>
          <w:lang w:eastAsia="ru-RU"/>
        </w:rPr>
        <w:t xml:space="preserve"> проведени</w:t>
      </w:r>
      <w:r w:rsidR="0017445E">
        <w:rPr>
          <w:rFonts w:eastAsia="Times New Roman" w:cs="Times New Roman"/>
          <w:szCs w:val="28"/>
          <w:lang w:eastAsia="ru-RU"/>
        </w:rPr>
        <w:t>я</w:t>
      </w:r>
      <w:r w:rsidRPr="001F1895">
        <w:rPr>
          <w:rFonts w:eastAsia="Times New Roman" w:cs="Times New Roman"/>
          <w:szCs w:val="28"/>
          <w:lang w:eastAsia="ru-RU"/>
        </w:rPr>
        <w:t xml:space="preserve"> </w:t>
      </w:r>
      <w:r w:rsidRPr="001F1895">
        <w:rPr>
          <w:rFonts w:eastAsia="Times New Roman" w:cs="Times New Roman"/>
          <w:color w:val="000000"/>
          <w:szCs w:val="28"/>
          <w:lang w:eastAsia="ru-RU"/>
        </w:rPr>
        <w:t xml:space="preserve">публичных слушаний по проектам правил землепользования и застройки, внесения изменений в правила землепользования и застройки обеспечивать опубликование оповещения о начале публичных слушаний и размещение рассматриваемого проекта и информационных материалов к нему </w:t>
      </w:r>
      <w:r w:rsidR="00D72951">
        <w:rPr>
          <w:rFonts w:eastAsia="Times New Roman" w:cs="Times New Roman"/>
          <w:color w:val="000000"/>
          <w:szCs w:val="28"/>
          <w:lang w:eastAsia="ru-RU"/>
        </w:rPr>
        <w:t>од</w:t>
      </w:r>
      <w:r w:rsidRPr="001F1895">
        <w:rPr>
          <w:rFonts w:eastAsia="Times New Roman" w:cs="Times New Roman"/>
          <w:color w:val="000000"/>
          <w:szCs w:val="28"/>
          <w:lang w:eastAsia="ru-RU"/>
        </w:rPr>
        <w:t>новременно</w:t>
      </w:r>
      <w:r w:rsidR="0017445E" w:rsidRPr="001744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445E">
        <w:rPr>
          <w:rFonts w:eastAsia="Times New Roman" w:cs="Times New Roman"/>
          <w:color w:val="000000"/>
          <w:szCs w:val="28"/>
          <w:lang w:eastAsia="ru-RU"/>
        </w:rPr>
        <w:t>(</w:t>
      </w:r>
      <w:r w:rsidR="0017445E" w:rsidRPr="001F1895">
        <w:rPr>
          <w:rFonts w:eastAsia="Times New Roman" w:cs="Times New Roman"/>
          <w:color w:val="000000"/>
          <w:szCs w:val="28"/>
          <w:lang w:eastAsia="ru-RU"/>
        </w:rPr>
        <w:t>одной датой</w:t>
      </w:r>
      <w:r w:rsidRPr="001F1895">
        <w:rPr>
          <w:rFonts w:eastAsia="Times New Roman" w:cs="Times New Roman"/>
          <w:color w:val="000000"/>
          <w:szCs w:val="28"/>
          <w:lang w:eastAsia="ru-RU"/>
        </w:rPr>
        <w:t>)</w:t>
      </w:r>
      <w:r w:rsidR="00D7295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6</w:t>
      </w:r>
      <w:r w:rsidR="00513E42">
        <w:rPr>
          <w:rFonts w:cs="Times New Roman"/>
          <w:szCs w:val="28"/>
        </w:rPr>
        <w:t xml:space="preserve">. </w:t>
      </w:r>
      <w:r w:rsidR="00DE7885" w:rsidRPr="00513E42">
        <w:rPr>
          <w:rFonts w:cs="Times New Roman"/>
          <w:szCs w:val="28"/>
        </w:rPr>
        <w:t>Утвердить требования к информационным стендам, на которых размещаются оповещения о начале общественных обсуждений или публичных слушаний (приложение 2).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7</w:t>
      </w:r>
      <w:r w:rsidR="00513E42">
        <w:rPr>
          <w:rFonts w:cs="Times New Roman"/>
          <w:szCs w:val="28"/>
        </w:rPr>
        <w:t xml:space="preserve">. </w:t>
      </w:r>
      <w:r w:rsidR="00DE7885" w:rsidRPr="00513E42">
        <w:rPr>
          <w:rFonts w:cs="Times New Roman"/>
          <w:szCs w:val="28"/>
        </w:rPr>
        <w:t>Утвердить форму оповещения о начале общественных обсуждений или публичных слушаний (приложение 3).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lastRenderedPageBreak/>
        <w:t>8</w:t>
      </w:r>
      <w:r w:rsidR="00513E42">
        <w:rPr>
          <w:rFonts w:cs="Times New Roman"/>
          <w:szCs w:val="28"/>
        </w:rPr>
        <w:t xml:space="preserve">. </w:t>
      </w:r>
      <w:r w:rsidR="00DE7885" w:rsidRPr="00513E42">
        <w:rPr>
          <w:rFonts w:cs="Times New Roman"/>
          <w:szCs w:val="28"/>
        </w:rPr>
        <w:t>Утвердить порядок подготовки и форму протокола общественных обсуждений или публичных слушаний</w:t>
      </w:r>
      <w:r w:rsidR="00963BF5">
        <w:rPr>
          <w:rFonts w:cs="Times New Roman"/>
          <w:szCs w:val="28"/>
        </w:rPr>
        <w:t xml:space="preserve"> с обязательным приложением</w:t>
      </w:r>
      <w:r w:rsidR="00DE7885" w:rsidRPr="00513E42">
        <w:rPr>
          <w:rFonts w:cs="Times New Roman"/>
          <w:szCs w:val="28"/>
        </w:rPr>
        <w:t xml:space="preserve"> (приложение 4).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9</w:t>
      </w:r>
      <w:r w:rsidR="00513E42">
        <w:rPr>
          <w:rFonts w:cs="Times New Roman"/>
          <w:szCs w:val="28"/>
        </w:rPr>
        <w:t xml:space="preserve">. </w:t>
      </w:r>
      <w:r w:rsidR="00DE7885" w:rsidRPr="00513E42">
        <w:rPr>
          <w:rFonts w:cs="Times New Roman"/>
          <w:szCs w:val="28"/>
        </w:rPr>
        <w:t>Утвердить порядок подготовки и форму заключения о результатах общественных обсуждений или публичных слушаний (приложение 5).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10</w:t>
      </w:r>
      <w:r w:rsidR="00513E42">
        <w:rPr>
          <w:rFonts w:cs="Times New Roman"/>
          <w:szCs w:val="28"/>
        </w:rPr>
        <w:t xml:space="preserve">. </w:t>
      </w:r>
      <w:r w:rsidR="00DE7885" w:rsidRPr="00513E42">
        <w:rPr>
          <w:rFonts w:cs="Times New Roman"/>
          <w:szCs w:val="28"/>
        </w:rPr>
        <w:t xml:space="preserve">Утвердить порядок проведения экспозиции </w:t>
      </w:r>
      <w:r w:rsidR="007924E1">
        <w:rPr>
          <w:rFonts w:cs="Times New Roman"/>
          <w:szCs w:val="28"/>
        </w:rPr>
        <w:t xml:space="preserve">и </w:t>
      </w:r>
      <w:r w:rsidR="00DE7885" w:rsidRPr="00513E42">
        <w:rPr>
          <w:rFonts w:cs="Times New Roman"/>
          <w:szCs w:val="28"/>
        </w:rPr>
        <w:t>консультирования посетителей экспозиции проекта, подлежащего рассмотрению на общественных обсуждениях или публичных слушаниях</w:t>
      </w:r>
      <w:r w:rsidR="00963BF5">
        <w:rPr>
          <w:rFonts w:cs="Times New Roman"/>
          <w:szCs w:val="28"/>
        </w:rPr>
        <w:t xml:space="preserve">, и форму </w:t>
      </w:r>
      <w:r w:rsidR="00963BF5" w:rsidRPr="0035044A">
        <w:rPr>
          <w:szCs w:val="28"/>
        </w:rPr>
        <w:t>книги (журнал) учета посетителей экспозиции проекта, подлежащего рассмотрению на общественных обсуждениях или публичных слушаниях</w:t>
      </w:r>
      <w:r w:rsidR="00DE7885" w:rsidRPr="00513E42">
        <w:rPr>
          <w:rFonts w:cs="Times New Roman"/>
          <w:szCs w:val="28"/>
        </w:rPr>
        <w:t xml:space="preserve"> (приложение </w:t>
      </w:r>
      <w:r w:rsidR="007924E1">
        <w:rPr>
          <w:rFonts w:cs="Times New Roman"/>
          <w:szCs w:val="28"/>
        </w:rPr>
        <w:t>6</w:t>
      </w:r>
      <w:r w:rsidR="00DE7885" w:rsidRPr="00513E42">
        <w:rPr>
          <w:rFonts w:cs="Times New Roman"/>
          <w:szCs w:val="28"/>
        </w:rPr>
        <w:t>).</w:t>
      </w:r>
    </w:p>
    <w:p w:rsidR="00A450F1" w:rsidRDefault="00D247DA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11</w:t>
      </w:r>
      <w:r w:rsidR="00B835CF">
        <w:rPr>
          <w:rFonts w:cs="Times New Roman"/>
          <w:szCs w:val="28"/>
        </w:rPr>
        <w:t xml:space="preserve">. Утвердить </w:t>
      </w:r>
      <w:r w:rsidR="00D462D2" w:rsidRPr="003A1277">
        <w:rPr>
          <w:rFonts w:cs="Times New Roman"/>
          <w:szCs w:val="28"/>
        </w:rPr>
        <w:t>порядок проведения собрания участников публичных слушаний</w:t>
      </w:r>
      <w:r w:rsidR="00D462D2">
        <w:rPr>
          <w:rFonts w:cs="Times New Roman"/>
          <w:szCs w:val="28"/>
        </w:rPr>
        <w:t xml:space="preserve"> и </w:t>
      </w:r>
      <w:r w:rsidR="00B835CF">
        <w:rPr>
          <w:rFonts w:cs="Times New Roman"/>
          <w:szCs w:val="28"/>
        </w:rPr>
        <w:t xml:space="preserve">форму протокола собрания участников публичных слушаний (приложение № </w:t>
      </w:r>
      <w:r w:rsidR="007924E1">
        <w:rPr>
          <w:rFonts w:cs="Times New Roman"/>
          <w:szCs w:val="28"/>
        </w:rPr>
        <w:t>7</w:t>
      </w:r>
      <w:r w:rsidR="00B835CF">
        <w:rPr>
          <w:rFonts w:cs="Times New Roman"/>
          <w:szCs w:val="28"/>
        </w:rPr>
        <w:t>).</w:t>
      </w:r>
    </w:p>
    <w:p w:rsidR="002854CE" w:rsidRDefault="00B835CF" w:rsidP="002854CE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513E42" w:rsidRPr="00513E42">
        <w:rPr>
          <w:rFonts w:eastAsia="Times New Roman" w:cs="Times New Roman"/>
          <w:szCs w:val="28"/>
          <w:lang w:eastAsia="ru-RU"/>
        </w:rPr>
        <w:t xml:space="preserve">. </w:t>
      </w:r>
      <w:r w:rsidR="00DE7885" w:rsidRPr="00513E42">
        <w:rPr>
          <w:rFonts w:eastAsia="Times New Roman" w:cs="Times New Roman"/>
          <w:szCs w:val="28"/>
          <w:lang w:eastAsia="ru-RU"/>
        </w:rPr>
        <w:t xml:space="preserve">Опубликовать настоящее решение </w:t>
      </w:r>
      <w:r w:rsidR="00A759EA" w:rsidRPr="00A759EA">
        <w:rPr>
          <w:rFonts w:cs="Times New Roman"/>
          <w:szCs w:val="28"/>
        </w:rPr>
        <w:t>в порядке, установленном для официального опубликования муниципальных правовых актов, иной официальной информации</w:t>
      </w:r>
      <w:r w:rsidR="002854CE">
        <w:rPr>
          <w:rFonts w:cs="Times New Roman"/>
          <w:szCs w:val="28"/>
        </w:rPr>
        <w:t xml:space="preserve"> в </w:t>
      </w:r>
      <w:proofErr w:type="spellStart"/>
      <w:r w:rsidR="002854CE">
        <w:rPr>
          <w:rFonts w:cs="Times New Roman"/>
          <w:szCs w:val="28"/>
        </w:rPr>
        <w:t>Терезинском</w:t>
      </w:r>
      <w:proofErr w:type="spellEnd"/>
      <w:r w:rsidR="002854CE">
        <w:rPr>
          <w:rFonts w:cs="Times New Roman"/>
          <w:szCs w:val="28"/>
        </w:rPr>
        <w:t xml:space="preserve"> сельском поселении</w:t>
      </w:r>
      <w:r w:rsidR="00A759EA" w:rsidRPr="00A759EA">
        <w:rPr>
          <w:rFonts w:cs="Times New Roman"/>
          <w:szCs w:val="28"/>
        </w:rPr>
        <w:t xml:space="preserve">, </w:t>
      </w:r>
      <w:r w:rsidR="00DE7885" w:rsidRPr="00513E42">
        <w:rPr>
          <w:rFonts w:eastAsia="Times New Roman" w:cs="Times New Roman"/>
          <w:szCs w:val="28"/>
          <w:lang w:eastAsia="ru-RU"/>
        </w:rPr>
        <w:t xml:space="preserve">и </w:t>
      </w:r>
      <w:proofErr w:type="gramStart"/>
      <w:r w:rsidR="00DE7885" w:rsidRPr="00513E42">
        <w:rPr>
          <w:rFonts w:eastAsia="Times New Roman" w:cs="Times New Roman"/>
          <w:szCs w:val="28"/>
          <w:lang w:eastAsia="ru-RU"/>
        </w:rPr>
        <w:t>разместить его</w:t>
      </w:r>
      <w:proofErr w:type="gramEnd"/>
      <w:r w:rsidR="00DE7885" w:rsidRPr="00513E42">
        <w:rPr>
          <w:rFonts w:eastAsia="Times New Roman" w:cs="Times New Roman"/>
          <w:szCs w:val="28"/>
          <w:lang w:eastAsia="ru-RU"/>
        </w:rPr>
        <w:t xml:space="preserve"> на официальном сайте в сети «Интернет»</w:t>
      </w:r>
      <w:r w:rsidR="00864235" w:rsidRPr="0086423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64235" w:rsidRPr="00513E42">
        <w:rPr>
          <w:rFonts w:eastAsia="Times New Roman" w:cs="Times New Roman"/>
          <w:color w:val="000000"/>
          <w:szCs w:val="28"/>
          <w:lang w:eastAsia="ru-RU"/>
        </w:rPr>
        <w:t>по адресу</w:t>
      </w:r>
      <w:r w:rsidR="00864235" w:rsidRPr="002F3215">
        <w:rPr>
          <w:rFonts w:eastAsia="Times New Roman" w:cs="Times New Roman"/>
          <w:color w:val="000000"/>
          <w:szCs w:val="28"/>
          <w:lang w:eastAsia="ru-RU"/>
        </w:rPr>
        <w:t>:</w:t>
      </w:r>
      <w:r w:rsidR="00513E42" w:rsidRPr="002F321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hyperlink r:id="rId7" w:history="1">
        <w:r w:rsidR="002854CE" w:rsidRPr="000875FF">
          <w:rPr>
            <w:rStyle w:val="a6"/>
            <w:szCs w:val="28"/>
            <w:lang w:val="en-US"/>
          </w:rPr>
          <w:t>http</w:t>
        </w:r>
        <w:r w:rsidR="002854CE" w:rsidRPr="000875FF">
          <w:rPr>
            <w:rStyle w:val="a6"/>
            <w:szCs w:val="28"/>
          </w:rPr>
          <w:t>://</w:t>
        </w:r>
        <w:proofErr w:type="spellStart"/>
        <w:r w:rsidR="002854CE" w:rsidRPr="000875FF">
          <w:rPr>
            <w:rStyle w:val="a6"/>
            <w:szCs w:val="28"/>
            <w:lang w:val="en-US"/>
          </w:rPr>
          <w:t>mkarachay</w:t>
        </w:r>
        <w:proofErr w:type="spellEnd"/>
        <w:r w:rsidR="002854CE" w:rsidRPr="000875FF">
          <w:rPr>
            <w:rStyle w:val="a6"/>
            <w:szCs w:val="28"/>
          </w:rPr>
          <w:t>.</w:t>
        </w:r>
        <w:proofErr w:type="spellStart"/>
        <w:r w:rsidR="002854CE" w:rsidRPr="000875FF">
          <w:rPr>
            <w:rStyle w:val="a6"/>
            <w:szCs w:val="28"/>
            <w:lang w:val="en-US"/>
          </w:rPr>
          <w:t>ru</w:t>
        </w:r>
        <w:proofErr w:type="spellEnd"/>
      </w:hyperlink>
      <w:r w:rsidR="002854CE" w:rsidRPr="00A759EA">
        <w:rPr>
          <w:i/>
          <w:szCs w:val="28"/>
        </w:rPr>
        <w:t>.</w:t>
      </w:r>
    </w:p>
    <w:p w:rsidR="00A450F1" w:rsidRDefault="00B835CF" w:rsidP="00A450F1">
      <w:pPr>
        <w:shd w:val="clear" w:color="auto" w:fill="FFFFFF"/>
        <w:ind w:firstLine="567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13</w:t>
      </w:r>
      <w:r w:rsidR="00513E42">
        <w:rPr>
          <w:rFonts w:eastAsia="Times New Roman" w:cs="Times New Roman"/>
          <w:szCs w:val="28"/>
          <w:lang w:eastAsia="ru-RU"/>
        </w:rPr>
        <w:t xml:space="preserve">. </w:t>
      </w:r>
      <w:r w:rsidR="00DE7885" w:rsidRPr="00513E42">
        <w:rPr>
          <w:rFonts w:eastAsia="Times New Roman" w:cs="Times New Roman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DE7885" w:rsidRPr="00A450F1" w:rsidRDefault="00B835CF" w:rsidP="00A450F1">
      <w:pPr>
        <w:shd w:val="clear" w:color="auto" w:fill="FFFFFF"/>
        <w:spacing w:after="240"/>
        <w:ind w:firstLine="567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14</w:t>
      </w:r>
      <w:r w:rsidR="00513E42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DE7885" w:rsidRPr="00513E4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DE7885" w:rsidRPr="00513E42">
        <w:rPr>
          <w:rFonts w:eastAsia="Times New Roman" w:cs="Times New Roman"/>
          <w:szCs w:val="28"/>
          <w:lang w:eastAsia="ru-RU"/>
        </w:rPr>
        <w:t xml:space="preserve"> выполнением настоящего решения возложить на </w:t>
      </w:r>
      <w:r w:rsidR="002F3215" w:rsidRPr="002854CE">
        <w:rPr>
          <w:szCs w:val="28"/>
        </w:rPr>
        <w:t xml:space="preserve">главу администрации </w:t>
      </w:r>
      <w:r w:rsidR="002854CE">
        <w:rPr>
          <w:rFonts w:cs="Times New Roman"/>
          <w:szCs w:val="28"/>
        </w:rPr>
        <w:t>Терезинского сельского поселения</w:t>
      </w:r>
      <w:r w:rsidR="00DE7885" w:rsidRPr="00513E42">
        <w:rPr>
          <w:rFonts w:eastAsia="Times New Roman" w:cs="Times New Roman"/>
          <w:szCs w:val="28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77"/>
      </w:tblGrid>
      <w:tr w:rsidR="00DE7885" w:rsidTr="002F3215">
        <w:tc>
          <w:tcPr>
            <w:tcW w:w="5637" w:type="dxa"/>
          </w:tcPr>
          <w:p w:rsidR="00DE7885" w:rsidRPr="00B835CF" w:rsidRDefault="002854CE" w:rsidP="00000BFB">
            <w:pPr>
              <w:shd w:val="clear" w:color="auto" w:fill="FFFFFF"/>
              <w:spacing w:line="240" w:lineRule="atLeast"/>
              <w:outlineLvl w:val="0"/>
              <w:rPr>
                <w:rFonts w:cs="Times New Roman"/>
                <w:szCs w:val="28"/>
                <w:highlight w:val="yellow"/>
              </w:rPr>
            </w:pPr>
            <w:r>
              <w:t>Председатель совета Терезинского сельского поселения</w:t>
            </w:r>
          </w:p>
        </w:tc>
        <w:tc>
          <w:tcPr>
            <w:tcW w:w="4677" w:type="dxa"/>
          </w:tcPr>
          <w:p w:rsidR="002F3215" w:rsidRDefault="002854CE" w:rsidP="00000BFB">
            <w:pPr>
              <w:spacing w:line="240" w:lineRule="atLeast"/>
              <w:jc w:val="right"/>
              <w:rPr>
                <w:szCs w:val="28"/>
                <w:shd w:val="clear" w:color="auto" w:fill="FFFF00"/>
              </w:rPr>
            </w:pPr>
            <w:r w:rsidRPr="002854CE">
              <w:rPr>
                <w:szCs w:val="28"/>
              </w:rPr>
              <w:t xml:space="preserve">М. Б. </w:t>
            </w:r>
            <w:proofErr w:type="spellStart"/>
            <w:r w:rsidRPr="002854CE">
              <w:rPr>
                <w:szCs w:val="28"/>
              </w:rPr>
              <w:t>Байрамкулов</w:t>
            </w:r>
            <w:proofErr w:type="spellEnd"/>
          </w:p>
          <w:p w:rsidR="00DE7885" w:rsidRDefault="00DE7885" w:rsidP="00000BFB">
            <w:pPr>
              <w:spacing w:line="240" w:lineRule="atLeast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F1895" w:rsidRDefault="001F1895"/>
    <w:sectPr w:rsidR="001F1895" w:rsidSect="00513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3D7F"/>
    <w:multiLevelType w:val="multilevel"/>
    <w:tmpl w:val="CAE2F7B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759D5329"/>
    <w:multiLevelType w:val="multilevel"/>
    <w:tmpl w:val="44E4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2132C"/>
    <w:multiLevelType w:val="hybridMultilevel"/>
    <w:tmpl w:val="3B5A3AEC"/>
    <w:lvl w:ilvl="0" w:tplc="61BE4696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85"/>
    <w:rsid w:val="00000BFB"/>
    <w:rsid w:val="00087DC6"/>
    <w:rsid w:val="000F75B6"/>
    <w:rsid w:val="0017445E"/>
    <w:rsid w:val="0019592D"/>
    <w:rsid w:val="001B0359"/>
    <w:rsid w:val="001F13C3"/>
    <w:rsid w:val="001F1895"/>
    <w:rsid w:val="00254073"/>
    <w:rsid w:val="002854CE"/>
    <w:rsid w:val="002F3215"/>
    <w:rsid w:val="00300EE0"/>
    <w:rsid w:val="00311787"/>
    <w:rsid w:val="004B0574"/>
    <w:rsid w:val="004B21F6"/>
    <w:rsid w:val="004B608B"/>
    <w:rsid w:val="00513E42"/>
    <w:rsid w:val="005C4A38"/>
    <w:rsid w:val="005D08A3"/>
    <w:rsid w:val="007924E1"/>
    <w:rsid w:val="00864235"/>
    <w:rsid w:val="008932FD"/>
    <w:rsid w:val="00893A8A"/>
    <w:rsid w:val="008A746F"/>
    <w:rsid w:val="00963BF5"/>
    <w:rsid w:val="009C27A0"/>
    <w:rsid w:val="00A248B2"/>
    <w:rsid w:val="00A450F1"/>
    <w:rsid w:val="00A759EA"/>
    <w:rsid w:val="00A97FC1"/>
    <w:rsid w:val="00AD3B47"/>
    <w:rsid w:val="00B47D30"/>
    <w:rsid w:val="00B835CF"/>
    <w:rsid w:val="00C32F4A"/>
    <w:rsid w:val="00CB6EE6"/>
    <w:rsid w:val="00CE39B3"/>
    <w:rsid w:val="00D247DA"/>
    <w:rsid w:val="00D462D2"/>
    <w:rsid w:val="00D72951"/>
    <w:rsid w:val="00DE7885"/>
    <w:rsid w:val="00E7604F"/>
    <w:rsid w:val="00E8189B"/>
    <w:rsid w:val="00E93700"/>
    <w:rsid w:val="00EC0EF2"/>
    <w:rsid w:val="00F304DA"/>
    <w:rsid w:val="00F43781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4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85"/>
    <w:pPr>
      <w:ind w:left="720"/>
      <w:contextualSpacing/>
    </w:pPr>
  </w:style>
  <w:style w:type="table" w:styleId="a4">
    <w:name w:val="Table Grid"/>
    <w:basedOn w:val="a1"/>
    <w:rsid w:val="00DE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7885"/>
    <w:rPr>
      <w:b/>
      <w:bCs/>
    </w:rPr>
  </w:style>
  <w:style w:type="character" w:styleId="a6">
    <w:name w:val="Hyperlink"/>
    <w:basedOn w:val="a0"/>
    <w:uiPriority w:val="99"/>
    <w:unhideWhenUsed/>
    <w:rsid w:val="00087DC6"/>
    <w:rPr>
      <w:color w:val="0000FF" w:themeColor="hyperlink"/>
      <w:u w:val="single"/>
    </w:rPr>
  </w:style>
  <w:style w:type="paragraph" w:styleId="a7">
    <w:name w:val="No Spacing"/>
    <w:link w:val="a8"/>
    <w:uiPriority w:val="99"/>
    <w:qFormat/>
    <w:rsid w:val="001F18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F18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4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85"/>
    <w:pPr>
      <w:ind w:left="720"/>
      <w:contextualSpacing/>
    </w:pPr>
  </w:style>
  <w:style w:type="table" w:styleId="a4">
    <w:name w:val="Table Grid"/>
    <w:basedOn w:val="a1"/>
    <w:rsid w:val="00DE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E7885"/>
    <w:rPr>
      <w:b/>
      <w:bCs/>
    </w:rPr>
  </w:style>
  <w:style w:type="character" w:styleId="a6">
    <w:name w:val="Hyperlink"/>
    <w:basedOn w:val="a0"/>
    <w:uiPriority w:val="99"/>
    <w:unhideWhenUsed/>
    <w:rsid w:val="00087DC6"/>
    <w:rPr>
      <w:color w:val="0000FF" w:themeColor="hyperlink"/>
      <w:u w:val="single"/>
    </w:rPr>
  </w:style>
  <w:style w:type="paragraph" w:styleId="a7">
    <w:name w:val="No Spacing"/>
    <w:link w:val="a8"/>
    <w:uiPriority w:val="99"/>
    <w:qFormat/>
    <w:rsid w:val="001F18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F18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karach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arachay.ru" TargetMode="External"/><Relationship Id="rId5" Type="http://schemas.openxmlformats.org/officeDocument/2006/relationships/hyperlink" Target="consultantplus://offline/ref=F1643F12435EA171973661A59B3703348B38938EF1D14676999531A37DvAm8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der</cp:lastModifiedBy>
  <cp:revision>23</cp:revision>
  <cp:lastPrinted>2021-05-24T07:47:00Z</cp:lastPrinted>
  <dcterms:created xsi:type="dcterms:W3CDTF">2018-08-10T13:08:00Z</dcterms:created>
  <dcterms:modified xsi:type="dcterms:W3CDTF">2021-05-24T07:53:00Z</dcterms:modified>
</cp:coreProperties>
</file>