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1F" w:rsidRPr="00705BAE" w:rsidRDefault="0086071F" w:rsidP="00A042F5">
      <w:pPr>
        <w:pStyle w:val="af5"/>
        <w:rPr>
          <w:szCs w:val="28"/>
        </w:rPr>
      </w:pPr>
      <w:r>
        <w:rPr>
          <w:szCs w:val="28"/>
        </w:rPr>
        <w:t xml:space="preserve">РОССЙСКАЯ </w:t>
      </w:r>
      <w:r w:rsidRPr="00705BAE">
        <w:rPr>
          <w:szCs w:val="28"/>
        </w:rPr>
        <w:t>ФЕДЕРАЦИЯ</w:t>
      </w:r>
      <w:r w:rsidR="00A042F5">
        <w:rPr>
          <w:szCs w:val="28"/>
        </w:rPr>
        <w:t xml:space="preserve">                      </w:t>
      </w:r>
    </w:p>
    <w:p w:rsidR="0086071F" w:rsidRPr="00705BAE" w:rsidRDefault="0086071F" w:rsidP="00A042F5">
      <w:pPr>
        <w:pStyle w:val="af5"/>
        <w:rPr>
          <w:szCs w:val="28"/>
        </w:rPr>
      </w:pPr>
      <w:r w:rsidRPr="00705BAE">
        <w:rPr>
          <w:szCs w:val="28"/>
        </w:rPr>
        <w:t>КАРАЧАЕВО-ЧЕРКЕССКАЯ  РЕСПУБЛИКА</w:t>
      </w:r>
    </w:p>
    <w:p w:rsidR="0086071F" w:rsidRDefault="0086071F" w:rsidP="00A042F5">
      <w:pPr>
        <w:jc w:val="center"/>
        <w:rPr>
          <w:sz w:val="28"/>
          <w:szCs w:val="28"/>
        </w:rPr>
      </w:pPr>
      <w:r w:rsidRPr="00705BAE">
        <w:rPr>
          <w:sz w:val="28"/>
          <w:szCs w:val="28"/>
        </w:rPr>
        <w:t>АДМИНИСТРАЦИЯ МАЛОКАРАЧАЕВСКОГО МУНИЦИПАЛЬНОГО РАЙОНА</w:t>
      </w:r>
    </w:p>
    <w:p w:rsidR="0086071F" w:rsidRPr="00705BAE" w:rsidRDefault="0086071F" w:rsidP="00A042F5">
      <w:pPr>
        <w:jc w:val="center"/>
        <w:rPr>
          <w:sz w:val="28"/>
          <w:szCs w:val="28"/>
        </w:rPr>
      </w:pPr>
    </w:p>
    <w:p w:rsidR="0086071F" w:rsidRPr="00705BAE" w:rsidRDefault="0086071F" w:rsidP="00A042F5">
      <w:pPr>
        <w:jc w:val="center"/>
        <w:rPr>
          <w:sz w:val="28"/>
          <w:szCs w:val="28"/>
        </w:rPr>
      </w:pPr>
      <w:r w:rsidRPr="00705BAE">
        <w:rPr>
          <w:sz w:val="28"/>
          <w:szCs w:val="28"/>
        </w:rPr>
        <w:t xml:space="preserve">ПОСТАНОВЛЕНИЕ </w:t>
      </w:r>
    </w:p>
    <w:p w:rsidR="0086071F" w:rsidRPr="00705BAE" w:rsidRDefault="0086071F" w:rsidP="00A042F5">
      <w:pPr>
        <w:jc w:val="center"/>
        <w:rPr>
          <w:sz w:val="28"/>
          <w:szCs w:val="28"/>
        </w:rPr>
      </w:pPr>
      <w:r w:rsidRPr="00705BAE">
        <w:rPr>
          <w:sz w:val="28"/>
          <w:szCs w:val="28"/>
        </w:rPr>
        <w:t xml:space="preserve"> </w:t>
      </w:r>
    </w:p>
    <w:p w:rsidR="0086071F" w:rsidRPr="00705BAE" w:rsidRDefault="0086071F" w:rsidP="00A042F5">
      <w:pPr>
        <w:rPr>
          <w:sz w:val="28"/>
          <w:szCs w:val="28"/>
        </w:rPr>
      </w:pPr>
      <w:r w:rsidRPr="00705BAE">
        <w:rPr>
          <w:sz w:val="28"/>
          <w:szCs w:val="28"/>
        </w:rPr>
        <w:t xml:space="preserve">       </w:t>
      </w:r>
      <w:r w:rsidR="00756E87">
        <w:rPr>
          <w:sz w:val="28"/>
          <w:szCs w:val="28"/>
        </w:rPr>
        <w:t>28.07.2021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705BAE">
        <w:rPr>
          <w:sz w:val="28"/>
          <w:szCs w:val="28"/>
        </w:rPr>
        <w:tab/>
      </w:r>
      <w:r w:rsidRPr="00705BAE">
        <w:rPr>
          <w:sz w:val="28"/>
          <w:szCs w:val="28"/>
        </w:rPr>
        <w:tab/>
        <w:t xml:space="preserve">       с Учкекен</w:t>
      </w:r>
      <w:r w:rsidRPr="00705BAE">
        <w:rPr>
          <w:sz w:val="28"/>
          <w:szCs w:val="28"/>
        </w:rPr>
        <w:tab/>
        <w:t xml:space="preserve">  </w:t>
      </w:r>
      <w:r w:rsidRPr="00705BAE">
        <w:rPr>
          <w:sz w:val="28"/>
          <w:szCs w:val="28"/>
        </w:rPr>
        <w:tab/>
      </w:r>
      <w:r w:rsidRPr="00705BAE">
        <w:rPr>
          <w:sz w:val="28"/>
          <w:szCs w:val="28"/>
        </w:rPr>
        <w:tab/>
      </w:r>
      <w:r w:rsidRPr="00705BA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42F5">
        <w:rPr>
          <w:sz w:val="28"/>
          <w:szCs w:val="28"/>
        </w:rPr>
        <w:t xml:space="preserve">  </w:t>
      </w:r>
      <w:r w:rsidRPr="00705BAE">
        <w:rPr>
          <w:sz w:val="28"/>
          <w:szCs w:val="28"/>
        </w:rPr>
        <w:t xml:space="preserve">№ </w:t>
      </w:r>
      <w:r w:rsidR="00756E87">
        <w:rPr>
          <w:sz w:val="28"/>
          <w:szCs w:val="28"/>
        </w:rPr>
        <w:t>779</w:t>
      </w:r>
    </w:p>
    <w:p w:rsidR="0086071F" w:rsidRPr="00705BAE" w:rsidRDefault="0086071F" w:rsidP="00A042F5">
      <w:pPr>
        <w:rPr>
          <w:sz w:val="28"/>
          <w:szCs w:val="28"/>
        </w:rPr>
      </w:pPr>
    </w:p>
    <w:p w:rsidR="00ED7409" w:rsidRPr="00FB48FC" w:rsidRDefault="004B5840" w:rsidP="00A042F5">
      <w:pPr>
        <w:ind w:firstLine="567"/>
        <w:jc w:val="both"/>
        <w:rPr>
          <w:color w:val="000000"/>
          <w:sz w:val="28"/>
          <w:szCs w:val="28"/>
        </w:rPr>
      </w:pPr>
      <w:r w:rsidRPr="00FB48FC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3514DD" w:rsidRPr="00FB48FC">
        <w:rPr>
          <w:color w:val="000000"/>
          <w:sz w:val="28"/>
          <w:szCs w:val="28"/>
        </w:rPr>
        <w:t>М</w:t>
      </w:r>
      <w:r w:rsidR="00ED7409" w:rsidRPr="00FB48FC">
        <w:rPr>
          <w:color w:val="000000"/>
          <w:sz w:val="28"/>
          <w:szCs w:val="28"/>
        </w:rPr>
        <w:t>алокарачаевском муниципальном районе</w:t>
      </w:r>
    </w:p>
    <w:p w:rsidR="0086071F" w:rsidRPr="000C017A" w:rsidRDefault="0086071F" w:rsidP="00A042F5">
      <w:pPr>
        <w:jc w:val="both"/>
        <w:rPr>
          <w:b/>
          <w:sz w:val="28"/>
          <w:szCs w:val="28"/>
        </w:rPr>
      </w:pPr>
    </w:p>
    <w:p w:rsidR="00F863E1" w:rsidRPr="000C017A" w:rsidRDefault="00491BE2" w:rsidP="00A042F5">
      <w:pPr>
        <w:ind w:firstLine="567"/>
        <w:jc w:val="both"/>
        <w:rPr>
          <w:sz w:val="28"/>
          <w:szCs w:val="28"/>
        </w:rPr>
      </w:pPr>
      <w:proofErr w:type="gramStart"/>
      <w:r w:rsidRPr="000C017A"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</w:t>
      </w:r>
      <w:r w:rsidR="00AC2C91" w:rsidRPr="000C017A">
        <w:rPr>
          <w:sz w:val="28"/>
          <w:szCs w:val="28"/>
        </w:rPr>
        <w:t>от 24</w:t>
      </w:r>
      <w:r w:rsidR="0086071F">
        <w:rPr>
          <w:sz w:val="28"/>
          <w:szCs w:val="28"/>
        </w:rPr>
        <w:t>.12.2018 года №</w:t>
      </w:r>
      <w:r w:rsidR="00AC2C91" w:rsidRPr="000C017A">
        <w:rPr>
          <w:sz w:val="28"/>
          <w:szCs w:val="28"/>
        </w:rPr>
        <w:t>16</w:t>
      </w:r>
      <w:r w:rsidRPr="000C017A">
        <w:rPr>
          <w:sz w:val="28"/>
          <w:szCs w:val="28"/>
        </w:rPr>
        <w:t xml:space="preserve">, </w:t>
      </w:r>
      <w:r w:rsidR="00387BFA" w:rsidRPr="000C017A">
        <w:rPr>
          <w:color w:val="000000"/>
          <w:sz w:val="28"/>
          <w:szCs w:val="28"/>
        </w:rPr>
        <w:t>на основании Постановления</w:t>
      </w:r>
      <w:r w:rsidR="00D11AC5" w:rsidRPr="000C017A">
        <w:rPr>
          <w:color w:val="000000"/>
          <w:sz w:val="28"/>
          <w:szCs w:val="28"/>
        </w:rPr>
        <w:t xml:space="preserve"> </w:t>
      </w:r>
      <w:r w:rsidR="00387BFA" w:rsidRPr="000C017A">
        <w:rPr>
          <w:color w:val="000000"/>
          <w:sz w:val="28"/>
          <w:szCs w:val="28"/>
        </w:rPr>
        <w:t>Правительства</w:t>
      </w:r>
      <w:r w:rsidR="003514DD" w:rsidRPr="000C017A">
        <w:rPr>
          <w:color w:val="000000"/>
          <w:sz w:val="28"/>
          <w:szCs w:val="28"/>
        </w:rPr>
        <w:t xml:space="preserve"> </w:t>
      </w:r>
      <w:r w:rsidR="003406A2">
        <w:rPr>
          <w:color w:val="000000"/>
          <w:sz w:val="28"/>
          <w:szCs w:val="28"/>
        </w:rPr>
        <w:t>Карачаево-Черкесской Республики</w:t>
      </w:r>
      <w:r w:rsidR="00387BFA" w:rsidRPr="000C017A">
        <w:rPr>
          <w:color w:val="000000"/>
          <w:sz w:val="28"/>
          <w:szCs w:val="28"/>
        </w:rPr>
        <w:t xml:space="preserve"> от </w:t>
      </w:r>
      <w:r w:rsidR="00870AF4" w:rsidRPr="000C017A">
        <w:rPr>
          <w:color w:val="000000"/>
          <w:sz w:val="28"/>
          <w:szCs w:val="28"/>
        </w:rPr>
        <w:t>23.03.2021</w:t>
      </w:r>
      <w:r w:rsidR="0086071F">
        <w:rPr>
          <w:color w:val="000000"/>
          <w:sz w:val="28"/>
          <w:szCs w:val="28"/>
        </w:rPr>
        <w:t xml:space="preserve"> </w:t>
      </w:r>
      <w:r w:rsidR="00870AF4" w:rsidRPr="000C017A">
        <w:rPr>
          <w:color w:val="000000"/>
          <w:sz w:val="28"/>
          <w:szCs w:val="28"/>
        </w:rPr>
        <w:t>г</w:t>
      </w:r>
      <w:r w:rsidR="0086071F">
        <w:rPr>
          <w:color w:val="000000"/>
          <w:sz w:val="28"/>
          <w:szCs w:val="28"/>
        </w:rPr>
        <w:t>ода</w:t>
      </w:r>
      <w:r w:rsidR="00870AF4" w:rsidRPr="000C017A">
        <w:rPr>
          <w:color w:val="000000"/>
          <w:sz w:val="28"/>
          <w:szCs w:val="28"/>
        </w:rPr>
        <w:t xml:space="preserve"> №43</w:t>
      </w:r>
      <w:r w:rsidR="0086071F">
        <w:rPr>
          <w:color w:val="000000"/>
          <w:sz w:val="28"/>
          <w:szCs w:val="28"/>
        </w:rPr>
        <w:t xml:space="preserve"> </w:t>
      </w:r>
      <w:r w:rsidR="00387BFA" w:rsidRPr="000C017A">
        <w:rPr>
          <w:color w:val="000000"/>
          <w:sz w:val="28"/>
          <w:szCs w:val="28"/>
        </w:rPr>
        <w:t>«</w:t>
      </w:r>
      <w:r w:rsidR="00387BFA" w:rsidRPr="000C017A">
        <w:rPr>
          <w:sz w:val="28"/>
          <w:szCs w:val="28"/>
        </w:rPr>
        <w:t>О</w:t>
      </w:r>
      <w:r w:rsidR="005F3A21" w:rsidRPr="000C017A">
        <w:rPr>
          <w:sz w:val="28"/>
          <w:szCs w:val="28"/>
        </w:rPr>
        <w:t>б утверждении Положения о</w:t>
      </w:r>
      <w:r w:rsidR="00387BFA" w:rsidRPr="000C017A">
        <w:rPr>
          <w:sz w:val="28"/>
          <w:szCs w:val="28"/>
        </w:rPr>
        <w:t xml:space="preserve"> внедрении модели персонифицированного финансирования дополнительного образования детей в </w:t>
      </w:r>
      <w:r w:rsidR="00F863E1" w:rsidRPr="000C017A">
        <w:rPr>
          <w:color w:val="000000"/>
          <w:sz w:val="28"/>
          <w:szCs w:val="28"/>
        </w:rPr>
        <w:t>К</w:t>
      </w:r>
      <w:r w:rsidR="003406A2">
        <w:rPr>
          <w:color w:val="000000"/>
          <w:sz w:val="28"/>
          <w:szCs w:val="28"/>
        </w:rPr>
        <w:t>арачаево-Черкесской Республики</w:t>
      </w:r>
      <w:r w:rsidR="0086071F">
        <w:rPr>
          <w:color w:val="000000"/>
          <w:sz w:val="28"/>
          <w:szCs w:val="28"/>
        </w:rPr>
        <w:t xml:space="preserve">», </w:t>
      </w:r>
      <w:r w:rsidR="00387BFA" w:rsidRPr="000C017A">
        <w:rPr>
          <w:color w:val="000000"/>
          <w:sz w:val="28"/>
          <w:szCs w:val="28"/>
        </w:rPr>
        <w:t xml:space="preserve">Приказа </w:t>
      </w:r>
      <w:r w:rsidR="001C0D2A" w:rsidRPr="000C017A">
        <w:rPr>
          <w:color w:val="000000"/>
          <w:sz w:val="28"/>
          <w:szCs w:val="28"/>
        </w:rPr>
        <w:t xml:space="preserve">Министерства </w:t>
      </w:r>
      <w:r w:rsidR="00387BFA" w:rsidRPr="000C017A">
        <w:rPr>
          <w:color w:val="000000"/>
          <w:sz w:val="28"/>
          <w:szCs w:val="28"/>
        </w:rPr>
        <w:t xml:space="preserve">образования </w:t>
      </w:r>
      <w:r w:rsidR="003406A2">
        <w:rPr>
          <w:color w:val="000000"/>
          <w:sz w:val="28"/>
          <w:szCs w:val="28"/>
        </w:rPr>
        <w:t>и науки Карачаево-Черкесской</w:t>
      </w:r>
      <w:proofErr w:type="gramEnd"/>
      <w:r w:rsidR="003406A2">
        <w:rPr>
          <w:color w:val="000000"/>
          <w:sz w:val="28"/>
          <w:szCs w:val="28"/>
        </w:rPr>
        <w:t xml:space="preserve"> Республики </w:t>
      </w:r>
      <w:r w:rsidR="00870AF4" w:rsidRPr="000C017A">
        <w:rPr>
          <w:color w:val="000000"/>
          <w:sz w:val="28"/>
          <w:szCs w:val="28"/>
        </w:rPr>
        <w:t>22.06.2021</w:t>
      </w:r>
      <w:r w:rsidR="0086071F">
        <w:rPr>
          <w:color w:val="000000"/>
          <w:sz w:val="28"/>
          <w:szCs w:val="28"/>
        </w:rPr>
        <w:t xml:space="preserve"> года</w:t>
      </w:r>
      <w:r w:rsidR="00870AF4" w:rsidRPr="000C017A">
        <w:rPr>
          <w:color w:val="000000"/>
          <w:sz w:val="28"/>
          <w:szCs w:val="28"/>
        </w:rPr>
        <w:t xml:space="preserve"> №</w:t>
      </w:r>
      <w:r w:rsidR="001D108B" w:rsidRPr="000C017A">
        <w:rPr>
          <w:color w:val="000000"/>
          <w:sz w:val="28"/>
          <w:szCs w:val="28"/>
        </w:rPr>
        <w:t>549</w:t>
      </w:r>
      <w:r w:rsidR="0086071F">
        <w:rPr>
          <w:color w:val="000000"/>
          <w:sz w:val="28"/>
          <w:szCs w:val="28"/>
        </w:rPr>
        <w:t xml:space="preserve"> </w:t>
      </w:r>
      <w:r w:rsidR="00387BFA" w:rsidRPr="000C017A">
        <w:rPr>
          <w:color w:val="000000"/>
          <w:sz w:val="28"/>
          <w:szCs w:val="28"/>
        </w:rPr>
        <w:t>«О</w:t>
      </w:r>
      <w:r w:rsidR="0086071F">
        <w:rPr>
          <w:color w:val="000000"/>
          <w:sz w:val="28"/>
          <w:szCs w:val="28"/>
        </w:rPr>
        <w:t xml:space="preserve"> системе </w:t>
      </w:r>
      <w:r w:rsidR="00387BFA" w:rsidRPr="000C017A">
        <w:rPr>
          <w:color w:val="000000"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 w:rsidR="003406A2">
        <w:rPr>
          <w:color w:val="000000"/>
          <w:sz w:val="28"/>
          <w:szCs w:val="28"/>
        </w:rPr>
        <w:t>Карачаево-Черкесской Республике</w:t>
      </w:r>
      <w:r w:rsidR="00387BFA" w:rsidRPr="000C017A">
        <w:rPr>
          <w:color w:val="000000"/>
          <w:sz w:val="28"/>
          <w:szCs w:val="28"/>
        </w:rPr>
        <w:t xml:space="preserve">», руководствуясь Уставом </w:t>
      </w:r>
      <w:r w:rsidR="00570438" w:rsidRPr="000C017A">
        <w:rPr>
          <w:color w:val="000000"/>
          <w:sz w:val="28"/>
          <w:szCs w:val="28"/>
        </w:rPr>
        <w:t>Малокарачаевского муниципального района</w:t>
      </w:r>
      <w:r w:rsidR="00387BFA" w:rsidRPr="000C017A">
        <w:rPr>
          <w:color w:val="000000"/>
          <w:sz w:val="28"/>
          <w:szCs w:val="28"/>
        </w:rPr>
        <w:t xml:space="preserve">, администрация </w:t>
      </w:r>
      <w:r w:rsidR="00F863E1" w:rsidRPr="000C017A">
        <w:rPr>
          <w:color w:val="000000"/>
          <w:sz w:val="28"/>
          <w:szCs w:val="28"/>
        </w:rPr>
        <w:t>Малокарачаевского муниципального района</w:t>
      </w:r>
    </w:p>
    <w:p w:rsidR="00491BE2" w:rsidRPr="000C017A" w:rsidRDefault="0086071F" w:rsidP="00A042F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91BE2" w:rsidRPr="000C017A" w:rsidRDefault="00491BE2" w:rsidP="00A042F5">
      <w:pPr>
        <w:ind w:firstLine="720"/>
        <w:jc w:val="both"/>
        <w:rPr>
          <w:sz w:val="28"/>
          <w:szCs w:val="28"/>
        </w:rPr>
      </w:pPr>
    </w:p>
    <w:p w:rsidR="004B5840" w:rsidRPr="009027B8" w:rsidRDefault="008572D0" w:rsidP="00A042F5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027B8">
        <w:rPr>
          <w:color w:val="000000"/>
          <w:sz w:val="28"/>
          <w:szCs w:val="28"/>
        </w:rPr>
        <w:t>Обеспечить</w:t>
      </w:r>
      <w:r w:rsidR="004B5840" w:rsidRPr="009027B8">
        <w:rPr>
          <w:color w:val="000000"/>
          <w:sz w:val="28"/>
          <w:szCs w:val="28"/>
        </w:rPr>
        <w:t xml:space="preserve"> внедрение </w:t>
      </w:r>
      <w:r w:rsidR="00387BFA" w:rsidRPr="009027B8">
        <w:rPr>
          <w:color w:val="000000"/>
          <w:sz w:val="28"/>
          <w:szCs w:val="28"/>
        </w:rPr>
        <w:t>с 1 сентября 20</w:t>
      </w:r>
      <w:r w:rsidR="00B51572" w:rsidRPr="009027B8">
        <w:rPr>
          <w:color w:val="000000"/>
          <w:sz w:val="28"/>
          <w:szCs w:val="28"/>
        </w:rPr>
        <w:t>21</w:t>
      </w:r>
      <w:r w:rsidR="00387BFA" w:rsidRPr="009027B8">
        <w:rPr>
          <w:color w:val="000000"/>
          <w:sz w:val="28"/>
          <w:szCs w:val="28"/>
        </w:rPr>
        <w:t xml:space="preserve"> года</w:t>
      </w:r>
      <w:r w:rsidR="00E94785" w:rsidRPr="009027B8">
        <w:rPr>
          <w:color w:val="000000"/>
          <w:sz w:val="28"/>
          <w:szCs w:val="28"/>
        </w:rPr>
        <w:t xml:space="preserve"> </w:t>
      </w:r>
      <w:r w:rsidR="004B5840" w:rsidRPr="009027B8">
        <w:rPr>
          <w:color w:val="000000"/>
          <w:sz w:val="28"/>
          <w:szCs w:val="28"/>
        </w:rPr>
        <w:t>на территории</w:t>
      </w:r>
      <w:r w:rsidR="0086071F" w:rsidRPr="009027B8">
        <w:rPr>
          <w:color w:val="000000"/>
          <w:sz w:val="28"/>
          <w:szCs w:val="28"/>
        </w:rPr>
        <w:t xml:space="preserve"> </w:t>
      </w:r>
      <w:r w:rsidR="00E94785" w:rsidRPr="009027B8">
        <w:rPr>
          <w:color w:val="000000"/>
          <w:sz w:val="28"/>
          <w:szCs w:val="28"/>
        </w:rPr>
        <w:t>Малокарачаевского муниципального района</w:t>
      </w:r>
      <w:r w:rsidR="009027B8">
        <w:rPr>
          <w:color w:val="000000"/>
          <w:sz w:val="28"/>
          <w:szCs w:val="28"/>
        </w:rPr>
        <w:t xml:space="preserve"> </w:t>
      </w:r>
      <w:r w:rsidR="00597B52" w:rsidRPr="009027B8">
        <w:rPr>
          <w:color w:val="000000"/>
          <w:sz w:val="28"/>
          <w:szCs w:val="28"/>
        </w:rPr>
        <w:t>системы</w:t>
      </w:r>
      <w:r w:rsidR="004B5840" w:rsidRPr="009027B8">
        <w:rPr>
          <w:color w:val="000000"/>
          <w:sz w:val="28"/>
          <w:szCs w:val="28"/>
        </w:rPr>
        <w:t xml:space="preserve"> персонифицированного финансирования до</w:t>
      </w:r>
      <w:r w:rsidRPr="009027B8">
        <w:rPr>
          <w:color w:val="000000"/>
          <w:sz w:val="28"/>
          <w:szCs w:val="28"/>
        </w:rPr>
        <w:t>полнительного образования</w:t>
      </w:r>
      <w:r w:rsidR="0021052A" w:rsidRPr="009027B8">
        <w:rPr>
          <w:color w:val="000000"/>
          <w:sz w:val="28"/>
          <w:szCs w:val="28"/>
        </w:rPr>
        <w:t xml:space="preserve"> детей</w:t>
      </w:r>
      <w:r w:rsidR="004B5840" w:rsidRPr="009027B8">
        <w:rPr>
          <w:color w:val="000000"/>
          <w:sz w:val="28"/>
          <w:szCs w:val="28"/>
        </w:rPr>
        <w:t xml:space="preserve">. </w:t>
      </w:r>
    </w:p>
    <w:p w:rsidR="00E94785" w:rsidRPr="009027B8" w:rsidRDefault="004B5840" w:rsidP="00A042F5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027B8">
        <w:rPr>
          <w:color w:val="000000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 w:rsidR="00E94785" w:rsidRPr="009027B8">
        <w:rPr>
          <w:color w:val="000000"/>
          <w:sz w:val="28"/>
          <w:szCs w:val="28"/>
        </w:rPr>
        <w:t>Малока</w:t>
      </w:r>
      <w:r w:rsidR="009027B8">
        <w:rPr>
          <w:color w:val="000000"/>
          <w:sz w:val="28"/>
          <w:szCs w:val="28"/>
        </w:rPr>
        <w:t>рачаевском муниципальном районе</w:t>
      </w:r>
      <w:r w:rsidR="002A2040" w:rsidRPr="002A2040">
        <w:rPr>
          <w:sz w:val="28"/>
          <w:szCs w:val="28"/>
          <w:shd w:val="clear" w:color="auto" w:fill="FFFFFF"/>
        </w:rPr>
        <w:t xml:space="preserve"> </w:t>
      </w:r>
      <w:r w:rsidR="002A2040" w:rsidRPr="009027B8">
        <w:rPr>
          <w:sz w:val="28"/>
          <w:szCs w:val="28"/>
          <w:shd w:val="clear" w:color="auto" w:fill="FFFFFF"/>
        </w:rPr>
        <w:t xml:space="preserve">согласно приложению </w:t>
      </w:r>
      <w:r w:rsidR="002A2040">
        <w:rPr>
          <w:sz w:val="28"/>
          <w:szCs w:val="28"/>
          <w:shd w:val="clear" w:color="auto" w:fill="FFFFFF"/>
        </w:rPr>
        <w:t>№</w:t>
      </w:r>
      <w:r w:rsidR="002A2040" w:rsidRPr="009027B8">
        <w:rPr>
          <w:sz w:val="28"/>
          <w:szCs w:val="28"/>
          <w:shd w:val="clear" w:color="auto" w:fill="FFFFFF"/>
        </w:rPr>
        <w:t xml:space="preserve"> 1 к настоящему постановлению.</w:t>
      </w:r>
    </w:p>
    <w:p w:rsidR="002919BD" w:rsidRPr="009027B8" w:rsidRDefault="002919BD" w:rsidP="00A042F5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 w:rsidRPr="009027B8">
        <w:rPr>
          <w:color w:val="000000"/>
          <w:sz w:val="28"/>
          <w:szCs w:val="28"/>
        </w:rPr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</w:t>
      </w:r>
      <w:r w:rsidR="00566B55" w:rsidRPr="009027B8">
        <w:rPr>
          <w:color w:val="000000"/>
          <w:sz w:val="28"/>
          <w:szCs w:val="28"/>
        </w:rPr>
        <w:t xml:space="preserve">льным организациям, в отношении </w:t>
      </w:r>
      <w:r w:rsidRPr="009027B8">
        <w:rPr>
          <w:color w:val="000000"/>
          <w:sz w:val="28"/>
          <w:szCs w:val="28"/>
        </w:rPr>
        <w:t xml:space="preserve">которых органами местного самоуправления </w:t>
      </w:r>
      <w:r w:rsidR="00566B55" w:rsidRPr="009027B8">
        <w:rPr>
          <w:color w:val="000000"/>
          <w:sz w:val="28"/>
          <w:szCs w:val="28"/>
        </w:rPr>
        <w:t>Малокарачаевского муниципального р</w:t>
      </w:r>
      <w:r w:rsidR="00566B55" w:rsidRPr="009027B8">
        <w:rPr>
          <w:sz w:val="28"/>
          <w:szCs w:val="28"/>
        </w:rPr>
        <w:t>айона</w:t>
      </w:r>
      <w:r w:rsidR="009027B8" w:rsidRPr="009027B8">
        <w:rPr>
          <w:sz w:val="28"/>
          <w:szCs w:val="28"/>
        </w:rPr>
        <w:t xml:space="preserve"> </w:t>
      </w:r>
      <w:r w:rsidR="002A2040">
        <w:rPr>
          <w:sz w:val="28"/>
          <w:szCs w:val="28"/>
          <w:shd w:val="clear" w:color="auto" w:fill="FFFFFF"/>
        </w:rPr>
        <w:t>н</w:t>
      </w:r>
      <w:r w:rsidRPr="009027B8">
        <w:rPr>
          <w:color w:val="000000"/>
          <w:sz w:val="28"/>
          <w:szCs w:val="28"/>
        </w:rPr>
        <w:t>е осуществляются функции и полномочия учредителя, включенны</w:t>
      </w:r>
      <w:r w:rsidR="002A2040">
        <w:rPr>
          <w:color w:val="000000"/>
          <w:sz w:val="28"/>
          <w:szCs w:val="28"/>
        </w:rPr>
        <w:t>м</w:t>
      </w:r>
      <w:r w:rsidRPr="009027B8">
        <w:rPr>
          <w:color w:val="000000"/>
          <w:sz w:val="28"/>
          <w:szCs w:val="28"/>
        </w:rPr>
        <w:t xml:space="preserve"> в реестр </w:t>
      </w:r>
      <w:r w:rsidR="00201197" w:rsidRPr="009027B8">
        <w:rPr>
          <w:color w:val="000000"/>
          <w:sz w:val="28"/>
          <w:szCs w:val="28"/>
        </w:rPr>
        <w:t>исполнителей</w:t>
      </w:r>
      <w:r w:rsidRPr="009027B8">
        <w:rPr>
          <w:color w:val="000000"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9027B8">
        <w:rPr>
          <w:color w:val="000000"/>
          <w:sz w:val="28"/>
          <w:szCs w:val="28"/>
        </w:rPr>
        <w:t xml:space="preserve"> персонифицированного финансирования </w:t>
      </w:r>
      <w:r w:rsidR="009027B8" w:rsidRPr="009027B8">
        <w:rPr>
          <w:sz w:val="28"/>
          <w:szCs w:val="28"/>
          <w:shd w:val="clear" w:color="auto" w:fill="FFFFFF"/>
        </w:rPr>
        <w:t xml:space="preserve">согласно приложению </w:t>
      </w:r>
      <w:r w:rsidR="009027B8">
        <w:rPr>
          <w:sz w:val="28"/>
          <w:szCs w:val="28"/>
          <w:shd w:val="clear" w:color="auto" w:fill="FFFFFF"/>
        </w:rPr>
        <w:t>№</w:t>
      </w:r>
      <w:r w:rsidR="009027B8" w:rsidRPr="009027B8">
        <w:rPr>
          <w:sz w:val="28"/>
          <w:szCs w:val="28"/>
          <w:shd w:val="clear" w:color="auto" w:fill="FFFFFF"/>
        </w:rPr>
        <w:t xml:space="preserve"> </w:t>
      </w:r>
      <w:r w:rsidR="009027B8">
        <w:rPr>
          <w:sz w:val="28"/>
          <w:szCs w:val="28"/>
          <w:shd w:val="clear" w:color="auto" w:fill="FFFFFF"/>
        </w:rPr>
        <w:t>2</w:t>
      </w:r>
      <w:r w:rsidR="009027B8" w:rsidRPr="009027B8">
        <w:rPr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21052A" w:rsidRPr="009027B8" w:rsidRDefault="000B0883" w:rsidP="00A042F5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027B8">
        <w:rPr>
          <w:sz w:val="28"/>
          <w:szCs w:val="28"/>
        </w:rPr>
        <w:lastRenderedPageBreak/>
        <w:t>Отделу</w:t>
      </w:r>
      <w:r w:rsidR="000F430D" w:rsidRPr="009027B8">
        <w:rPr>
          <w:sz w:val="28"/>
          <w:szCs w:val="28"/>
        </w:rPr>
        <w:t xml:space="preserve"> образовани</w:t>
      </w:r>
      <w:r w:rsidR="00387BFA" w:rsidRPr="009027B8">
        <w:rPr>
          <w:sz w:val="28"/>
          <w:szCs w:val="28"/>
        </w:rPr>
        <w:t>я</w:t>
      </w:r>
      <w:r w:rsidR="00570438" w:rsidRPr="009027B8">
        <w:rPr>
          <w:sz w:val="28"/>
          <w:szCs w:val="28"/>
        </w:rPr>
        <w:t xml:space="preserve"> </w:t>
      </w:r>
      <w:r w:rsidR="00391F66" w:rsidRPr="009027B8">
        <w:rPr>
          <w:color w:val="000000"/>
          <w:sz w:val="28"/>
          <w:szCs w:val="28"/>
        </w:rPr>
        <w:t>Малокарачаевского муниципального района</w:t>
      </w:r>
      <w:r w:rsidR="000F430D" w:rsidRPr="009027B8">
        <w:rPr>
          <w:sz w:val="28"/>
          <w:szCs w:val="28"/>
        </w:rPr>
        <w:t xml:space="preserve">, </w:t>
      </w:r>
      <w:r w:rsidR="008572D0" w:rsidRPr="009027B8">
        <w:rPr>
          <w:color w:val="FF0000"/>
          <w:sz w:val="28"/>
          <w:szCs w:val="28"/>
        </w:rPr>
        <w:t xml:space="preserve"> </w:t>
      </w:r>
      <w:r w:rsidR="008572D0" w:rsidRPr="009027B8">
        <w:rPr>
          <w:color w:val="000000"/>
          <w:sz w:val="28"/>
          <w:szCs w:val="28"/>
        </w:rPr>
        <w:t xml:space="preserve">обеспечить внедрение </w:t>
      </w:r>
      <w:r w:rsidR="002A2040">
        <w:rPr>
          <w:color w:val="000000"/>
          <w:sz w:val="28"/>
          <w:szCs w:val="28"/>
        </w:rPr>
        <w:t>модели</w:t>
      </w:r>
      <w:r w:rsidR="008572D0" w:rsidRPr="009027B8">
        <w:rPr>
          <w:color w:val="000000"/>
          <w:sz w:val="28"/>
          <w:szCs w:val="28"/>
        </w:rPr>
        <w:t xml:space="preserve"> персонифицированного финансирования </w:t>
      </w:r>
      <w:r w:rsidR="00E165CA" w:rsidRPr="009027B8">
        <w:rPr>
          <w:color w:val="000000"/>
          <w:sz w:val="28"/>
          <w:szCs w:val="28"/>
        </w:rPr>
        <w:t xml:space="preserve">дополнительного образования детей </w:t>
      </w:r>
      <w:r w:rsidR="008572D0" w:rsidRPr="009027B8">
        <w:rPr>
          <w:color w:val="000000"/>
          <w:sz w:val="28"/>
          <w:szCs w:val="28"/>
        </w:rPr>
        <w:t>в муниципальных организациях</w:t>
      </w:r>
      <w:r w:rsidR="00350C83" w:rsidRPr="009027B8">
        <w:rPr>
          <w:color w:val="000000"/>
          <w:sz w:val="28"/>
          <w:szCs w:val="28"/>
        </w:rPr>
        <w:t>, реализующих дополнительные общеобразовательные программы</w:t>
      </w:r>
      <w:r w:rsidR="0021052A" w:rsidRPr="009027B8">
        <w:rPr>
          <w:color w:val="000000"/>
          <w:sz w:val="28"/>
          <w:szCs w:val="28"/>
        </w:rPr>
        <w:t>.</w:t>
      </w:r>
    </w:p>
    <w:p w:rsidR="008572D0" w:rsidRPr="009027B8" w:rsidRDefault="0021052A" w:rsidP="00A042F5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027B8">
        <w:rPr>
          <w:color w:val="000000"/>
          <w:sz w:val="28"/>
          <w:szCs w:val="28"/>
        </w:rPr>
        <w:t xml:space="preserve">Муниципальному опорному центру </w:t>
      </w:r>
      <w:r w:rsidR="001C6257" w:rsidRPr="009027B8">
        <w:rPr>
          <w:color w:val="000000"/>
          <w:sz w:val="28"/>
          <w:szCs w:val="28"/>
        </w:rPr>
        <w:t xml:space="preserve">МКУ ДОД «Центр развития творчества детей и юношества </w:t>
      </w:r>
      <w:r w:rsidR="005C0AAF" w:rsidRPr="009027B8">
        <w:rPr>
          <w:color w:val="000000"/>
          <w:sz w:val="28"/>
          <w:szCs w:val="28"/>
        </w:rPr>
        <w:t>Малокарачаевского муниципального района»</w:t>
      </w:r>
      <w:r w:rsidR="003749CD" w:rsidRPr="009027B8">
        <w:rPr>
          <w:color w:val="000000"/>
          <w:sz w:val="28"/>
          <w:szCs w:val="28"/>
        </w:rPr>
        <w:t xml:space="preserve"> </w:t>
      </w:r>
      <w:r w:rsidR="00111437" w:rsidRPr="009027B8">
        <w:rPr>
          <w:color w:val="000000"/>
          <w:sz w:val="28"/>
          <w:szCs w:val="28"/>
        </w:rPr>
        <w:t xml:space="preserve">обеспечить взаимодействие с </w:t>
      </w:r>
      <w:r w:rsidR="007B0F55" w:rsidRPr="009027B8">
        <w:rPr>
          <w:color w:val="000000"/>
          <w:sz w:val="28"/>
          <w:szCs w:val="28"/>
        </w:rPr>
        <w:t>о</w:t>
      </w:r>
      <w:r w:rsidR="00111437" w:rsidRPr="009027B8">
        <w:rPr>
          <w:color w:val="000000"/>
          <w:sz w:val="28"/>
          <w:szCs w:val="28"/>
        </w:rPr>
        <w:t xml:space="preserve">ператором </w:t>
      </w:r>
      <w:r w:rsidRPr="009027B8">
        <w:rPr>
          <w:color w:val="000000"/>
          <w:sz w:val="28"/>
          <w:szCs w:val="28"/>
        </w:rPr>
        <w:t xml:space="preserve">персонифицированного финансирования </w:t>
      </w:r>
      <w:r w:rsidR="002A2040">
        <w:rPr>
          <w:color w:val="000000"/>
          <w:sz w:val="28"/>
          <w:szCs w:val="28"/>
        </w:rPr>
        <w:t>Карачаево-Черкесской Республики</w:t>
      </w:r>
      <w:r w:rsidR="00111437" w:rsidRPr="009027B8">
        <w:rPr>
          <w:color w:val="000000"/>
          <w:sz w:val="28"/>
          <w:szCs w:val="28"/>
        </w:rPr>
        <w:t>, содействовать информированию о системе персонифицированного финансирования</w:t>
      </w:r>
      <w:r w:rsidR="00D11AC5" w:rsidRPr="009027B8">
        <w:rPr>
          <w:color w:val="000000"/>
          <w:sz w:val="28"/>
          <w:szCs w:val="28"/>
        </w:rPr>
        <w:t xml:space="preserve"> </w:t>
      </w:r>
      <w:r w:rsidR="00E165CA" w:rsidRPr="009027B8">
        <w:rPr>
          <w:color w:val="000000"/>
          <w:sz w:val="28"/>
          <w:szCs w:val="28"/>
        </w:rPr>
        <w:t>дополнительного образования детей</w:t>
      </w:r>
      <w:r w:rsidR="00111437" w:rsidRPr="009027B8">
        <w:rPr>
          <w:color w:val="000000"/>
          <w:sz w:val="28"/>
          <w:szCs w:val="28"/>
        </w:rPr>
        <w:t xml:space="preserve">, организационному и методическому сопровождению </w:t>
      </w:r>
      <w:proofErr w:type="gramStart"/>
      <w:r w:rsidR="00111437" w:rsidRPr="009027B8">
        <w:rPr>
          <w:color w:val="000000"/>
          <w:sz w:val="28"/>
          <w:szCs w:val="28"/>
        </w:rPr>
        <w:t>внедрения системы персонифицированного финансирования</w:t>
      </w:r>
      <w:r w:rsidR="00D11AC5" w:rsidRPr="009027B8">
        <w:rPr>
          <w:color w:val="000000"/>
          <w:sz w:val="28"/>
          <w:szCs w:val="28"/>
        </w:rPr>
        <w:t xml:space="preserve"> </w:t>
      </w:r>
      <w:r w:rsidR="00E165CA" w:rsidRPr="009027B8">
        <w:rPr>
          <w:color w:val="000000"/>
          <w:sz w:val="28"/>
          <w:szCs w:val="28"/>
        </w:rPr>
        <w:t>дополнительного образования детей</w:t>
      </w:r>
      <w:proofErr w:type="gramEnd"/>
      <w:r w:rsidR="008572D0" w:rsidRPr="009027B8">
        <w:rPr>
          <w:color w:val="000000"/>
          <w:sz w:val="28"/>
          <w:szCs w:val="28"/>
        </w:rPr>
        <w:t>.</w:t>
      </w:r>
    </w:p>
    <w:p w:rsidR="000533DA" w:rsidRPr="00E86D2C" w:rsidRDefault="004F7792" w:rsidP="00A042F5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="000533DA" w:rsidRPr="009027B8">
        <w:rPr>
          <w:color w:val="000000"/>
          <w:sz w:val="28"/>
          <w:szCs w:val="28"/>
        </w:rPr>
        <w:t>азместить</w:t>
      </w:r>
      <w:proofErr w:type="gramEnd"/>
      <w:r w:rsidR="000533DA" w:rsidRPr="009027B8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4E4BF3" w:rsidRPr="009027B8">
        <w:rPr>
          <w:color w:val="000000"/>
          <w:sz w:val="28"/>
          <w:szCs w:val="28"/>
        </w:rPr>
        <w:t xml:space="preserve">Малокарачаевского муниципального района </w:t>
      </w:r>
      <w:r w:rsidR="000533DA" w:rsidRPr="009027B8">
        <w:rPr>
          <w:color w:val="000000"/>
          <w:sz w:val="28"/>
          <w:szCs w:val="28"/>
        </w:rPr>
        <w:t>в информационно-коммуникационной сети Интернет.</w:t>
      </w:r>
    </w:p>
    <w:p w:rsidR="00E86D2C" w:rsidRPr="004F7792" w:rsidRDefault="00E86D2C" w:rsidP="00A042F5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в </w:t>
      </w:r>
      <w:bookmarkStart w:id="0" w:name="_GoBack"/>
      <w:bookmarkEnd w:id="0"/>
      <w:r>
        <w:rPr>
          <w:color w:val="000000"/>
          <w:sz w:val="28"/>
          <w:szCs w:val="28"/>
        </w:rPr>
        <w:t>официальном порядке.</w:t>
      </w:r>
    </w:p>
    <w:p w:rsidR="000533DA" w:rsidRPr="004F7792" w:rsidRDefault="000533DA" w:rsidP="00A042F5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 w:rsidRPr="004F7792">
        <w:rPr>
          <w:color w:val="000000"/>
          <w:sz w:val="28"/>
          <w:szCs w:val="28"/>
        </w:rPr>
        <w:t>Контроль за</w:t>
      </w:r>
      <w:proofErr w:type="gramEnd"/>
      <w:r w:rsidRPr="004F7792">
        <w:rPr>
          <w:color w:val="000000"/>
          <w:sz w:val="28"/>
          <w:szCs w:val="28"/>
        </w:rPr>
        <w:t xml:space="preserve"> </w:t>
      </w:r>
      <w:r w:rsidR="00E86D2C">
        <w:rPr>
          <w:color w:val="000000"/>
          <w:sz w:val="28"/>
          <w:szCs w:val="28"/>
        </w:rPr>
        <w:t>ис</w:t>
      </w:r>
      <w:r w:rsidRPr="004F7792">
        <w:rPr>
          <w:color w:val="000000"/>
          <w:sz w:val="28"/>
          <w:szCs w:val="28"/>
        </w:rPr>
        <w:t xml:space="preserve">полнением настоящего постановления возложить на </w:t>
      </w:r>
      <w:r w:rsidR="004F7792">
        <w:rPr>
          <w:sz w:val="28"/>
          <w:szCs w:val="28"/>
        </w:rPr>
        <w:t>з</w:t>
      </w:r>
      <w:r w:rsidR="00387BFA" w:rsidRPr="004F7792">
        <w:rPr>
          <w:sz w:val="28"/>
          <w:szCs w:val="28"/>
        </w:rPr>
        <w:t xml:space="preserve">аместителя главы Администрации </w:t>
      </w:r>
      <w:r w:rsidR="004E4BF3" w:rsidRPr="004F7792">
        <w:rPr>
          <w:color w:val="000000"/>
          <w:sz w:val="28"/>
          <w:szCs w:val="28"/>
        </w:rPr>
        <w:t>Малокарачаевского муниципального района</w:t>
      </w:r>
      <w:r w:rsidR="004E4BF3" w:rsidRPr="004F7792">
        <w:rPr>
          <w:sz w:val="28"/>
          <w:szCs w:val="28"/>
        </w:rPr>
        <w:t xml:space="preserve"> </w:t>
      </w:r>
      <w:r w:rsidR="004F7792">
        <w:rPr>
          <w:sz w:val="28"/>
          <w:szCs w:val="28"/>
        </w:rPr>
        <w:t xml:space="preserve">курирующего вопросы </w:t>
      </w:r>
      <w:r w:rsidR="00387BFA" w:rsidRPr="004F7792">
        <w:rPr>
          <w:sz w:val="28"/>
          <w:szCs w:val="28"/>
        </w:rPr>
        <w:t>социальной сфер</w:t>
      </w:r>
      <w:r w:rsidR="004F7792">
        <w:rPr>
          <w:sz w:val="28"/>
          <w:szCs w:val="28"/>
        </w:rPr>
        <w:t>ы</w:t>
      </w:r>
      <w:r w:rsidR="002725BB" w:rsidRPr="004F7792">
        <w:rPr>
          <w:sz w:val="28"/>
          <w:szCs w:val="28"/>
        </w:rPr>
        <w:t>.</w:t>
      </w:r>
    </w:p>
    <w:p w:rsidR="002F76E0" w:rsidRDefault="002F76E0" w:rsidP="00A042F5">
      <w:pPr>
        <w:tabs>
          <w:tab w:val="left" w:pos="426"/>
        </w:tabs>
        <w:jc w:val="both"/>
        <w:rPr>
          <w:sz w:val="28"/>
          <w:szCs w:val="28"/>
        </w:rPr>
      </w:pPr>
    </w:p>
    <w:p w:rsidR="00E86D2C" w:rsidRDefault="00E86D2C" w:rsidP="00A042F5">
      <w:pPr>
        <w:tabs>
          <w:tab w:val="left" w:pos="426"/>
        </w:tabs>
        <w:jc w:val="both"/>
        <w:rPr>
          <w:sz w:val="28"/>
          <w:szCs w:val="28"/>
        </w:rPr>
      </w:pPr>
    </w:p>
    <w:p w:rsidR="00756E87" w:rsidRDefault="00756E87" w:rsidP="00A042F5">
      <w:pPr>
        <w:tabs>
          <w:tab w:val="left" w:pos="426"/>
        </w:tabs>
        <w:jc w:val="both"/>
        <w:rPr>
          <w:sz w:val="28"/>
          <w:szCs w:val="28"/>
        </w:rPr>
      </w:pPr>
    </w:p>
    <w:p w:rsidR="00756E87" w:rsidRDefault="00756E87" w:rsidP="00A042F5">
      <w:pPr>
        <w:tabs>
          <w:tab w:val="left" w:pos="426"/>
        </w:tabs>
        <w:jc w:val="both"/>
        <w:rPr>
          <w:sz w:val="28"/>
          <w:szCs w:val="28"/>
        </w:rPr>
      </w:pPr>
    </w:p>
    <w:p w:rsidR="00756E87" w:rsidRDefault="00756E87" w:rsidP="00A042F5">
      <w:pPr>
        <w:tabs>
          <w:tab w:val="left" w:pos="426"/>
        </w:tabs>
        <w:jc w:val="both"/>
        <w:rPr>
          <w:sz w:val="28"/>
          <w:szCs w:val="28"/>
        </w:rPr>
      </w:pPr>
    </w:p>
    <w:p w:rsidR="00756E87" w:rsidRDefault="00756E87" w:rsidP="00A042F5">
      <w:pPr>
        <w:tabs>
          <w:tab w:val="left" w:pos="426"/>
        </w:tabs>
        <w:jc w:val="both"/>
        <w:rPr>
          <w:sz w:val="28"/>
          <w:szCs w:val="28"/>
        </w:rPr>
      </w:pPr>
    </w:p>
    <w:p w:rsidR="00756E87" w:rsidRDefault="00756E87" w:rsidP="00A042F5">
      <w:pPr>
        <w:tabs>
          <w:tab w:val="left" w:pos="426"/>
        </w:tabs>
        <w:jc w:val="both"/>
        <w:rPr>
          <w:sz w:val="28"/>
          <w:szCs w:val="28"/>
        </w:rPr>
      </w:pPr>
    </w:p>
    <w:p w:rsidR="00756E87" w:rsidRDefault="00756E87" w:rsidP="00A042F5">
      <w:pPr>
        <w:tabs>
          <w:tab w:val="left" w:pos="426"/>
        </w:tabs>
        <w:jc w:val="both"/>
        <w:rPr>
          <w:sz w:val="28"/>
          <w:szCs w:val="28"/>
        </w:rPr>
      </w:pPr>
    </w:p>
    <w:p w:rsidR="00756E87" w:rsidRDefault="00756E87" w:rsidP="00A042F5">
      <w:pPr>
        <w:tabs>
          <w:tab w:val="left" w:pos="426"/>
        </w:tabs>
        <w:jc w:val="both"/>
        <w:rPr>
          <w:sz w:val="28"/>
          <w:szCs w:val="28"/>
        </w:rPr>
      </w:pPr>
    </w:p>
    <w:p w:rsidR="00756E87" w:rsidRDefault="00756E87" w:rsidP="00A042F5">
      <w:pPr>
        <w:tabs>
          <w:tab w:val="left" w:pos="426"/>
        </w:tabs>
        <w:jc w:val="both"/>
        <w:rPr>
          <w:sz w:val="28"/>
          <w:szCs w:val="28"/>
        </w:rPr>
      </w:pPr>
    </w:p>
    <w:p w:rsidR="00756E87" w:rsidRDefault="00756E87" w:rsidP="00A042F5">
      <w:pPr>
        <w:tabs>
          <w:tab w:val="left" w:pos="426"/>
        </w:tabs>
        <w:jc w:val="both"/>
        <w:rPr>
          <w:sz w:val="28"/>
          <w:szCs w:val="28"/>
        </w:rPr>
      </w:pPr>
    </w:p>
    <w:p w:rsidR="00E86D2C" w:rsidRPr="000C017A" w:rsidRDefault="00E86D2C" w:rsidP="00A042F5">
      <w:pPr>
        <w:tabs>
          <w:tab w:val="left" w:pos="426"/>
        </w:tabs>
        <w:jc w:val="both"/>
        <w:rPr>
          <w:sz w:val="28"/>
          <w:szCs w:val="28"/>
        </w:rPr>
      </w:pPr>
    </w:p>
    <w:p w:rsidR="004F7792" w:rsidRPr="005C3C28" w:rsidRDefault="004F7792" w:rsidP="00A042F5">
      <w:pPr>
        <w:pStyle w:val="af7"/>
        <w:ind w:firstLine="567"/>
        <w:jc w:val="both"/>
        <w:rPr>
          <w:sz w:val="28"/>
          <w:szCs w:val="28"/>
        </w:rPr>
      </w:pPr>
      <w:r w:rsidRPr="005C3C28">
        <w:rPr>
          <w:sz w:val="28"/>
          <w:szCs w:val="28"/>
        </w:rPr>
        <w:t xml:space="preserve">Глава администрации Малокарачаевского </w:t>
      </w:r>
    </w:p>
    <w:p w:rsidR="004F7792" w:rsidRDefault="004F7792" w:rsidP="00A042F5">
      <w:pPr>
        <w:pStyle w:val="af7"/>
        <w:ind w:firstLine="567"/>
        <w:rPr>
          <w:sz w:val="28"/>
          <w:szCs w:val="28"/>
        </w:rPr>
      </w:pPr>
      <w:r w:rsidRPr="005C3C28">
        <w:rPr>
          <w:sz w:val="28"/>
          <w:szCs w:val="28"/>
        </w:rPr>
        <w:t>муниципального района</w:t>
      </w:r>
      <w:r w:rsidRPr="005C3C28">
        <w:rPr>
          <w:sz w:val="28"/>
          <w:szCs w:val="28"/>
        </w:rPr>
        <w:tab/>
      </w:r>
      <w:r w:rsidRPr="005C3C28">
        <w:rPr>
          <w:sz w:val="28"/>
          <w:szCs w:val="28"/>
        </w:rPr>
        <w:tab/>
      </w:r>
      <w:r w:rsidRPr="005C3C28">
        <w:rPr>
          <w:sz w:val="28"/>
          <w:szCs w:val="28"/>
        </w:rPr>
        <w:tab/>
        <w:t xml:space="preserve">    </w:t>
      </w:r>
      <w:r w:rsidRPr="005C3C28">
        <w:rPr>
          <w:sz w:val="28"/>
          <w:szCs w:val="28"/>
        </w:rPr>
        <w:tab/>
      </w:r>
      <w:r w:rsidRPr="005C3C28">
        <w:rPr>
          <w:sz w:val="28"/>
          <w:szCs w:val="28"/>
        </w:rPr>
        <w:tab/>
      </w:r>
      <w:r w:rsidRPr="005C3C28">
        <w:rPr>
          <w:sz w:val="28"/>
          <w:szCs w:val="28"/>
        </w:rPr>
        <w:tab/>
      </w:r>
      <w:r w:rsidR="00A042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</w:t>
      </w:r>
      <w:proofErr w:type="spellStart"/>
      <w:r w:rsidRPr="005C3C28">
        <w:rPr>
          <w:sz w:val="28"/>
          <w:szCs w:val="28"/>
        </w:rPr>
        <w:t>Р.П.Байрамуков</w:t>
      </w:r>
      <w:proofErr w:type="spellEnd"/>
    </w:p>
    <w:p w:rsidR="004F7792" w:rsidRDefault="004F7792" w:rsidP="00A042F5">
      <w:pPr>
        <w:pStyle w:val="af7"/>
        <w:ind w:firstLine="567"/>
        <w:rPr>
          <w:sz w:val="28"/>
          <w:szCs w:val="28"/>
        </w:rPr>
      </w:pPr>
    </w:p>
    <w:p w:rsidR="00756E87" w:rsidRDefault="00756E87" w:rsidP="00A042F5">
      <w:pPr>
        <w:ind w:left="4248"/>
        <w:textAlignment w:val="baseline"/>
        <w:outlineLvl w:val="1"/>
      </w:pPr>
    </w:p>
    <w:p w:rsidR="00756E87" w:rsidRDefault="00756E87" w:rsidP="00A042F5">
      <w:pPr>
        <w:ind w:left="4248"/>
        <w:textAlignment w:val="baseline"/>
        <w:outlineLvl w:val="1"/>
      </w:pPr>
    </w:p>
    <w:p w:rsidR="00756E87" w:rsidRDefault="00756E87" w:rsidP="00A042F5">
      <w:pPr>
        <w:ind w:left="4248"/>
        <w:textAlignment w:val="baseline"/>
        <w:outlineLvl w:val="1"/>
      </w:pPr>
    </w:p>
    <w:p w:rsidR="00756E87" w:rsidRDefault="00756E87" w:rsidP="00A042F5">
      <w:pPr>
        <w:ind w:left="4248"/>
        <w:textAlignment w:val="baseline"/>
        <w:outlineLvl w:val="1"/>
      </w:pPr>
    </w:p>
    <w:p w:rsidR="00756E87" w:rsidRDefault="00756E87" w:rsidP="00A042F5">
      <w:pPr>
        <w:ind w:left="4248"/>
        <w:textAlignment w:val="baseline"/>
        <w:outlineLvl w:val="1"/>
      </w:pPr>
    </w:p>
    <w:p w:rsidR="00756E87" w:rsidRDefault="00756E87" w:rsidP="00A042F5">
      <w:pPr>
        <w:ind w:left="4248"/>
        <w:textAlignment w:val="baseline"/>
        <w:outlineLvl w:val="1"/>
      </w:pPr>
    </w:p>
    <w:p w:rsidR="00756E87" w:rsidRDefault="00756E87" w:rsidP="00A042F5">
      <w:pPr>
        <w:ind w:left="4248"/>
        <w:textAlignment w:val="baseline"/>
        <w:outlineLvl w:val="1"/>
      </w:pPr>
    </w:p>
    <w:p w:rsidR="00756E87" w:rsidRDefault="00756E87" w:rsidP="00A042F5">
      <w:pPr>
        <w:ind w:left="4248"/>
        <w:textAlignment w:val="baseline"/>
        <w:outlineLvl w:val="1"/>
      </w:pPr>
    </w:p>
    <w:p w:rsidR="00756E87" w:rsidRDefault="00756E87" w:rsidP="00A042F5">
      <w:pPr>
        <w:ind w:left="4248"/>
        <w:textAlignment w:val="baseline"/>
        <w:outlineLvl w:val="1"/>
      </w:pPr>
    </w:p>
    <w:p w:rsidR="00756E87" w:rsidRDefault="00756E87" w:rsidP="00A042F5">
      <w:pPr>
        <w:ind w:left="4248"/>
        <w:textAlignment w:val="baseline"/>
        <w:outlineLvl w:val="1"/>
      </w:pPr>
    </w:p>
    <w:p w:rsidR="00E86D2C" w:rsidRPr="00BD5800" w:rsidRDefault="00E86D2C" w:rsidP="00A042F5">
      <w:pPr>
        <w:ind w:left="4248"/>
        <w:textAlignment w:val="baseline"/>
        <w:outlineLvl w:val="1"/>
      </w:pPr>
      <w:r w:rsidRPr="00BD5800">
        <w:lastRenderedPageBreak/>
        <w:t>Приложение</w:t>
      </w:r>
      <w:r w:rsidR="00687870">
        <w:t xml:space="preserve"> №1</w:t>
      </w:r>
      <w:r w:rsidRPr="00BD5800">
        <w:br/>
        <w:t xml:space="preserve">к постановлению Администрации </w:t>
      </w:r>
    </w:p>
    <w:p w:rsidR="00E86D2C" w:rsidRPr="00BD5800" w:rsidRDefault="00E86D2C" w:rsidP="00A042F5">
      <w:pPr>
        <w:ind w:left="4248"/>
        <w:textAlignment w:val="baseline"/>
        <w:outlineLvl w:val="1"/>
      </w:pPr>
      <w:r w:rsidRPr="00BD5800">
        <w:t>Малокарачаевского муниципального района</w:t>
      </w:r>
      <w:r w:rsidRPr="00BD5800">
        <w:br/>
        <w:t xml:space="preserve">от   </w:t>
      </w:r>
      <w:r w:rsidR="00756E87">
        <w:t>28.07.2021</w:t>
      </w:r>
      <w:r w:rsidRPr="00BD5800">
        <w:t xml:space="preserve">           №</w:t>
      </w:r>
      <w:r w:rsidR="00756E87">
        <w:t xml:space="preserve"> 779</w:t>
      </w:r>
    </w:p>
    <w:p w:rsidR="00235052" w:rsidRPr="000C017A" w:rsidRDefault="00235052" w:rsidP="00A042F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35052" w:rsidRPr="00E86D2C" w:rsidRDefault="00235052" w:rsidP="00A042F5">
      <w:pPr>
        <w:tabs>
          <w:tab w:val="left" w:pos="851"/>
        </w:tabs>
        <w:jc w:val="center"/>
        <w:rPr>
          <w:sz w:val="28"/>
          <w:szCs w:val="28"/>
        </w:rPr>
      </w:pPr>
      <w:r w:rsidRPr="00E86D2C">
        <w:rPr>
          <w:sz w:val="28"/>
          <w:szCs w:val="28"/>
        </w:rPr>
        <w:t>Правила персонифицированного</w:t>
      </w:r>
      <w:r w:rsidR="00E86D2C">
        <w:rPr>
          <w:sz w:val="28"/>
          <w:szCs w:val="28"/>
        </w:rPr>
        <w:t xml:space="preserve"> финансирования дополнительного </w:t>
      </w:r>
      <w:r w:rsidRPr="00E86D2C">
        <w:rPr>
          <w:sz w:val="28"/>
          <w:szCs w:val="28"/>
        </w:rPr>
        <w:t xml:space="preserve">образования детей в </w:t>
      </w:r>
      <w:r w:rsidR="00DE119F" w:rsidRPr="00E86D2C">
        <w:rPr>
          <w:color w:val="000000"/>
          <w:sz w:val="28"/>
          <w:szCs w:val="28"/>
        </w:rPr>
        <w:t>Малокарачаевском муниципальном районе</w:t>
      </w:r>
    </w:p>
    <w:p w:rsidR="00235052" w:rsidRPr="000C017A" w:rsidRDefault="00235052" w:rsidP="00A042F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87BFA" w:rsidRPr="000C017A" w:rsidRDefault="00387BFA" w:rsidP="00A042F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C017A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6D1468" w:rsidRPr="000C017A">
        <w:rPr>
          <w:color w:val="000000"/>
          <w:sz w:val="28"/>
          <w:szCs w:val="28"/>
        </w:rPr>
        <w:t>Малокарачаевском муниципальном районе</w:t>
      </w:r>
      <w:r w:rsidR="006D1468" w:rsidRPr="000C017A">
        <w:rPr>
          <w:sz w:val="28"/>
          <w:szCs w:val="28"/>
        </w:rPr>
        <w:t xml:space="preserve"> </w:t>
      </w:r>
      <w:r w:rsidRPr="000C017A">
        <w:rPr>
          <w:sz w:val="28"/>
          <w:szCs w:val="28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</w:t>
      </w:r>
      <w:r w:rsidR="0093051E" w:rsidRPr="000C017A">
        <w:rPr>
          <w:sz w:val="28"/>
          <w:szCs w:val="28"/>
        </w:rPr>
        <w:t>персонифицированного финансирования</w:t>
      </w:r>
      <w:r w:rsidRPr="000C017A">
        <w:rPr>
          <w:sz w:val="28"/>
          <w:szCs w:val="28"/>
        </w:rPr>
        <w:t xml:space="preserve">), внедрение которой осуществляется в </w:t>
      </w:r>
      <w:r w:rsidR="006D1468" w:rsidRPr="000C017A">
        <w:rPr>
          <w:color w:val="000000"/>
          <w:sz w:val="28"/>
          <w:szCs w:val="28"/>
        </w:rPr>
        <w:t>Малокарачаевском муниципальном районе</w:t>
      </w:r>
      <w:r w:rsidR="006D1468" w:rsidRPr="000C017A">
        <w:rPr>
          <w:sz w:val="28"/>
          <w:szCs w:val="28"/>
        </w:rPr>
        <w:t xml:space="preserve"> </w:t>
      </w:r>
      <w:r w:rsidRPr="000C017A">
        <w:rPr>
          <w:sz w:val="28"/>
          <w:szCs w:val="28"/>
        </w:rPr>
        <w:t xml:space="preserve">с целью реализации </w:t>
      </w:r>
      <w:r w:rsidRPr="000C017A">
        <w:rPr>
          <w:color w:val="000000"/>
          <w:sz w:val="28"/>
          <w:szCs w:val="28"/>
        </w:rPr>
        <w:t>Постановления</w:t>
      </w:r>
      <w:r w:rsidR="00D11AC5" w:rsidRPr="000C017A">
        <w:rPr>
          <w:color w:val="000000"/>
          <w:sz w:val="28"/>
          <w:szCs w:val="28"/>
        </w:rPr>
        <w:t xml:space="preserve"> </w:t>
      </w:r>
      <w:r w:rsidRPr="000C017A">
        <w:rPr>
          <w:color w:val="000000"/>
          <w:sz w:val="28"/>
          <w:szCs w:val="28"/>
        </w:rPr>
        <w:t>Правительства</w:t>
      </w:r>
      <w:r w:rsidR="006D1468" w:rsidRPr="000C017A">
        <w:rPr>
          <w:color w:val="000000"/>
          <w:sz w:val="28"/>
          <w:szCs w:val="28"/>
        </w:rPr>
        <w:t xml:space="preserve"> </w:t>
      </w:r>
      <w:r w:rsidR="00351567">
        <w:rPr>
          <w:color w:val="000000"/>
          <w:sz w:val="28"/>
          <w:szCs w:val="28"/>
        </w:rPr>
        <w:t>Карачаево-Черкесской Республики</w:t>
      </w:r>
      <w:r w:rsidRPr="000C017A">
        <w:rPr>
          <w:color w:val="000000"/>
          <w:sz w:val="28"/>
          <w:szCs w:val="28"/>
        </w:rPr>
        <w:t xml:space="preserve"> от </w:t>
      </w:r>
      <w:r w:rsidR="000B7B54" w:rsidRPr="000C017A">
        <w:rPr>
          <w:color w:val="000000"/>
          <w:sz w:val="28"/>
          <w:szCs w:val="28"/>
        </w:rPr>
        <w:t>23.03.2021</w:t>
      </w:r>
      <w:r w:rsidR="00351567">
        <w:rPr>
          <w:color w:val="000000"/>
          <w:sz w:val="28"/>
          <w:szCs w:val="28"/>
        </w:rPr>
        <w:t xml:space="preserve"> года</w:t>
      </w:r>
      <w:r w:rsidR="000B7B54" w:rsidRPr="000C017A">
        <w:rPr>
          <w:color w:val="000000"/>
          <w:sz w:val="28"/>
          <w:szCs w:val="28"/>
        </w:rPr>
        <w:t xml:space="preserve"> №</w:t>
      </w:r>
      <w:r w:rsidR="00727CBC" w:rsidRPr="000C017A">
        <w:rPr>
          <w:color w:val="000000"/>
          <w:sz w:val="28"/>
          <w:szCs w:val="28"/>
        </w:rPr>
        <w:t>43  «</w:t>
      </w:r>
      <w:r w:rsidR="00727CBC" w:rsidRPr="000C017A">
        <w:rPr>
          <w:sz w:val="28"/>
          <w:szCs w:val="28"/>
        </w:rPr>
        <w:t xml:space="preserve">Об утверждении Положения о внедрении модели персонифицированного финансирования дополнительного образования детей в </w:t>
      </w:r>
      <w:r w:rsidR="00E473F0">
        <w:rPr>
          <w:color w:val="000000"/>
          <w:sz w:val="28"/>
          <w:szCs w:val="28"/>
        </w:rPr>
        <w:t>Карачаево-Черкесской Республике</w:t>
      </w:r>
      <w:r w:rsidR="00727CBC" w:rsidRPr="000C017A">
        <w:rPr>
          <w:color w:val="000000"/>
          <w:sz w:val="28"/>
          <w:szCs w:val="28"/>
        </w:rPr>
        <w:t>»</w:t>
      </w:r>
      <w:r w:rsidRPr="000C017A">
        <w:rPr>
          <w:color w:val="000000"/>
          <w:sz w:val="28"/>
          <w:szCs w:val="28"/>
        </w:rPr>
        <w:t xml:space="preserve">, </w:t>
      </w:r>
      <w:r w:rsidR="00AC5220" w:rsidRPr="000C017A">
        <w:rPr>
          <w:color w:val="000000"/>
          <w:sz w:val="28"/>
          <w:szCs w:val="28"/>
        </w:rPr>
        <w:t xml:space="preserve">Приказа Министерства образования </w:t>
      </w:r>
      <w:r w:rsidR="00E473F0">
        <w:rPr>
          <w:color w:val="000000"/>
          <w:sz w:val="28"/>
          <w:szCs w:val="28"/>
        </w:rPr>
        <w:t>и</w:t>
      </w:r>
      <w:proofErr w:type="gramEnd"/>
      <w:r w:rsidR="00E473F0">
        <w:rPr>
          <w:color w:val="000000"/>
          <w:sz w:val="28"/>
          <w:szCs w:val="28"/>
        </w:rPr>
        <w:t xml:space="preserve"> науки Карачаево-Черкесской Республики 22.06.2021</w:t>
      </w:r>
      <w:r w:rsidR="00AC5220" w:rsidRPr="000C017A">
        <w:rPr>
          <w:color w:val="000000"/>
          <w:sz w:val="28"/>
          <w:szCs w:val="28"/>
        </w:rPr>
        <w:t xml:space="preserve"> №549   «О системе  персонифицированного финансирования дополнительного образования детей </w:t>
      </w:r>
      <w:proofErr w:type="gramStart"/>
      <w:r w:rsidR="00AC5220" w:rsidRPr="000C017A">
        <w:rPr>
          <w:color w:val="000000"/>
          <w:sz w:val="28"/>
          <w:szCs w:val="28"/>
        </w:rPr>
        <w:t>в</w:t>
      </w:r>
      <w:proofErr w:type="gramEnd"/>
      <w:r w:rsidR="00AC5220" w:rsidRPr="000C017A">
        <w:rPr>
          <w:color w:val="000000"/>
          <w:sz w:val="28"/>
          <w:szCs w:val="28"/>
        </w:rPr>
        <w:t xml:space="preserve"> </w:t>
      </w:r>
      <w:proofErr w:type="gramStart"/>
      <w:r w:rsidR="00E473F0">
        <w:rPr>
          <w:color w:val="000000"/>
          <w:sz w:val="28"/>
          <w:szCs w:val="28"/>
        </w:rPr>
        <w:t>Карачаево-Черкесской</w:t>
      </w:r>
      <w:proofErr w:type="gramEnd"/>
      <w:r w:rsidR="00E473F0">
        <w:rPr>
          <w:color w:val="000000"/>
          <w:sz w:val="28"/>
          <w:szCs w:val="28"/>
        </w:rPr>
        <w:t xml:space="preserve"> Республики</w:t>
      </w:r>
      <w:r w:rsidR="00AC5220" w:rsidRPr="000C017A">
        <w:rPr>
          <w:color w:val="000000"/>
          <w:sz w:val="28"/>
          <w:szCs w:val="28"/>
        </w:rPr>
        <w:t>»</w:t>
      </w:r>
      <w:r w:rsidRPr="000C017A">
        <w:rPr>
          <w:color w:val="000000"/>
          <w:sz w:val="28"/>
          <w:szCs w:val="28"/>
        </w:rPr>
        <w:t xml:space="preserve"> (далее – региональные Правила). </w:t>
      </w:r>
    </w:p>
    <w:p w:rsidR="00235052" w:rsidRPr="000C017A" w:rsidRDefault="00235052" w:rsidP="00A042F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0C017A">
        <w:rPr>
          <w:sz w:val="28"/>
          <w:szCs w:val="28"/>
        </w:rPr>
        <w:t xml:space="preserve">Система </w:t>
      </w:r>
      <w:r w:rsidR="0093051E" w:rsidRPr="000C017A">
        <w:rPr>
          <w:sz w:val="28"/>
          <w:szCs w:val="28"/>
        </w:rPr>
        <w:t>персонифицированного финансирования</w:t>
      </w:r>
      <w:r w:rsidRPr="000C017A">
        <w:rPr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</w:t>
      </w:r>
      <w:r w:rsidR="00E473F0">
        <w:rPr>
          <w:sz w:val="28"/>
          <w:szCs w:val="28"/>
        </w:rPr>
        <w:t>Карачаево-Черкесской Республики</w:t>
      </w:r>
      <w:r w:rsidRPr="000C017A">
        <w:rPr>
          <w:sz w:val="28"/>
          <w:szCs w:val="28"/>
        </w:rPr>
        <w:t xml:space="preserve"> на территории</w:t>
      </w:r>
      <w:r w:rsidR="00E46D6A" w:rsidRPr="000C017A">
        <w:rPr>
          <w:sz w:val="28"/>
          <w:szCs w:val="28"/>
        </w:rPr>
        <w:t xml:space="preserve"> </w:t>
      </w:r>
      <w:r w:rsidR="00E46D6A" w:rsidRPr="000C017A">
        <w:rPr>
          <w:color w:val="000000"/>
          <w:sz w:val="28"/>
          <w:szCs w:val="28"/>
        </w:rPr>
        <w:t>Малокарачаевского муниципального района</w:t>
      </w:r>
      <w:r w:rsidRPr="000C017A">
        <w:rPr>
          <w:sz w:val="28"/>
          <w:szCs w:val="28"/>
        </w:rPr>
        <w:t>, для оплаты образовательных</w:t>
      </w:r>
      <w:r w:rsidR="00D11AC5" w:rsidRPr="000C017A">
        <w:rPr>
          <w:sz w:val="28"/>
          <w:szCs w:val="28"/>
        </w:rPr>
        <w:t xml:space="preserve"> </w:t>
      </w:r>
      <w:r w:rsidRPr="000C017A">
        <w:rPr>
          <w:sz w:val="28"/>
          <w:szCs w:val="28"/>
        </w:rPr>
        <w:t xml:space="preserve">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r w:rsidR="00E46D6A" w:rsidRPr="000C017A">
        <w:rPr>
          <w:color w:val="000000"/>
          <w:sz w:val="28"/>
          <w:szCs w:val="28"/>
        </w:rPr>
        <w:t>Малокарачаевского муниципального района</w:t>
      </w:r>
      <w:r w:rsidRPr="000C017A">
        <w:rPr>
          <w:sz w:val="28"/>
          <w:szCs w:val="28"/>
        </w:rPr>
        <w:t>.</w:t>
      </w:r>
      <w:proofErr w:type="gramEnd"/>
      <w:r w:rsidRPr="000C017A">
        <w:rPr>
          <w:sz w:val="28"/>
          <w:szCs w:val="28"/>
        </w:rPr>
        <w:t xml:space="preserve"> Настоящие Правила используют понятия, предусмотренные региональными Правилами. </w:t>
      </w:r>
    </w:p>
    <w:p w:rsidR="00235052" w:rsidRPr="000C017A" w:rsidRDefault="00235052" w:rsidP="00A042F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0C017A">
        <w:rPr>
          <w:sz w:val="28"/>
          <w:szCs w:val="28"/>
        </w:rPr>
        <w:t xml:space="preserve">Сертификат </w:t>
      </w:r>
      <w:r w:rsidR="00E25DB5" w:rsidRPr="000C017A">
        <w:rPr>
          <w:sz w:val="28"/>
          <w:szCs w:val="28"/>
        </w:rPr>
        <w:t>дополнительного образования</w:t>
      </w:r>
      <w:r w:rsidRPr="000C017A">
        <w:rPr>
          <w:sz w:val="28"/>
          <w:szCs w:val="28"/>
        </w:rPr>
        <w:t xml:space="preserve"> в </w:t>
      </w:r>
      <w:r w:rsidR="00BC4DBF" w:rsidRPr="000C017A">
        <w:rPr>
          <w:color w:val="000000"/>
          <w:sz w:val="28"/>
          <w:szCs w:val="28"/>
        </w:rPr>
        <w:t>Малокарачаевском муниципальном районе</w:t>
      </w:r>
      <w:r w:rsidRPr="000C017A">
        <w:rPr>
          <w:sz w:val="28"/>
          <w:szCs w:val="28"/>
        </w:rPr>
        <w:t xml:space="preserve">, обеспечивается за счет средств бюджета </w:t>
      </w:r>
      <w:r w:rsidR="002302E4" w:rsidRPr="000C017A">
        <w:rPr>
          <w:sz w:val="28"/>
          <w:szCs w:val="28"/>
        </w:rPr>
        <w:t>Малокарачаевского района</w:t>
      </w:r>
      <w:r w:rsidRPr="000C017A">
        <w:rPr>
          <w:sz w:val="28"/>
          <w:szCs w:val="28"/>
        </w:rPr>
        <w:t>.</w:t>
      </w:r>
    </w:p>
    <w:p w:rsidR="00235052" w:rsidRPr="000C017A" w:rsidRDefault="00CF25DB" w:rsidP="00A042F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0C017A">
        <w:rPr>
          <w:sz w:val="28"/>
          <w:szCs w:val="28"/>
        </w:rPr>
        <w:t>Администрация</w:t>
      </w:r>
      <w:r w:rsidR="00A11FD8" w:rsidRPr="000C017A">
        <w:rPr>
          <w:sz w:val="28"/>
          <w:szCs w:val="28"/>
        </w:rPr>
        <w:t xml:space="preserve"> </w:t>
      </w:r>
      <w:r w:rsidR="00A11FD8" w:rsidRPr="000C017A">
        <w:rPr>
          <w:color w:val="000000"/>
          <w:sz w:val="28"/>
          <w:szCs w:val="28"/>
        </w:rPr>
        <w:t>Малокарачаевского муниципального района</w:t>
      </w:r>
      <w:r w:rsidR="00A11FD8" w:rsidRPr="000C017A">
        <w:rPr>
          <w:sz w:val="28"/>
          <w:szCs w:val="28"/>
        </w:rPr>
        <w:t xml:space="preserve">  </w:t>
      </w:r>
      <w:r w:rsidR="00235052" w:rsidRPr="000C017A">
        <w:rPr>
          <w:sz w:val="28"/>
          <w:szCs w:val="28"/>
        </w:rPr>
        <w:t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</w:t>
      </w:r>
      <w:r w:rsidR="00E165CA" w:rsidRPr="000C017A">
        <w:rPr>
          <w:sz w:val="28"/>
          <w:szCs w:val="28"/>
        </w:rPr>
        <w:t xml:space="preserve"> дополнительного образования</w:t>
      </w:r>
      <w:r w:rsidR="00235052" w:rsidRPr="000C017A">
        <w:rPr>
          <w:sz w:val="28"/>
          <w:szCs w:val="28"/>
        </w:rPr>
        <w:t>, число действующих сертификатов дополнительного образования, в том числе в разрезе отдельных категорий детей,</w:t>
      </w:r>
      <w:r w:rsidR="00E473F0">
        <w:rPr>
          <w:sz w:val="28"/>
          <w:szCs w:val="28"/>
        </w:rPr>
        <w:t xml:space="preserve"> </w:t>
      </w:r>
      <w:r w:rsidR="00235052" w:rsidRPr="000C017A">
        <w:rPr>
          <w:rStyle w:val="2"/>
          <w:rFonts w:eastAsiaTheme="minorHAnsi"/>
          <w:sz w:val="28"/>
          <w:szCs w:val="28"/>
        </w:rPr>
        <w:t>объем обеспечения сертификатов</w:t>
      </w:r>
      <w:r w:rsidR="00CF00E4" w:rsidRPr="000C017A">
        <w:rPr>
          <w:rStyle w:val="2"/>
          <w:rFonts w:eastAsiaTheme="minorHAnsi"/>
          <w:sz w:val="28"/>
          <w:szCs w:val="28"/>
        </w:rPr>
        <w:t xml:space="preserve"> </w:t>
      </w:r>
      <w:r w:rsidR="00E165CA" w:rsidRPr="000C017A">
        <w:rPr>
          <w:sz w:val="28"/>
          <w:szCs w:val="28"/>
        </w:rPr>
        <w:t>дополнительного образования</w:t>
      </w:r>
      <w:r w:rsidR="00CF00E4" w:rsidRPr="000C017A">
        <w:rPr>
          <w:sz w:val="28"/>
          <w:szCs w:val="28"/>
        </w:rPr>
        <w:t xml:space="preserve"> </w:t>
      </w:r>
      <w:r w:rsidR="00235052" w:rsidRPr="000C017A">
        <w:rPr>
          <w:sz w:val="28"/>
          <w:szCs w:val="28"/>
        </w:rPr>
        <w:t xml:space="preserve">и предоставляет данные сведения оператору персонифицированного финансирования </w:t>
      </w:r>
      <w:r w:rsidR="00E473F0">
        <w:rPr>
          <w:sz w:val="28"/>
          <w:szCs w:val="28"/>
        </w:rPr>
        <w:t>Карачаево-Черкесской Республики</w:t>
      </w:r>
      <w:r w:rsidR="00235052" w:rsidRPr="000C017A">
        <w:rPr>
          <w:sz w:val="28"/>
          <w:szCs w:val="28"/>
        </w:rPr>
        <w:t xml:space="preserve"> для</w:t>
      </w:r>
      <w:proofErr w:type="gramEnd"/>
      <w:r w:rsidR="00235052" w:rsidRPr="000C017A">
        <w:rPr>
          <w:sz w:val="28"/>
          <w:szCs w:val="28"/>
        </w:rPr>
        <w:t xml:space="preserve"> фиксации в информационной системе. </w:t>
      </w:r>
    </w:p>
    <w:p w:rsidR="00235052" w:rsidRPr="000C017A" w:rsidRDefault="00235052" w:rsidP="00A042F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0C017A">
        <w:rPr>
          <w:sz w:val="28"/>
          <w:szCs w:val="28"/>
        </w:rPr>
        <w:lastRenderedPageBreak/>
        <w:t xml:space="preserve">По всем вопросам, специально не урегулированным в настоящих Правилах, органы местного самоуправления </w:t>
      </w:r>
      <w:r w:rsidR="002302E4" w:rsidRPr="000C017A">
        <w:rPr>
          <w:sz w:val="28"/>
          <w:szCs w:val="28"/>
        </w:rPr>
        <w:t>Малокарачаевского района</w:t>
      </w:r>
      <w:r w:rsidR="008154D0" w:rsidRPr="000C017A">
        <w:rPr>
          <w:sz w:val="28"/>
          <w:szCs w:val="28"/>
        </w:rPr>
        <w:t xml:space="preserve">, а также организации, находящиеся в их ведении, </w:t>
      </w:r>
      <w:r w:rsidRPr="000C017A">
        <w:rPr>
          <w:sz w:val="28"/>
          <w:szCs w:val="28"/>
        </w:rPr>
        <w:t xml:space="preserve">руководствуются региональными Правилами. </w:t>
      </w:r>
    </w:p>
    <w:p w:rsidR="00235052" w:rsidRPr="000C017A" w:rsidRDefault="00235052" w:rsidP="00A042F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0C017A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201197" w:rsidRPr="000C017A">
        <w:rPr>
          <w:sz w:val="28"/>
          <w:szCs w:val="28"/>
        </w:rPr>
        <w:t>предоставляемых</w:t>
      </w:r>
      <w:r w:rsidRPr="000C017A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 w:rsidR="008154D0" w:rsidRPr="000C017A">
        <w:rPr>
          <w:sz w:val="28"/>
          <w:szCs w:val="28"/>
        </w:rPr>
        <w:t>исполнителей</w:t>
      </w:r>
      <w:r w:rsidRPr="000C017A">
        <w:rPr>
          <w:sz w:val="28"/>
          <w:szCs w:val="28"/>
        </w:rPr>
        <w:t xml:space="preserve"> образовательных услуг, в рамках системы </w:t>
      </w:r>
      <w:r w:rsidR="0093051E" w:rsidRPr="000C017A">
        <w:rPr>
          <w:sz w:val="28"/>
          <w:szCs w:val="28"/>
        </w:rPr>
        <w:t>персонифицированного финансирования</w:t>
      </w:r>
      <w:r w:rsidRPr="000C017A">
        <w:rPr>
          <w:sz w:val="28"/>
          <w:szCs w:val="28"/>
        </w:rPr>
        <w:t xml:space="preserve">, осуществляется за счет средств бюджета </w:t>
      </w:r>
      <w:r w:rsidR="00570438" w:rsidRPr="000C017A">
        <w:rPr>
          <w:sz w:val="28"/>
          <w:szCs w:val="28"/>
        </w:rPr>
        <w:t>Малокарачаевского муниципального района</w:t>
      </w:r>
      <w:r w:rsidR="002302E4" w:rsidRPr="000C017A">
        <w:rPr>
          <w:sz w:val="28"/>
          <w:szCs w:val="28"/>
        </w:rPr>
        <w:t xml:space="preserve"> </w:t>
      </w:r>
      <w:r w:rsidRPr="000C017A">
        <w:rPr>
          <w:sz w:val="28"/>
          <w:szCs w:val="28"/>
        </w:rPr>
        <w:t>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235052" w:rsidRPr="000C017A" w:rsidRDefault="00235052" w:rsidP="00A042F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0C017A">
        <w:rPr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</w:t>
      </w:r>
      <w:r w:rsidR="008154D0" w:rsidRPr="000C017A">
        <w:rPr>
          <w:sz w:val="28"/>
          <w:szCs w:val="28"/>
        </w:rPr>
        <w:t>исполнителей</w:t>
      </w:r>
      <w:r w:rsidRPr="000C017A">
        <w:rPr>
          <w:sz w:val="28"/>
          <w:szCs w:val="28"/>
        </w:rPr>
        <w:t xml:space="preserve"> образовательных услуг, в рамках системы </w:t>
      </w:r>
      <w:r w:rsidR="0093051E" w:rsidRPr="000C017A">
        <w:rPr>
          <w:sz w:val="28"/>
          <w:szCs w:val="28"/>
        </w:rPr>
        <w:t>персонифицированного финансирования</w:t>
      </w:r>
      <w:r w:rsidRPr="000C017A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3A7C59" w:rsidRPr="000C017A">
        <w:rPr>
          <w:sz w:val="28"/>
          <w:szCs w:val="28"/>
        </w:rPr>
        <w:t>а</w:t>
      </w:r>
      <w:r w:rsidR="00CF25DB" w:rsidRPr="000C017A">
        <w:rPr>
          <w:sz w:val="28"/>
          <w:szCs w:val="28"/>
        </w:rPr>
        <w:t xml:space="preserve">дминистрацией </w:t>
      </w:r>
      <w:r w:rsidR="003A7C59" w:rsidRPr="000C017A">
        <w:rPr>
          <w:color w:val="000000"/>
          <w:sz w:val="28"/>
          <w:szCs w:val="28"/>
        </w:rPr>
        <w:t>Малокарачаевского муниципального района</w:t>
      </w:r>
      <w:r w:rsidR="008154D0" w:rsidRPr="000C017A">
        <w:rPr>
          <w:sz w:val="28"/>
          <w:szCs w:val="28"/>
        </w:rPr>
        <w:t>,</w:t>
      </w:r>
      <w:r w:rsidR="003A7C59" w:rsidRPr="000C017A">
        <w:rPr>
          <w:sz w:val="28"/>
          <w:szCs w:val="28"/>
        </w:rPr>
        <w:t xml:space="preserve"> </w:t>
      </w:r>
      <w:r w:rsidRPr="000C017A">
        <w:rPr>
          <w:sz w:val="28"/>
          <w:szCs w:val="28"/>
        </w:rPr>
        <w:t>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235052" w:rsidRPr="000C017A" w:rsidRDefault="00235052" w:rsidP="00A042F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0C017A">
        <w:rPr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</w:t>
      </w:r>
      <w:r w:rsidR="003F00D0" w:rsidRPr="000C017A">
        <w:rPr>
          <w:sz w:val="28"/>
          <w:szCs w:val="28"/>
        </w:rPr>
        <w:t>администраци</w:t>
      </w:r>
      <w:r w:rsidR="005D0C13" w:rsidRPr="000C017A">
        <w:rPr>
          <w:sz w:val="28"/>
          <w:szCs w:val="28"/>
        </w:rPr>
        <w:t>и</w:t>
      </w:r>
      <w:r w:rsidR="003F00D0" w:rsidRPr="000C017A">
        <w:rPr>
          <w:sz w:val="28"/>
          <w:szCs w:val="28"/>
        </w:rPr>
        <w:t xml:space="preserve"> </w:t>
      </w:r>
      <w:r w:rsidR="003F00D0" w:rsidRPr="000C017A">
        <w:rPr>
          <w:color w:val="000000"/>
          <w:sz w:val="28"/>
          <w:szCs w:val="28"/>
        </w:rPr>
        <w:t>Малокарачаевского муниципального района</w:t>
      </w:r>
      <w:r w:rsidR="003F00D0" w:rsidRPr="000C017A">
        <w:rPr>
          <w:sz w:val="28"/>
          <w:szCs w:val="28"/>
        </w:rPr>
        <w:t xml:space="preserve"> </w:t>
      </w:r>
      <w:r w:rsidRPr="000C017A">
        <w:rPr>
          <w:sz w:val="28"/>
          <w:szCs w:val="28"/>
        </w:rPr>
        <w:t xml:space="preserve">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r w:rsidR="002302E4" w:rsidRPr="000C017A">
        <w:rPr>
          <w:sz w:val="28"/>
          <w:szCs w:val="28"/>
        </w:rPr>
        <w:t>Малокарачаевского района</w:t>
      </w:r>
      <w:r w:rsidR="008154D0" w:rsidRPr="000C017A">
        <w:rPr>
          <w:sz w:val="28"/>
          <w:szCs w:val="28"/>
        </w:rPr>
        <w:t>.</w:t>
      </w:r>
    </w:p>
    <w:p w:rsidR="00235052" w:rsidRPr="000C017A" w:rsidRDefault="00235052" w:rsidP="00A042F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0C017A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2302E4" w:rsidRPr="000C017A">
        <w:rPr>
          <w:color w:val="000000"/>
          <w:sz w:val="28"/>
          <w:szCs w:val="28"/>
        </w:rPr>
        <w:t>Малокарачаевского района</w:t>
      </w:r>
      <w:r w:rsidR="00174E94" w:rsidRPr="000C017A">
        <w:rPr>
          <w:color w:val="000000"/>
          <w:sz w:val="28"/>
          <w:szCs w:val="28"/>
        </w:rPr>
        <w:t xml:space="preserve"> </w:t>
      </w:r>
      <w:r w:rsidRPr="000C017A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201197" w:rsidRPr="000C017A">
        <w:rPr>
          <w:sz w:val="28"/>
          <w:szCs w:val="28"/>
        </w:rPr>
        <w:t>исполнителей</w:t>
      </w:r>
      <w:r w:rsidRPr="000C017A">
        <w:rPr>
          <w:sz w:val="28"/>
          <w:szCs w:val="28"/>
        </w:rPr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570438" w:rsidRPr="000C017A">
        <w:rPr>
          <w:color w:val="000000"/>
          <w:sz w:val="28"/>
          <w:szCs w:val="28"/>
        </w:rPr>
        <w:t>Малокарачаевского муниципального района</w:t>
      </w:r>
      <w:r w:rsidR="00237620" w:rsidRPr="000C017A">
        <w:rPr>
          <w:color w:val="000000"/>
          <w:sz w:val="28"/>
          <w:szCs w:val="28"/>
        </w:rPr>
        <w:t xml:space="preserve"> </w:t>
      </w:r>
      <w:r w:rsidRPr="000C017A">
        <w:rPr>
          <w:sz w:val="28"/>
          <w:szCs w:val="28"/>
        </w:rPr>
        <w:t>посредством предоставления иным организациям грантов</w:t>
      </w:r>
      <w:proofErr w:type="gramEnd"/>
      <w:r w:rsidRPr="000C017A">
        <w:rPr>
          <w:sz w:val="28"/>
          <w:szCs w:val="28"/>
        </w:rPr>
        <w:t xml:space="preserve"> в форме субсидии в соответствии с положениями пункта 7 статьи 78 и пункта 4 статьи 78.1 Бюджетного кодекса РФ </w:t>
      </w:r>
      <w:proofErr w:type="gramStart"/>
      <w:r w:rsidRPr="000C017A">
        <w:rPr>
          <w:sz w:val="28"/>
          <w:szCs w:val="28"/>
        </w:rPr>
        <w:t xml:space="preserve">в связи с оказанием услуг по реализации дополнительных общеобразовательных программ в рамках системы </w:t>
      </w:r>
      <w:r w:rsidRPr="000C017A">
        <w:rPr>
          <w:sz w:val="28"/>
          <w:szCs w:val="28"/>
        </w:rPr>
        <w:lastRenderedPageBreak/>
        <w:t>персонифицированного финансирования в порядке</w:t>
      </w:r>
      <w:proofErr w:type="gramEnd"/>
      <w:r w:rsidRPr="000C017A">
        <w:rPr>
          <w:sz w:val="28"/>
          <w:szCs w:val="28"/>
        </w:rPr>
        <w:t xml:space="preserve">, установленном органами местного самоуправления </w:t>
      </w:r>
      <w:r w:rsidR="002302E4" w:rsidRPr="000C017A">
        <w:rPr>
          <w:color w:val="000000"/>
          <w:sz w:val="28"/>
          <w:szCs w:val="28"/>
        </w:rPr>
        <w:t>Малокарачаевского района</w:t>
      </w:r>
      <w:r w:rsidRPr="000C017A">
        <w:rPr>
          <w:sz w:val="28"/>
          <w:szCs w:val="28"/>
        </w:rPr>
        <w:t>.</w:t>
      </w:r>
    </w:p>
    <w:p w:rsidR="00235052" w:rsidRPr="000C017A" w:rsidRDefault="00235052" w:rsidP="00A042F5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Объем финансового обеспечения образовательных услуг, оказываемых</w:t>
      </w:r>
      <w:r w:rsidR="003A7C59" w:rsidRPr="000C017A">
        <w:rPr>
          <w:sz w:val="28"/>
          <w:szCs w:val="28"/>
        </w:rPr>
        <w:t xml:space="preserve"> </w:t>
      </w:r>
      <w:r w:rsidRPr="000C017A">
        <w:rPr>
          <w:sz w:val="28"/>
          <w:szCs w:val="28"/>
        </w:rPr>
        <w:t>иными организациями</w:t>
      </w:r>
      <w:r w:rsidR="003A7C59" w:rsidRPr="000C017A">
        <w:rPr>
          <w:sz w:val="28"/>
          <w:szCs w:val="28"/>
        </w:rPr>
        <w:t xml:space="preserve"> </w:t>
      </w:r>
      <w:r w:rsidRPr="000C017A">
        <w:rPr>
          <w:sz w:val="28"/>
          <w:szCs w:val="28"/>
        </w:rPr>
        <w:t xml:space="preserve">в рамках системы персонифицированного финансирования, определяется как размер нормативных затрат, установленных </w:t>
      </w:r>
      <w:r w:rsidR="005D0C13" w:rsidRPr="000C017A">
        <w:rPr>
          <w:sz w:val="28"/>
          <w:szCs w:val="28"/>
        </w:rPr>
        <w:t xml:space="preserve">администрацией </w:t>
      </w:r>
      <w:r w:rsidR="005D0C13" w:rsidRPr="000C017A">
        <w:rPr>
          <w:color w:val="000000"/>
          <w:sz w:val="28"/>
          <w:szCs w:val="28"/>
        </w:rPr>
        <w:t>Малокарачаевского муниципального района</w:t>
      </w:r>
      <w:r w:rsidR="0093051E" w:rsidRPr="000C017A">
        <w:rPr>
          <w:sz w:val="28"/>
          <w:szCs w:val="28"/>
        </w:rPr>
        <w:t>,</w:t>
      </w:r>
      <w:r w:rsidRPr="000C017A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235052" w:rsidRPr="000C017A" w:rsidRDefault="00235052" w:rsidP="00A042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052" w:rsidRPr="000C017A" w:rsidRDefault="00235052" w:rsidP="00A042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197" w:rsidRDefault="00201197" w:rsidP="00A042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870" w:rsidRDefault="00687870" w:rsidP="00A042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870" w:rsidRDefault="00687870" w:rsidP="00A042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870" w:rsidRDefault="00687870" w:rsidP="00A042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870" w:rsidRDefault="00687870" w:rsidP="00A042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870" w:rsidRDefault="00687870" w:rsidP="00A042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870" w:rsidRDefault="00687870" w:rsidP="00A042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870" w:rsidRPr="00BD5800" w:rsidRDefault="00687870" w:rsidP="00A042F5">
      <w:pPr>
        <w:ind w:firstLine="708"/>
        <w:rPr>
          <w:sz w:val="28"/>
          <w:szCs w:val="28"/>
        </w:rPr>
      </w:pPr>
      <w:r w:rsidRPr="00BD5800">
        <w:rPr>
          <w:sz w:val="28"/>
          <w:szCs w:val="28"/>
        </w:rPr>
        <w:t>Заместитель главы  – руководитель аппарата</w:t>
      </w:r>
    </w:p>
    <w:p w:rsidR="00687870" w:rsidRPr="00BD5800" w:rsidRDefault="00687870" w:rsidP="00A042F5">
      <w:pPr>
        <w:ind w:firstLine="708"/>
        <w:rPr>
          <w:sz w:val="28"/>
          <w:szCs w:val="28"/>
        </w:rPr>
      </w:pPr>
      <w:r w:rsidRPr="00BD5800">
        <w:rPr>
          <w:sz w:val="28"/>
          <w:szCs w:val="28"/>
        </w:rPr>
        <w:t>администрации</w:t>
      </w:r>
      <w:r w:rsidRPr="00BD5800">
        <w:rPr>
          <w:sz w:val="28"/>
          <w:szCs w:val="28"/>
        </w:rPr>
        <w:tab/>
      </w:r>
      <w:r w:rsidRPr="00BD5800">
        <w:rPr>
          <w:sz w:val="28"/>
          <w:szCs w:val="28"/>
        </w:rPr>
        <w:tab/>
      </w:r>
      <w:r w:rsidRPr="00BD5800">
        <w:rPr>
          <w:sz w:val="28"/>
          <w:szCs w:val="28"/>
        </w:rPr>
        <w:tab/>
      </w:r>
      <w:r w:rsidRPr="00BD5800">
        <w:rPr>
          <w:sz w:val="28"/>
          <w:szCs w:val="28"/>
        </w:rPr>
        <w:tab/>
      </w:r>
      <w:r w:rsidRPr="00BD5800">
        <w:rPr>
          <w:sz w:val="28"/>
          <w:szCs w:val="28"/>
        </w:rPr>
        <w:tab/>
      </w:r>
      <w:r w:rsidRPr="00BD5800">
        <w:rPr>
          <w:sz w:val="28"/>
          <w:szCs w:val="28"/>
        </w:rPr>
        <w:tab/>
      </w:r>
      <w:r w:rsidRPr="00BD580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                               </w:t>
      </w:r>
      <w:proofErr w:type="spellStart"/>
      <w:r w:rsidRPr="00BD5800">
        <w:rPr>
          <w:sz w:val="28"/>
          <w:szCs w:val="28"/>
        </w:rPr>
        <w:t>А.Б.Гнаева</w:t>
      </w:r>
      <w:proofErr w:type="spellEnd"/>
    </w:p>
    <w:p w:rsidR="00687870" w:rsidRPr="000C017A" w:rsidRDefault="00687870" w:rsidP="00A042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687870" w:rsidRPr="000C017A" w:rsidSect="00A042F5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87870" w:rsidRPr="00BD5800" w:rsidRDefault="00687870" w:rsidP="00A042F5">
      <w:pPr>
        <w:ind w:left="4248"/>
        <w:textAlignment w:val="baseline"/>
        <w:outlineLvl w:val="1"/>
      </w:pPr>
      <w:r w:rsidRPr="00BD5800">
        <w:lastRenderedPageBreak/>
        <w:t>Приложение</w:t>
      </w:r>
      <w:r>
        <w:t xml:space="preserve"> №2</w:t>
      </w:r>
      <w:r w:rsidRPr="00BD5800">
        <w:br/>
        <w:t xml:space="preserve">к постановлению Администрации </w:t>
      </w:r>
    </w:p>
    <w:p w:rsidR="00687870" w:rsidRPr="00BD5800" w:rsidRDefault="00687870" w:rsidP="00A042F5">
      <w:pPr>
        <w:ind w:left="4248"/>
        <w:textAlignment w:val="baseline"/>
        <w:outlineLvl w:val="1"/>
      </w:pPr>
      <w:r w:rsidRPr="00BD5800">
        <w:t>Малокарачаевского муниципального района</w:t>
      </w:r>
      <w:r w:rsidRPr="00BD5800">
        <w:br/>
        <w:t xml:space="preserve">от  </w:t>
      </w:r>
      <w:r w:rsidR="00756E87">
        <w:t>28.07.2021</w:t>
      </w:r>
      <w:r w:rsidRPr="00BD5800">
        <w:t xml:space="preserve">          №</w:t>
      </w:r>
      <w:r w:rsidR="00756E87">
        <w:t xml:space="preserve"> 779</w:t>
      </w:r>
    </w:p>
    <w:p w:rsidR="00201197" w:rsidRPr="000C017A" w:rsidRDefault="00201197" w:rsidP="00A042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197" w:rsidRPr="00687870" w:rsidRDefault="00201197" w:rsidP="00A042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1197" w:rsidRPr="00687870" w:rsidRDefault="00687870" w:rsidP="00A042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Порядок </w:t>
      </w:r>
      <w:r w:rsidR="00201197" w:rsidRPr="00687870">
        <w:rPr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570438" w:rsidRPr="00687870">
        <w:rPr>
          <w:bCs/>
          <w:sz w:val="28"/>
          <w:szCs w:val="28"/>
        </w:rPr>
        <w:t>Малокарачаевского муниципального района</w:t>
      </w:r>
      <w:r w:rsidR="00F25398" w:rsidRPr="00687870">
        <w:rPr>
          <w:bCs/>
          <w:sz w:val="28"/>
          <w:szCs w:val="28"/>
        </w:rPr>
        <w:t xml:space="preserve"> </w:t>
      </w:r>
      <w:r w:rsidR="00201197" w:rsidRPr="00687870">
        <w:rPr>
          <w:bCs/>
          <w:sz w:val="28"/>
          <w:szCs w:val="28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="00201197" w:rsidRPr="00687870">
        <w:rPr>
          <w:bCs/>
          <w:sz w:val="28"/>
          <w:szCs w:val="28"/>
        </w:rPr>
        <w:t xml:space="preserve"> финансирования</w:t>
      </w:r>
    </w:p>
    <w:p w:rsidR="00201197" w:rsidRPr="000C017A" w:rsidRDefault="00201197" w:rsidP="00A042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197" w:rsidRPr="00687870" w:rsidRDefault="00201197" w:rsidP="00A042F5">
      <w:pPr>
        <w:jc w:val="center"/>
        <w:rPr>
          <w:bCs/>
          <w:sz w:val="28"/>
          <w:szCs w:val="28"/>
        </w:rPr>
      </w:pPr>
      <w:r w:rsidRPr="00687870">
        <w:rPr>
          <w:bCs/>
          <w:sz w:val="28"/>
          <w:szCs w:val="28"/>
        </w:rPr>
        <w:t>Раздел I. Общие положения</w:t>
      </w:r>
    </w:p>
    <w:p w:rsidR="00201197" w:rsidRPr="000C017A" w:rsidRDefault="00201197" w:rsidP="00A042F5">
      <w:pPr>
        <w:jc w:val="both"/>
        <w:rPr>
          <w:b/>
          <w:bCs/>
          <w:sz w:val="28"/>
          <w:szCs w:val="28"/>
        </w:rPr>
      </w:pPr>
    </w:p>
    <w:p w:rsidR="00201197" w:rsidRPr="000C017A" w:rsidRDefault="00D36B23" w:rsidP="00A042F5">
      <w:pPr>
        <w:ind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1.</w:t>
      </w:r>
      <w:r w:rsidR="00382762">
        <w:rPr>
          <w:sz w:val="28"/>
          <w:szCs w:val="28"/>
        </w:rPr>
        <w:t>1.</w:t>
      </w:r>
      <w:r w:rsidR="006C4520">
        <w:rPr>
          <w:sz w:val="28"/>
          <w:szCs w:val="28"/>
        </w:rPr>
        <w:t xml:space="preserve"> </w:t>
      </w:r>
      <w:proofErr w:type="gramStart"/>
      <w:r w:rsidR="00201197" w:rsidRPr="000C017A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570438" w:rsidRPr="000C017A">
        <w:rPr>
          <w:sz w:val="28"/>
          <w:szCs w:val="28"/>
        </w:rPr>
        <w:t>Малокарачаевского муниципального района</w:t>
      </w:r>
      <w:r w:rsidR="00B96CCF" w:rsidRPr="000C017A"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="00201197" w:rsidRPr="000C017A">
        <w:rPr>
          <w:sz w:val="28"/>
          <w:szCs w:val="28"/>
        </w:rPr>
        <w:t xml:space="preserve"> персонифицированного</w:t>
      </w:r>
      <w:r w:rsidR="00024487" w:rsidRPr="000C017A"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 xml:space="preserve">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201197" w:rsidRPr="000C017A">
        <w:rPr>
          <w:color w:val="000000"/>
          <w:sz w:val="28"/>
          <w:szCs w:val="28"/>
        </w:rPr>
        <w:t xml:space="preserve">Администрации </w:t>
      </w:r>
      <w:r w:rsidR="009B0F35" w:rsidRPr="000C017A">
        <w:rPr>
          <w:color w:val="000000"/>
          <w:sz w:val="28"/>
          <w:szCs w:val="28"/>
        </w:rPr>
        <w:t>Малокарачаевского муниципального района</w:t>
      </w:r>
      <w:r w:rsidR="002B7744" w:rsidRPr="000C017A">
        <w:rPr>
          <w:sz w:val="28"/>
          <w:szCs w:val="28"/>
        </w:rPr>
        <w:t>,</w:t>
      </w:r>
      <w:r w:rsidR="006C4520"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 xml:space="preserve">требования к отчетности, требования об осуществлении </w:t>
      </w:r>
      <w:proofErr w:type="gramStart"/>
      <w:r w:rsidR="00201197" w:rsidRPr="000C017A">
        <w:rPr>
          <w:sz w:val="28"/>
          <w:szCs w:val="28"/>
        </w:rPr>
        <w:t>контроля за</w:t>
      </w:r>
      <w:proofErr w:type="gramEnd"/>
      <w:r w:rsidR="00201197" w:rsidRPr="000C017A">
        <w:rPr>
          <w:sz w:val="28"/>
          <w:szCs w:val="28"/>
        </w:rPr>
        <w:t xml:space="preserve">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201197" w:rsidRPr="000C017A" w:rsidRDefault="00382762" w:rsidP="00A042F5">
      <w:pPr>
        <w:pStyle w:val="af4"/>
        <w:ind w:firstLine="567"/>
        <w:jc w:val="both"/>
        <w:rPr>
          <w:sz w:val="28"/>
          <w:szCs w:val="28"/>
        </w:rPr>
      </w:pPr>
      <w:bookmarkStart w:id="1" w:name="_Ref56163217"/>
      <w:r>
        <w:rPr>
          <w:sz w:val="28"/>
          <w:szCs w:val="28"/>
        </w:rPr>
        <w:t>1.</w:t>
      </w:r>
      <w:r w:rsidR="00925FCF" w:rsidRPr="000C017A">
        <w:rPr>
          <w:sz w:val="28"/>
          <w:szCs w:val="28"/>
        </w:rPr>
        <w:t>2.</w:t>
      </w:r>
      <w:r w:rsidR="006C4520">
        <w:rPr>
          <w:sz w:val="28"/>
          <w:szCs w:val="28"/>
        </w:rPr>
        <w:t xml:space="preserve"> </w:t>
      </w:r>
      <w:proofErr w:type="gramStart"/>
      <w:r w:rsidR="00201197" w:rsidRPr="000C017A">
        <w:rPr>
          <w:sz w:val="28"/>
          <w:szCs w:val="28"/>
        </w:rPr>
        <w:t xml:space="preserve">Гранты в форме субсидии предоставляются с целью исполнения полномочий </w:t>
      </w:r>
      <w:r w:rsidR="006C4520">
        <w:rPr>
          <w:sz w:val="28"/>
          <w:szCs w:val="28"/>
        </w:rPr>
        <w:t>администрации Малокарачаевского муниципального района</w:t>
      </w:r>
      <w:r w:rsidR="00201197" w:rsidRPr="000C017A">
        <w:rPr>
          <w:sz w:val="28"/>
          <w:szCs w:val="28"/>
        </w:rPr>
        <w:t xml:space="preserve">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</w:t>
      </w:r>
      <w:r w:rsidR="00AC2C91" w:rsidRPr="000C017A">
        <w:rPr>
          <w:sz w:val="28"/>
          <w:szCs w:val="28"/>
        </w:rPr>
        <w:t>от 24 декабря 2018 года № 16</w:t>
      </w:r>
      <w:r w:rsidR="00201197" w:rsidRPr="000C017A">
        <w:rPr>
          <w:sz w:val="28"/>
          <w:szCs w:val="28"/>
        </w:rPr>
        <w:t>.</w:t>
      </w:r>
      <w:bookmarkEnd w:id="1"/>
      <w:proofErr w:type="gramEnd"/>
    </w:p>
    <w:p w:rsidR="00201197" w:rsidRPr="000C017A" w:rsidRDefault="00382762" w:rsidP="00A042F5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25FCF" w:rsidRPr="000C017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Основные понятия, используемые в настоящем порядке:</w:t>
      </w:r>
    </w:p>
    <w:p w:rsidR="00201197" w:rsidRPr="000C017A" w:rsidRDefault="00201197" w:rsidP="00A042F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201197" w:rsidRPr="000C017A" w:rsidRDefault="006C4520" w:rsidP="00A042F5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23F90" w:rsidRPr="00D23F90"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0C017A">
        <w:rPr>
          <w:sz w:val="28"/>
          <w:szCs w:val="28"/>
        </w:rPr>
        <w:t>, включенные в реестр потребителей в соответствии с региональными Правилами</w:t>
      </w:r>
      <w:r w:rsidR="00201197" w:rsidRPr="000C017A">
        <w:rPr>
          <w:sz w:val="28"/>
          <w:szCs w:val="28"/>
        </w:rPr>
        <w:t>;</w:t>
      </w:r>
    </w:p>
    <w:p w:rsidR="00201197" w:rsidRPr="000715EE" w:rsidRDefault="00F4225C" w:rsidP="00A042F5">
      <w:pPr>
        <w:pStyle w:val="af4"/>
        <w:ind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3)</w:t>
      </w:r>
      <w:r w:rsidR="00D23F90" w:rsidRPr="00D23F90"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</w:t>
      </w:r>
      <w:r w:rsidR="00D23F90">
        <w:rPr>
          <w:sz w:val="28"/>
          <w:szCs w:val="28"/>
        </w:rPr>
        <w:t>администрацией</w:t>
      </w:r>
      <w:r w:rsidR="00201197" w:rsidRPr="000C017A">
        <w:rPr>
          <w:sz w:val="28"/>
          <w:szCs w:val="28"/>
        </w:rPr>
        <w:t xml:space="preserve"> </w:t>
      </w:r>
      <w:r w:rsidR="00570438" w:rsidRPr="000C017A">
        <w:rPr>
          <w:sz w:val="28"/>
          <w:szCs w:val="28"/>
        </w:rPr>
        <w:t>Малокарачаевского муниципального района</w:t>
      </w:r>
      <w:r w:rsidR="000317B3" w:rsidRPr="000C017A"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не осуществляются функции и полномочия учредителя, включенной в реестр исполнителей</w:t>
      </w:r>
      <w:r w:rsidR="00B813F3" w:rsidRPr="000C017A"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 xml:space="preserve">образовательных услуг в рамках системы персонифицированного </w:t>
      </w:r>
      <w:r w:rsidR="00201197" w:rsidRPr="000715EE">
        <w:rPr>
          <w:sz w:val="28"/>
          <w:szCs w:val="28"/>
        </w:rPr>
        <w:t>финансирования;</w:t>
      </w:r>
    </w:p>
    <w:p w:rsidR="00201197" w:rsidRPr="000715EE" w:rsidRDefault="0044762A" w:rsidP="00A042F5">
      <w:pPr>
        <w:pStyle w:val="af4"/>
        <w:ind w:firstLine="567"/>
        <w:jc w:val="both"/>
        <w:rPr>
          <w:sz w:val="28"/>
          <w:szCs w:val="28"/>
        </w:rPr>
      </w:pPr>
      <w:r w:rsidRPr="000715EE">
        <w:rPr>
          <w:sz w:val="28"/>
          <w:szCs w:val="28"/>
        </w:rPr>
        <w:t>4)</w:t>
      </w:r>
      <w:r w:rsidR="00D23F90" w:rsidRPr="000715EE">
        <w:rPr>
          <w:sz w:val="28"/>
          <w:szCs w:val="28"/>
        </w:rPr>
        <w:t xml:space="preserve"> </w:t>
      </w:r>
      <w:r w:rsidR="00201197" w:rsidRPr="000715EE">
        <w:rPr>
          <w:sz w:val="28"/>
          <w:szCs w:val="28"/>
        </w:rPr>
        <w:t>гранты в форме субсидии − средства, предоставляемые исполнител</w:t>
      </w:r>
      <w:r w:rsidR="00D16EDB" w:rsidRPr="000715EE">
        <w:rPr>
          <w:sz w:val="28"/>
          <w:szCs w:val="28"/>
        </w:rPr>
        <w:t>ю</w:t>
      </w:r>
      <w:r w:rsidR="00201197" w:rsidRPr="000715EE">
        <w:rPr>
          <w:sz w:val="28"/>
          <w:szCs w:val="28"/>
        </w:rPr>
        <w:t xml:space="preserve"> услуг</w:t>
      </w:r>
      <w:r w:rsidR="00D23F90" w:rsidRPr="000715EE">
        <w:rPr>
          <w:sz w:val="28"/>
          <w:szCs w:val="28"/>
        </w:rPr>
        <w:t xml:space="preserve"> </w:t>
      </w:r>
      <w:r w:rsidR="00D16EDB" w:rsidRPr="000715EE">
        <w:rPr>
          <w:sz w:val="28"/>
          <w:szCs w:val="28"/>
        </w:rPr>
        <w:t xml:space="preserve">- </w:t>
      </w:r>
      <w:r w:rsidR="00201197" w:rsidRPr="000715EE">
        <w:rPr>
          <w:color w:val="000000"/>
          <w:sz w:val="28"/>
          <w:szCs w:val="28"/>
        </w:rPr>
        <w:t>Администраци</w:t>
      </w:r>
      <w:r w:rsidR="000715EE" w:rsidRPr="000715EE">
        <w:rPr>
          <w:color w:val="000000"/>
          <w:sz w:val="28"/>
          <w:szCs w:val="28"/>
        </w:rPr>
        <w:t>ей</w:t>
      </w:r>
      <w:r w:rsidR="00201197" w:rsidRPr="000715EE">
        <w:rPr>
          <w:color w:val="000000"/>
          <w:sz w:val="28"/>
          <w:szCs w:val="28"/>
        </w:rPr>
        <w:t xml:space="preserve"> </w:t>
      </w:r>
      <w:r w:rsidR="00570438" w:rsidRPr="000715EE">
        <w:rPr>
          <w:sz w:val="28"/>
          <w:szCs w:val="28"/>
        </w:rPr>
        <w:t>Малокарачаевского муниципального района</w:t>
      </w:r>
      <w:r w:rsidR="000317B3" w:rsidRPr="000715EE">
        <w:rPr>
          <w:sz w:val="28"/>
          <w:szCs w:val="28"/>
        </w:rPr>
        <w:t xml:space="preserve"> </w:t>
      </w:r>
      <w:r w:rsidR="00201197" w:rsidRPr="000715EE">
        <w:rPr>
          <w:sz w:val="28"/>
          <w:szCs w:val="28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201197" w:rsidRPr="000715EE" w:rsidRDefault="00201197" w:rsidP="00A042F5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15EE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201197" w:rsidRPr="000C017A" w:rsidRDefault="00A26E3B" w:rsidP="00A042F5">
      <w:pPr>
        <w:ind w:firstLine="567"/>
        <w:jc w:val="both"/>
        <w:rPr>
          <w:sz w:val="28"/>
          <w:szCs w:val="28"/>
        </w:rPr>
      </w:pPr>
      <w:proofErr w:type="gramStart"/>
      <w:r w:rsidRPr="000715EE">
        <w:rPr>
          <w:sz w:val="28"/>
          <w:szCs w:val="28"/>
        </w:rPr>
        <w:t>6)</w:t>
      </w:r>
      <w:r w:rsidR="00817332" w:rsidRPr="000715EE">
        <w:rPr>
          <w:sz w:val="28"/>
          <w:szCs w:val="28"/>
        </w:rPr>
        <w:t xml:space="preserve"> </w:t>
      </w:r>
      <w:r w:rsidR="00201197" w:rsidRPr="000715EE">
        <w:rPr>
          <w:sz w:val="28"/>
          <w:szCs w:val="28"/>
        </w:rPr>
        <w:t xml:space="preserve">уполномоченный орган – </w:t>
      </w:r>
      <w:r w:rsidR="000715EE" w:rsidRPr="000715EE">
        <w:rPr>
          <w:sz w:val="28"/>
          <w:szCs w:val="28"/>
        </w:rPr>
        <w:t>А</w:t>
      </w:r>
      <w:r w:rsidR="00201197" w:rsidRPr="000715EE">
        <w:rPr>
          <w:color w:val="000000"/>
          <w:sz w:val="28"/>
          <w:szCs w:val="28"/>
        </w:rPr>
        <w:t>дминистраци</w:t>
      </w:r>
      <w:r w:rsidR="000715EE" w:rsidRPr="000715EE">
        <w:rPr>
          <w:color w:val="000000"/>
          <w:sz w:val="28"/>
          <w:szCs w:val="28"/>
        </w:rPr>
        <w:t>я</w:t>
      </w:r>
      <w:r w:rsidR="00201197" w:rsidRPr="000715EE">
        <w:rPr>
          <w:color w:val="000000"/>
          <w:sz w:val="28"/>
          <w:szCs w:val="28"/>
        </w:rPr>
        <w:t xml:space="preserve"> </w:t>
      </w:r>
      <w:r w:rsidR="000317B3" w:rsidRPr="000715EE">
        <w:rPr>
          <w:color w:val="000000"/>
          <w:sz w:val="28"/>
          <w:szCs w:val="28"/>
        </w:rPr>
        <w:t>Малокарачаевского муниципального района</w:t>
      </w:r>
      <w:r w:rsidR="000715EE" w:rsidRPr="000715EE">
        <w:rPr>
          <w:color w:val="000000"/>
          <w:sz w:val="28"/>
          <w:szCs w:val="28"/>
        </w:rPr>
        <w:t>, осуществляющая функции главного распорядителя бюджетных средств</w:t>
      </w:r>
      <w:r w:rsidR="00201197" w:rsidRPr="000715EE"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201197" w:rsidRPr="000C017A" w:rsidRDefault="00A26E3B" w:rsidP="00A042F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C017A">
        <w:rPr>
          <w:color w:val="000000"/>
          <w:sz w:val="28"/>
          <w:szCs w:val="28"/>
        </w:rPr>
        <w:t>7)</w:t>
      </w:r>
      <w:r w:rsidR="00817332" w:rsidRPr="000C017A">
        <w:rPr>
          <w:color w:val="000000"/>
          <w:sz w:val="28"/>
          <w:szCs w:val="28"/>
        </w:rPr>
        <w:t xml:space="preserve"> </w:t>
      </w:r>
      <w:r w:rsidR="00201197" w:rsidRPr="000C017A"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D23F90">
        <w:rPr>
          <w:color w:val="000000"/>
          <w:sz w:val="28"/>
          <w:szCs w:val="28"/>
        </w:rPr>
        <w:t>Карачаево-Черкесской Республике</w:t>
      </w:r>
      <w:r w:rsidR="00201197" w:rsidRPr="000C017A">
        <w:rPr>
          <w:color w:val="000000"/>
          <w:sz w:val="28"/>
          <w:szCs w:val="28"/>
        </w:rPr>
        <w:t>, утвержденные Приказом</w:t>
      </w:r>
      <w:r w:rsidR="00022EA9" w:rsidRPr="000C017A">
        <w:rPr>
          <w:color w:val="000000"/>
          <w:sz w:val="28"/>
          <w:szCs w:val="28"/>
        </w:rPr>
        <w:t xml:space="preserve"> </w:t>
      </w:r>
      <w:proofErr w:type="gramStart"/>
      <w:r w:rsidR="00201197" w:rsidRPr="000C017A">
        <w:rPr>
          <w:color w:val="000000"/>
          <w:sz w:val="28"/>
          <w:szCs w:val="28"/>
        </w:rPr>
        <w:t>РОИВ</w:t>
      </w:r>
      <w:proofErr w:type="gramEnd"/>
      <w:r w:rsidR="00201197" w:rsidRPr="000C017A">
        <w:rPr>
          <w:color w:val="000000"/>
          <w:sz w:val="28"/>
          <w:szCs w:val="28"/>
        </w:rPr>
        <w:t xml:space="preserve"> в сфере образования </w:t>
      </w:r>
      <w:r w:rsidR="00EA291A">
        <w:rPr>
          <w:color w:val="000000"/>
          <w:sz w:val="28"/>
          <w:szCs w:val="28"/>
        </w:rPr>
        <w:t>Карачаево-Черкесской Республики</w:t>
      </w:r>
      <w:r w:rsidR="00201197" w:rsidRPr="000C017A">
        <w:rPr>
          <w:color w:val="000000"/>
          <w:sz w:val="28"/>
          <w:szCs w:val="28"/>
        </w:rPr>
        <w:t>.</w:t>
      </w:r>
    </w:p>
    <w:p w:rsidR="00201197" w:rsidRPr="000C017A" w:rsidRDefault="00201197" w:rsidP="00A042F5">
      <w:pPr>
        <w:ind w:firstLine="709"/>
        <w:jc w:val="both"/>
        <w:rPr>
          <w:sz w:val="28"/>
          <w:szCs w:val="28"/>
        </w:rPr>
      </w:pPr>
      <w:r w:rsidRPr="000C017A">
        <w:rPr>
          <w:color w:val="000000"/>
          <w:sz w:val="28"/>
          <w:szCs w:val="28"/>
        </w:rPr>
        <w:lastRenderedPageBreak/>
        <w:t xml:space="preserve">Понятия, используемые в настоящем порядке, не определенные </w:t>
      </w:r>
      <w:r w:rsidRPr="005B6F39">
        <w:rPr>
          <w:color w:val="000000"/>
          <w:sz w:val="28"/>
          <w:szCs w:val="28"/>
        </w:rPr>
        <w:t>настоящим пунктом</w:t>
      </w:r>
      <w:r w:rsidRPr="000C017A">
        <w:rPr>
          <w:color w:val="000000"/>
          <w:sz w:val="28"/>
          <w:szCs w:val="28"/>
        </w:rPr>
        <w:t>, применяются в том значении, в каком они используются в региональных Правилах.</w:t>
      </w:r>
    </w:p>
    <w:p w:rsidR="00201197" w:rsidRPr="000C017A" w:rsidRDefault="00382762" w:rsidP="00A042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3F3" w:rsidRPr="000C017A">
        <w:rPr>
          <w:sz w:val="28"/>
          <w:szCs w:val="28"/>
        </w:rPr>
        <w:t>4.</w:t>
      </w:r>
      <w:r w:rsidR="00EA291A"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="00570438" w:rsidRPr="000C017A">
        <w:rPr>
          <w:sz w:val="28"/>
          <w:szCs w:val="28"/>
        </w:rPr>
        <w:t>Малокарачаевского муниципального района</w:t>
      </w:r>
      <w:r w:rsidR="00022EA9" w:rsidRPr="000C017A"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 xml:space="preserve">в соответствии с решением </w:t>
      </w:r>
      <w:r w:rsidR="00EA291A">
        <w:rPr>
          <w:sz w:val="28"/>
          <w:szCs w:val="28"/>
        </w:rPr>
        <w:t xml:space="preserve">Совета </w:t>
      </w:r>
      <w:r w:rsidR="00022EA9" w:rsidRPr="000C017A">
        <w:rPr>
          <w:color w:val="000000"/>
          <w:sz w:val="28"/>
          <w:szCs w:val="28"/>
        </w:rPr>
        <w:t>Малокарачаевского муниципального района</w:t>
      </w:r>
      <w:r w:rsidR="0062296A" w:rsidRPr="000C017A">
        <w:rPr>
          <w:sz w:val="28"/>
          <w:szCs w:val="28"/>
        </w:rPr>
        <w:t xml:space="preserve"> </w:t>
      </w:r>
      <w:r w:rsidR="00EA291A">
        <w:rPr>
          <w:sz w:val="28"/>
          <w:szCs w:val="28"/>
        </w:rPr>
        <w:t xml:space="preserve">о районном бюджете </w:t>
      </w:r>
      <w:r w:rsidR="00201197" w:rsidRPr="000C017A">
        <w:rPr>
          <w:sz w:val="28"/>
          <w:szCs w:val="28"/>
        </w:rPr>
        <w:t>на текущий финансовый год и плановый период в пределах утвержденных лимитов бюджетных обязательств в рамках</w:t>
      </w:r>
      <w:r w:rsidR="00225B4C" w:rsidRPr="000C017A"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 xml:space="preserve">муниципальной программы </w:t>
      </w:r>
      <w:r w:rsidR="00201197" w:rsidRPr="00EA291A">
        <w:rPr>
          <w:sz w:val="28"/>
          <w:szCs w:val="28"/>
        </w:rPr>
        <w:t xml:space="preserve">«Развитие образования </w:t>
      </w:r>
      <w:r w:rsidR="00EA291A" w:rsidRPr="00EA291A">
        <w:rPr>
          <w:sz w:val="28"/>
          <w:szCs w:val="28"/>
        </w:rPr>
        <w:t>в Малокарачаевском муниципальном районе на 2019-2025 годы</w:t>
      </w:r>
      <w:r w:rsidR="00201197" w:rsidRPr="00EA291A">
        <w:rPr>
          <w:sz w:val="28"/>
          <w:szCs w:val="28"/>
        </w:rPr>
        <w:t>».</w:t>
      </w:r>
    </w:p>
    <w:p w:rsidR="00201197" w:rsidRPr="002A54E0" w:rsidRDefault="00382762" w:rsidP="00A042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C57" w:rsidRPr="000C017A">
        <w:rPr>
          <w:sz w:val="28"/>
          <w:szCs w:val="28"/>
        </w:rPr>
        <w:t>5.</w:t>
      </w:r>
      <w:r w:rsidR="002A54E0">
        <w:rPr>
          <w:sz w:val="28"/>
          <w:szCs w:val="28"/>
        </w:rPr>
        <w:t xml:space="preserve"> </w:t>
      </w:r>
      <w:r w:rsidR="00201197" w:rsidRPr="00EA291A">
        <w:rPr>
          <w:sz w:val="28"/>
          <w:szCs w:val="28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</w:t>
      </w:r>
      <w:r w:rsidR="00EA291A" w:rsidRPr="00EA291A">
        <w:rPr>
          <w:sz w:val="28"/>
          <w:szCs w:val="28"/>
        </w:rPr>
        <w:t>«Развитие образования в Малокарачаевском муниципальном районе на 2019-2025 годы».</w:t>
      </w:r>
      <w:r w:rsidR="00EA291A"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="00201197" w:rsidRPr="000C017A">
        <w:rPr>
          <w:sz w:val="28"/>
          <w:szCs w:val="28"/>
        </w:rPr>
        <w:t>грантовой</w:t>
      </w:r>
      <w:proofErr w:type="spellEnd"/>
      <w:r w:rsidR="00201197" w:rsidRPr="000C017A">
        <w:rPr>
          <w:sz w:val="28"/>
          <w:szCs w:val="28"/>
        </w:rPr>
        <w:t xml:space="preserve">) поддержки в рамках иных муниципальных программ (подпрограмм) </w:t>
      </w:r>
      <w:r w:rsidR="0062296A" w:rsidRPr="000C017A">
        <w:rPr>
          <w:color w:val="000000"/>
          <w:sz w:val="28"/>
          <w:szCs w:val="28"/>
        </w:rPr>
        <w:t>Малокарачаевского муниципального района</w:t>
      </w:r>
    </w:p>
    <w:p w:rsidR="00201197" w:rsidRPr="000C017A" w:rsidRDefault="00C37C57" w:rsidP="00A042F5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  <w:shd w:val="clear" w:color="auto" w:fill="FFFFFF"/>
        </w:rPr>
        <w:t xml:space="preserve"> </w:t>
      </w:r>
      <w:r w:rsidR="00382762">
        <w:rPr>
          <w:sz w:val="28"/>
          <w:szCs w:val="28"/>
          <w:shd w:val="clear" w:color="auto" w:fill="FFFFFF"/>
        </w:rPr>
        <w:t>1.</w:t>
      </w:r>
      <w:r w:rsidRPr="000C017A">
        <w:rPr>
          <w:sz w:val="28"/>
          <w:szCs w:val="28"/>
          <w:shd w:val="clear" w:color="auto" w:fill="FFFFFF"/>
        </w:rPr>
        <w:t xml:space="preserve">6. </w:t>
      </w:r>
      <w:r w:rsidR="00201197" w:rsidRPr="000C017A">
        <w:rPr>
          <w:sz w:val="28"/>
          <w:szCs w:val="28"/>
          <w:shd w:val="clear" w:color="auto" w:fill="FFFFFF"/>
        </w:rPr>
        <w:t xml:space="preserve">Информация о </w:t>
      </w:r>
      <w:proofErr w:type="gramStart"/>
      <w:r w:rsidR="00201197" w:rsidRPr="000C017A">
        <w:rPr>
          <w:sz w:val="28"/>
          <w:szCs w:val="28"/>
          <w:shd w:val="clear" w:color="auto" w:fill="FFFFFF"/>
        </w:rPr>
        <w:t>сведениях</w:t>
      </w:r>
      <w:proofErr w:type="gramEnd"/>
      <w:r w:rsidR="00201197" w:rsidRPr="000C017A">
        <w:rPr>
          <w:sz w:val="28"/>
          <w:szCs w:val="28"/>
          <w:shd w:val="clear" w:color="auto" w:fill="FFFFFF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Pr="000C017A" w:rsidRDefault="00201197" w:rsidP="00A042F5">
      <w:pPr>
        <w:jc w:val="both"/>
        <w:rPr>
          <w:b/>
          <w:bCs/>
          <w:sz w:val="28"/>
          <w:szCs w:val="28"/>
        </w:rPr>
      </w:pPr>
    </w:p>
    <w:p w:rsidR="00201197" w:rsidRPr="002A54E0" w:rsidRDefault="00201197" w:rsidP="00A042F5">
      <w:pPr>
        <w:jc w:val="center"/>
        <w:rPr>
          <w:bCs/>
          <w:sz w:val="28"/>
          <w:szCs w:val="28"/>
        </w:rPr>
      </w:pPr>
      <w:r w:rsidRPr="002A54E0">
        <w:rPr>
          <w:bCs/>
          <w:sz w:val="28"/>
          <w:szCs w:val="28"/>
        </w:rPr>
        <w:t>Раздел II. Порядок проведения отбора исполнителей услуг</w:t>
      </w:r>
    </w:p>
    <w:p w:rsidR="009F353C" w:rsidRPr="000C017A" w:rsidRDefault="009F353C" w:rsidP="00A042F5">
      <w:pPr>
        <w:jc w:val="both"/>
        <w:rPr>
          <w:b/>
          <w:bCs/>
          <w:sz w:val="28"/>
          <w:szCs w:val="28"/>
        </w:rPr>
      </w:pPr>
    </w:p>
    <w:p w:rsidR="00201197" w:rsidRDefault="00382762" w:rsidP="00A042F5">
      <w:pPr>
        <w:pStyle w:val="a3"/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01197" w:rsidRPr="00382762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201197" w:rsidRPr="00AC1A3E" w:rsidRDefault="00201197" w:rsidP="00A042F5">
      <w:pPr>
        <w:pStyle w:val="a3"/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AC1A3E">
        <w:rPr>
          <w:rStyle w:val="blk"/>
          <w:sz w:val="28"/>
          <w:szCs w:val="28"/>
        </w:rPr>
        <w:t xml:space="preserve"> Объявление о проведении отбора размещается на едином портале не </w:t>
      </w:r>
      <w:proofErr w:type="gramStart"/>
      <w:r w:rsidRPr="00AC1A3E">
        <w:rPr>
          <w:rStyle w:val="blk"/>
          <w:sz w:val="28"/>
          <w:szCs w:val="28"/>
        </w:rPr>
        <w:t>позднее</w:t>
      </w:r>
      <w:proofErr w:type="gramEnd"/>
      <w:r w:rsidRPr="00AC1A3E">
        <w:rPr>
          <w:rStyle w:val="blk"/>
          <w:sz w:val="28"/>
          <w:szCs w:val="28"/>
        </w:rPr>
        <w:t xml:space="preserve"> чем за 30 календарных дней до даты начала проведения отбора.</w:t>
      </w:r>
    </w:p>
    <w:p w:rsidR="00201197" w:rsidRPr="000C017A" w:rsidRDefault="00201197" w:rsidP="00A042F5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0C017A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201197" w:rsidRPr="000C017A" w:rsidRDefault="00201197" w:rsidP="00A042F5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0C017A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201197" w:rsidRPr="000C017A" w:rsidRDefault="00201197" w:rsidP="00A042F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сроки проведения отбора (даты и времени начала (окончания) подачи (приема) заявок</w:t>
      </w:r>
      <w:r w:rsidR="00225B4C" w:rsidRPr="000C017A">
        <w:rPr>
          <w:sz w:val="28"/>
          <w:szCs w:val="28"/>
        </w:rPr>
        <w:t xml:space="preserve"> </w:t>
      </w:r>
      <w:r w:rsidRPr="000C017A">
        <w:rPr>
          <w:sz w:val="28"/>
          <w:szCs w:val="28"/>
        </w:rPr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201197" w:rsidRPr="006B50D2" w:rsidRDefault="00201197" w:rsidP="00A042F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 xml:space="preserve">наименование, место нахождения, почтовый адрес, адрес </w:t>
      </w:r>
      <w:r w:rsidRPr="006B50D2">
        <w:rPr>
          <w:sz w:val="28"/>
          <w:szCs w:val="28"/>
        </w:rPr>
        <w:t>электронной почты уполномоченного органа;</w:t>
      </w:r>
    </w:p>
    <w:p w:rsidR="00201197" w:rsidRPr="006B50D2" w:rsidRDefault="00201197" w:rsidP="00A042F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B50D2">
        <w:rPr>
          <w:sz w:val="28"/>
          <w:szCs w:val="28"/>
        </w:rPr>
        <w:lastRenderedPageBreak/>
        <w:t>цели предоставления субсидии в соответствии с пунктом</w:t>
      </w:r>
      <w:r w:rsidR="00382762" w:rsidRPr="006B50D2">
        <w:rPr>
          <w:sz w:val="28"/>
          <w:szCs w:val="28"/>
        </w:rPr>
        <w:t xml:space="preserve"> </w:t>
      </w:r>
      <w:r w:rsidR="006B50D2" w:rsidRPr="006B50D2">
        <w:rPr>
          <w:sz w:val="28"/>
          <w:szCs w:val="28"/>
        </w:rPr>
        <w:t>1.</w:t>
      </w:r>
      <w:r w:rsidR="00382762" w:rsidRPr="006B50D2">
        <w:rPr>
          <w:sz w:val="28"/>
          <w:szCs w:val="28"/>
        </w:rPr>
        <w:t>2</w:t>
      </w:r>
      <w:r w:rsidR="006B50D2" w:rsidRPr="006B50D2">
        <w:rPr>
          <w:sz w:val="28"/>
          <w:szCs w:val="28"/>
        </w:rPr>
        <w:t>.</w:t>
      </w:r>
      <w:r w:rsidRPr="006B50D2">
        <w:rPr>
          <w:sz w:val="28"/>
          <w:szCs w:val="28"/>
        </w:rPr>
        <w:t xml:space="preserve"> </w:t>
      </w:r>
      <w:r w:rsidRPr="0089443A">
        <w:rPr>
          <w:sz w:val="28"/>
          <w:szCs w:val="28"/>
        </w:rPr>
        <w:t>настоящего Порядка, а также результаты предоставления субсидии в соответствии с пунктом</w:t>
      </w:r>
      <w:r w:rsidR="006B50D2">
        <w:rPr>
          <w:sz w:val="28"/>
          <w:szCs w:val="28"/>
        </w:rPr>
        <w:t xml:space="preserve"> 4.1. </w:t>
      </w:r>
      <w:r w:rsidRPr="0089443A">
        <w:rPr>
          <w:sz w:val="28"/>
          <w:szCs w:val="28"/>
        </w:rPr>
        <w:t>настоящего Порядка;</w:t>
      </w:r>
    </w:p>
    <w:p w:rsidR="00201197" w:rsidRPr="000C017A" w:rsidRDefault="00201197" w:rsidP="00A042F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201197" w:rsidRPr="000C017A" w:rsidRDefault="00201197" w:rsidP="00A042F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 xml:space="preserve">требования к исполнителям услуг в соответствии с </w:t>
      </w:r>
      <w:r w:rsidRPr="00AC3CFD">
        <w:rPr>
          <w:sz w:val="28"/>
          <w:szCs w:val="28"/>
        </w:rPr>
        <w:t>пунктом</w:t>
      </w:r>
      <w:r w:rsidR="00AC3CFD">
        <w:rPr>
          <w:sz w:val="28"/>
          <w:szCs w:val="28"/>
        </w:rPr>
        <w:t xml:space="preserve"> </w:t>
      </w:r>
      <w:r w:rsidR="00110C5C">
        <w:rPr>
          <w:sz w:val="28"/>
          <w:szCs w:val="28"/>
        </w:rPr>
        <w:t>2.</w:t>
      </w:r>
      <w:r w:rsidR="00AC3CFD">
        <w:rPr>
          <w:sz w:val="28"/>
          <w:szCs w:val="28"/>
        </w:rPr>
        <w:t>3</w:t>
      </w:r>
      <w:r w:rsidR="00110C5C">
        <w:rPr>
          <w:sz w:val="28"/>
          <w:szCs w:val="28"/>
        </w:rPr>
        <w:t>.</w:t>
      </w:r>
      <w:r w:rsidR="00B02CBD">
        <w:t xml:space="preserve"> </w:t>
      </w:r>
      <w:r w:rsidRPr="000C017A">
        <w:rPr>
          <w:sz w:val="28"/>
          <w:szCs w:val="28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201197" w:rsidRPr="000C017A" w:rsidRDefault="00201197" w:rsidP="00A042F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порядок подачи заявок</w:t>
      </w:r>
      <w:r w:rsidR="005731AE" w:rsidRPr="000C017A">
        <w:rPr>
          <w:sz w:val="28"/>
          <w:szCs w:val="28"/>
        </w:rPr>
        <w:t xml:space="preserve"> </w:t>
      </w:r>
      <w:r w:rsidRPr="000C017A">
        <w:rPr>
          <w:sz w:val="28"/>
          <w:szCs w:val="28"/>
        </w:rPr>
        <w:t xml:space="preserve">исполнителями услуг и требований, предъявляемых к форме и содержанию заявок, подаваемых исполнителями услуг, в соответствии с </w:t>
      </w:r>
      <w:r w:rsidRPr="00AC3CFD">
        <w:rPr>
          <w:sz w:val="28"/>
          <w:szCs w:val="28"/>
        </w:rPr>
        <w:t>пунктом</w:t>
      </w:r>
      <w:r w:rsidR="00AC3CFD">
        <w:rPr>
          <w:sz w:val="28"/>
          <w:szCs w:val="28"/>
        </w:rPr>
        <w:t xml:space="preserve"> </w:t>
      </w:r>
      <w:r w:rsidR="00110C5C">
        <w:rPr>
          <w:sz w:val="28"/>
          <w:szCs w:val="28"/>
        </w:rPr>
        <w:t>2.</w:t>
      </w:r>
      <w:r w:rsidR="00AC3CFD">
        <w:rPr>
          <w:sz w:val="28"/>
          <w:szCs w:val="28"/>
        </w:rPr>
        <w:t>4</w:t>
      </w:r>
      <w:r w:rsidR="00110C5C">
        <w:rPr>
          <w:sz w:val="28"/>
          <w:szCs w:val="28"/>
        </w:rPr>
        <w:t>.</w:t>
      </w:r>
      <w:r w:rsidRPr="000C017A">
        <w:rPr>
          <w:sz w:val="28"/>
          <w:szCs w:val="28"/>
        </w:rPr>
        <w:t xml:space="preserve"> настоящего Порядка;</w:t>
      </w:r>
    </w:p>
    <w:p w:rsidR="00201197" w:rsidRPr="000C017A" w:rsidRDefault="00201197" w:rsidP="00A042F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порядок отзыва заявок</w:t>
      </w:r>
      <w:r w:rsidR="005731AE" w:rsidRPr="000C017A">
        <w:rPr>
          <w:sz w:val="28"/>
          <w:szCs w:val="28"/>
        </w:rPr>
        <w:t xml:space="preserve"> </w:t>
      </w:r>
      <w:r w:rsidRPr="000C017A">
        <w:rPr>
          <w:sz w:val="28"/>
          <w:szCs w:val="28"/>
        </w:rPr>
        <w:t>исполнителей услуг, порядок возврата заявок</w:t>
      </w:r>
      <w:r w:rsidR="005731AE" w:rsidRPr="000C017A">
        <w:rPr>
          <w:sz w:val="28"/>
          <w:szCs w:val="28"/>
        </w:rPr>
        <w:t xml:space="preserve"> </w:t>
      </w:r>
      <w:r w:rsidRPr="000C017A">
        <w:rPr>
          <w:sz w:val="28"/>
          <w:szCs w:val="28"/>
        </w:rPr>
        <w:t>исполнителей услуг, определяющий</w:t>
      </w:r>
      <w:r w:rsidR="00B02CBD">
        <w:rPr>
          <w:sz w:val="28"/>
          <w:szCs w:val="28"/>
        </w:rPr>
        <w:t>,</w:t>
      </w:r>
      <w:r w:rsidRPr="000C017A">
        <w:rPr>
          <w:sz w:val="28"/>
          <w:szCs w:val="28"/>
        </w:rPr>
        <w:t xml:space="preserve"> в том числе основания для возврата заявок исполнителей услуг, порядок внесения изменений в заявки</w:t>
      </w:r>
      <w:r w:rsidR="005731AE" w:rsidRPr="000C017A">
        <w:rPr>
          <w:sz w:val="28"/>
          <w:szCs w:val="28"/>
        </w:rPr>
        <w:t xml:space="preserve"> </w:t>
      </w:r>
      <w:r w:rsidRPr="000C017A">
        <w:rPr>
          <w:sz w:val="28"/>
          <w:szCs w:val="28"/>
        </w:rPr>
        <w:t>исполнителей услуг;</w:t>
      </w:r>
    </w:p>
    <w:p w:rsidR="00201197" w:rsidRPr="000C017A" w:rsidRDefault="00201197" w:rsidP="00A042F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правила рассмотрения и оценки заявок</w:t>
      </w:r>
      <w:r w:rsidR="005731AE" w:rsidRPr="000C017A">
        <w:rPr>
          <w:sz w:val="28"/>
          <w:szCs w:val="28"/>
        </w:rPr>
        <w:t xml:space="preserve"> </w:t>
      </w:r>
      <w:r w:rsidRPr="000C017A">
        <w:rPr>
          <w:sz w:val="28"/>
          <w:szCs w:val="28"/>
        </w:rPr>
        <w:t xml:space="preserve">исполнителей услуг в соответствии с </w:t>
      </w:r>
      <w:r w:rsidRPr="00AC3CFD">
        <w:rPr>
          <w:sz w:val="28"/>
          <w:szCs w:val="28"/>
        </w:rPr>
        <w:t>пунктом</w:t>
      </w:r>
      <w:r w:rsidR="00AC3CFD">
        <w:rPr>
          <w:sz w:val="28"/>
          <w:szCs w:val="28"/>
        </w:rPr>
        <w:t xml:space="preserve"> </w:t>
      </w:r>
      <w:r w:rsidR="00110C5C">
        <w:rPr>
          <w:sz w:val="28"/>
          <w:szCs w:val="28"/>
        </w:rPr>
        <w:t>2.</w:t>
      </w:r>
      <w:r w:rsidR="00AC3CFD">
        <w:rPr>
          <w:sz w:val="28"/>
          <w:szCs w:val="28"/>
        </w:rPr>
        <w:t>7</w:t>
      </w:r>
      <w:r w:rsidR="00110C5C">
        <w:rPr>
          <w:sz w:val="28"/>
          <w:szCs w:val="28"/>
        </w:rPr>
        <w:t>.</w:t>
      </w:r>
      <w:r w:rsidR="00AC3CFD">
        <w:rPr>
          <w:sz w:val="28"/>
          <w:szCs w:val="28"/>
        </w:rPr>
        <w:t xml:space="preserve"> </w:t>
      </w:r>
      <w:r w:rsidRPr="00AC3CFD">
        <w:rPr>
          <w:sz w:val="28"/>
          <w:szCs w:val="28"/>
        </w:rPr>
        <w:t>настоящего</w:t>
      </w:r>
      <w:r w:rsidRPr="000C017A">
        <w:rPr>
          <w:sz w:val="28"/>
          <w:szCs w:val="28"/>
        </w:rPr>
        <w:t xml:space="preserve"> Порядка;</w:t>
      </w:r>
    </w:p>
    <w:p w:rsidR="00201197" w:rsidRPr="000C017A" w:rsidRDefault="00201197" w:rsidP="00A042F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201197" w:rsidRPr="000C017A" w:rsidRDefault="00201197" w:rsidP="00A042F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:rsidR="00201197" w:rsidRPr="000C017A" w:rsidRDefault="00201197" w:rsidP="00A042F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0C017A">
        <w:rPr>
          <w:sz w:val="28"/>
          <w:szCs w:val="28"/>
        </w:rPr>
        <w:t>уклонившимся</w:t>
      </w:r>
      <w:proofErr w:type="gramEnd"/>
      <w:r w:rsidRPr="000C017A">
        <w:rPr>
          <w:sz w:val="28"/>
          <w:szCs w:val="28"/>
        </w:rPr>
        <w:t xml:space="preserve"> от заключения соглашения;</w:t>
      </w:r>
    </w:p>
    <w:p w:rsidR="00201197" w:rsidRPr="000C017A" w:rsidRDefault="00201197" w:rsidP="00A042F5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201197" w:rsidRPr="00AC1A3E" w:rsidRDefault="00AC1A3E" w:rsidP="00A042F5">
      <w:pPr>
        <w:pStyle w:val="a3"/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30949936"/>
      <w:r>
        <w:rPr>
          <w:sz w:val="28"/>
          <w:szCs w:val="28"/>
        </w:rPr>
        <w:t xml:space="preserve"> </w:t>
      </w:r>
      <w:r w:rsidR="00201197" w:rsidRPr="00AC1A3E"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2"/>
    </w:p>
    <w:p w:rsidR="00201197" w:rsidRPr="000C017A" w:rsidRDefault="00201197" w:rsidP="00A042F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исполнитель услуг включен в реестр исполнителей образовательных услуг;</w:t>
      </w:r>
    </w:p>
    <w:p w:rsidR="00201197" w:rsidRPr="000C017A" w:rsidRDefault="00201197" w:rsidP="00A042F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201197" w:rsidRPr="000C017A" w:rsidRDefault="00201197" w:rsidP="00A042F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C017A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0C017A">
          <w:rPr>
            <w:sz w:val="28"/>
            <w:szCs w:val="28"/>
          </w:rPr>
          <w:t>перечень</w:t>
        </w:r>
      </w:hyperlink>
      <w:r w:rsidRPr="000C017A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0C017A">
        <w:rPr>
          <w:sz w:val="28"/>
          <w:szCs w:val="28"/>
        </w:rPr>
        <w:t xml:space="preserve"> превышает 50 процентов;</w:t>
      </w:r>
    </w:p>
    <w:p w:rsidR="00201197" w:rsidRPr="000C017A" w:rsidRDefault="00201197" w:rsidP="00A042F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lastRenderedPageBreak/>
        <w:t xml:space="preserve">участник отбора не получает в текущем финансовом году средства из бюджета </w:t>
      </w:r>
      <w:r w:rsidR="002302E4" w:rsidRPr="000C017A">
        <w:rPr>
          <w:sz w:val="28"/>
          <w:szCs w:val="28"/>
        </w:rPr>
        <w:t xml:space="preserve">Малокарачаевского </w:t>
      </w:r>
      <w:r w:rsidR="005E052E">
        <w:rPr>
          <w:sz w:val="28"/>
          <w:szCs w:val="28"/>
        </w:rPr>
        <w:t xml:space="preserve">муниципального </w:t>
      </w:r>
      <w:r w:rsidR="002302E4" w:rsidRPr="000C017A">
        <w:rPr>
          <w:sz w:val="28"/>
          <w:szCs w:val="28"/>
        </w:rPr>
        <w:t>района</w:t>
      </w:r>
      <w:r w:rsidR="00B96CCF" w:rsidRPr="000C017A">
        <w:rPr>
          <w:sz w:val="28"/>
          <w:szCs w:val="28"/>
        </w:rPr>
        <w:t xml:space="preserve"> </w:t>
      </w:r>
      <w:r w:rsidRPr="000C017A">
        <w:rPr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201197" w:rsidRPr="000C017A" w:rsidRDefault="00201197" w:rsidP="00A042F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 w:rsidR="00570438" w:rsidRPr="000C017A">
        <w:rPr>
          <w:sz w:val="28"/>
          <w:szCs w:val="28"/>
        </w:rPr>
        <w:t>Малокарачаевского муниципального района</w:t>
      </w:r>
      <w:r w:rsidR="00B96CCF" w:rsidRPr="000C017A">
        <w:rPr>
          <w:sz w:val="28"/>
          <w:szCs w:val="28"/>
        </w:rPr>
        <w:t xml:space="preserve"> </w:t>
      </w:r>
      <w:r w:rsidRPr="000C017A">
        <w:rPr>
          <w:sz w:val="28"/>
          <w:szCs w:val="28"/>
        </w:rPr>
        <w:t>субсидий, бюджетных инвестиций, предоставленных</w:t>
      </w:r>
      <w:r w:rsidR="005E052E">
        <w:rPr>
          <w:sz w:val="28"/>
          <w:szCs w:val="28"/>
        </w:rPr>
        <w:t>,</w:t>
      </w:r>
      <w:r w:rsidRPr="000C017A">
        <w:rPr>
          <w:sz w:val="28"/>
          <w:szCs w:val="28"/>
        </w:rPr>
        <w:t xml:space="preserve"> в том числе в соответствии с иными правовыми актами;</w:t>
      </w:r>
    </w:p>
    <w:p w:rsidR="00201197" w:rsidRPr="000C017A" w:rsidRDefault="00201197" w:rsidP="00A042F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201197" w:rsidRPr="000C017A" w:rsidRDefault="00201197" w:rsidP="00A042F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C017A">
        <w:rPr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201197" w:rsidRPr="000C017A" w:rsidRDefault="00201197" w:rsidP="00A042F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C017A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201197" w:rsidRPr="000C017A" w:rsidRDefault="00201197" w:rsidP="00A042F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0C017A" w:rsidRDefault="005E052E" w:rsidP="00A042F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ab/>
      </w:r>
      <w:proofErr w:type="gramStart"/>
      <w:r w:rsidR="00201197" w:rsidRPr="000C017A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201197" w:rsidRPr="00AC3CFD">
        <w:rPr>
          <w:spacing w:val="2"/>
          <w:sz w:val="28"/>
          <w:szCs w:val="28"/>
          <w:shd w:val="clear" w:color="auto" w:fill="FFFFFF"/>
        </w:rPr>
        <w:t xml:space="preserve">пункте </w:t>
      </w:r>
      <w:r w:rsidR="00110C5C">
        <w:rPr>
          <w:spacing w:val="2"/>
          <w:sz w:val="28"/>
          <w:szCs w:val="28"/>
          <w:shd w:val="clear" w:color="auto" w:fill="FFFFFF"/>
        </w:rPr>
        <w:t>2.</w:t>
      </w:r>
      <w:r w:rsidR="00AC3CFD">
        <w:rPr>
          <w:spacing w:val="2"/>
          <w:sz w:val="28"/>
          <w:szCs w:val="28"/>
          <w:shd w:val="clear" w:color="auto" w:fill="FFFFFF"/>
        </w:rPr>
        <w:t>3</w:t>
      </w:r>
      <w:r w:rsidR="00110C5C">
        <w:rPr>
          <w:spacing w:val="2"/>
          <w:sz w:val="28"/>
          <w:szCs w:val="28"/>
          <w:shd w:val="clear" w:color="auto" w:fill="FFFFFF"/>
        </w:rPr>
        <w:t>.</w:t>
      </w:r>
      <w:r w:rsidR="00AC3CFD">
        <w:rPr>
          <w:spacing w:val="2"/>
          <w:sz w:val="28"/>
          <w:szCs w:val="28"/>
          <w:shd w:val="clear" w:color="auto" w:fill="FFFFFF"/>
        </w:rPr>
        <w:t xml:space="preserve"> </w:t>
      </w:r>
      <w:r w:rsidR="00201197" w:rsidRPr="000C017A">
        <w:rPr>
          <w:spacing w:val="2"/>
          <w:sz w:val="28"/>
          <w:szCs w:val="28"/>
          <w:shd w:val="clear" w:color="auto" w:fill="FFFFFF"/>
        </w:rPr>
        <w:t>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="00201197" w:rsidRPr="000C017A">
        <w:rPr>
          <w:sz w:val="28"/>
          <w:szCs w:val="28"/>
        </w:rPr>
        <w:t>.</w:t>
      </w:r>
      <w:proofErr w:type="gramEnd"/>
    </w:p>
    <w:p w:rsidR="00201197" w:rsidRPr="00AC1A3E" w:rsidRDefault="00AC1A3E" w:rsidP="00A042F5">
      <w:pPr>
        <w:pStyle w:val="a3"/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56176578"/>
      <w:r>
        <w:rPr>
          <w:sz w:val="28"/>
          <w:szCs w:val="28"/>
        </w:rPr>
        <w:t xml:space="preserve"> </w:t>
      </w:r>
      <w:proofErr w:type="gramStart"/>
      <w:r w:rsidR="00201197" w:rsidRPr="00AC1A3E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5E052E" w:rsidRPr="00AC1A3E">
        <w:rPr>
          <w:color w:val="000000"/>
          <w:sz w:val="28"/>
          <w:szCs w:val="28"/>
        </w:rPr>
        <w:t>Карачаево-Черкесской Республике</w:t>
      </w:r>
      <w:r w:rsidR="00201197" w:rsidRPr="00AC1A3E">
        <w:rPr>
          <w:sz w:val="28"/>
          <w:szCs w:val="28"/>
        </w:rPr>
        <w:t xml:space="preserve">» (далее – </w:t>
      </w:r>
      <w:r w:rsidR="00201197" w:rsidRPr="00AC1A3E">
        <w:rPr>
          <w:sz w:val="28"/>
          <w:szCs w:val="28"/>
        </w:rPr>
        <w:lastRenderedPageBreak/>
        <w:t>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="005731AE" w:rsidRPr="00AC1A3E">
        <w:rPr>
          <w:sz w:val="28"/>
          <w:szCs w:val="28"/>
        </w:rPr>
        <w:t xml:space="preserve"> </w:t>
      </w:r>
      <w:proofErr w:type="gramStart"/>
      <w:r w:rsidR="00201197" w:rsidRPr="00AC1A3E">
        <w:rPr>
          <w:sz w:val="28"/>
          <w:szCs w:val="28"/>
        </w:rPr>
        <w:t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  <w:proofErr w:type="gramEnd"/>
    </w:p>
    <w:p w:rsidR="00201197" w:rsidRPr="000C017A" w:rsidRDefault="00201197" w:rsidP="00A042F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</w:t>
      </w:r>
      <w:r w:rsidR="005731AE" w:rsidRPr="000C017A">
        <w:rPr>
          <w:sz w:val="28"/>
          <w:szCs w:val="28"/>
        </w:rPr>
        <w:t xml:space="preserve"> </w:t>
      </w:r>
      <w:r w:rsidRPr="000C017A">
        <w:rPr>
          <w:sz w:val="28"/>
          <w:szCs w:val="28"/>
        </w:rPr>
        <w:t>на участие в отборе должны явиться в уполномоченный орган для подписания согласия на обработку персональных данных.</w:t>
      </w:r>
    </w:p>
    <w:p w:rsidR="00201197" w:rsidRPr="000C017A" w:rsidRDefault="00AC1A3E" w:rsidP="00A042F5">
      <w:pPr>
        <w:pStyle w:val="a3"/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Исполнитель услуг вправе отозвать заявку</w:t>
      </w:r>
      <w:r w:rsidR="005731AE" w:rsidRPr="000C017A"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 w:rsidR="005731AE" w:rsidRPr="000C017A"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на участие в отборе исполнителя услуг из проведения отбора.</w:t>
      </w:r>
    </w:p>
    <w:p w:rsidR="00201197" w:rsidRPr="000C017A" w:rsidRDefault="00AC1A3E" w:rsidP="00A042F5">
      <w:pPr>
        <w:pStyle w:val="a3"/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Pr="000C017A" w:rsidRDefault="00AC1A3E" w:rsidP="00A042F5">
      <w:pPr>
        <w:pStyle w:val="a3"/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56178150"/>
      <w:r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</w:t>
      </w:r>
      <w:r w:rsidR="00422637" w:rsidRPr="000C017A"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принимают решение о заключении рамочного соглашения с исполнителем услуг либо решение об отказе в заключени</w:t>
      </w:r>
      <w:proofErr w:type="gramStart"/>
      <w:r w:rsidR="005E052E">
        <w:rPr>
          <w:sz w:val="28"/>
          <w:szCs w:val="28"/>
        </w:rPr>
        <w:t>и</w:t>
      </w:r>
      <w:proofErr w:type="gramEnd"/>
      <w:r w:rsidR="00201197" w:rsidRPr="000C017A">
        <w:rPr>
          <w:sz w:val="28"/>
          <w:szCs w:val="28"/>
        </w:rPr>
        <w:t xml:space="preserve"> рамочного соглашения с исполнителем услуг.</w:t>
      </w:r>
      <w:bookmarkEnd w:id="4"/>
    </w:p>
    <w:p w:rsidR="00201197" w:rsidRPr="000C017A" w:rsidRDefault="00201197" w:rsidP="00A042F5">
      <w:pPr>
        <w:tabs>
          <w:tab w:val="left" w:pos="567"/>
        </w:tabs>
        <w:jc w:val="both"/>
        <w:rPr>
          <w:sz w:val="28"/>
          <w:szCs w:val="28"/>
        </w:rPr>
      </w:pPr>
      <w:r w:rsidRPr="000C017A">
        <w:rPr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422637" w:rsidRPr="000C017A"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в соответствии с приложением к настоящему Порядку</w:t>
      </w:r>
      <w:r w:rsidRPr="000C017A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Pr="00074FA9" w:rsidRDefault="00074FA9" w:rsidP="00A042F5">
      <w:pPr>
        <w:pStyle w:val="a3"/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074FA9">
        <w:rPr>
          <w:sz w:val="28"/>
          <w:szCs w:val="28"/>
        </w:rPr>
        <w:t xml:space="preserve">Решение об отклонении заявки </w:t>
      </w:r>
      <w:r w:rsidR="00201197" w:rsidRPr="00074FA9">
        <w:rPr>
          <w:rStyle w:val="blk"/>
          <w:sz w:val="28"/>
          <w:szCs w:val="28"/>
        </w:rPr>
        <w:t>на стадии рассмотрения</w:t>
      </w:r>
      <w:r w:rsidR="00201197" w:rsidRPr="00074FA9">
        <w:rPr>
          <w:sz w:val="28"/>
          <w:szCs w:val="28"/>
        </w:rPr>
        <w:t xml:space="preserve"> и об отказе в заключени</w:t>
      </w:r>
      <w:proofErr w:type="gramStart"/>
      <w:r w:rsidR="00201197" w:rsidRPr="00074FA9">
        <w:rPr>
          <w:sz w:val="28"/>
          <w:szCs w:val="28"/>
        </w:rPr>
        <w:t>и</w:t>
      </w:r>
      <w:proofErr w:type="gramEnd"/>
      <w:r w:rsidR="00201197" w:rsidRPr="00074FA9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201197" w:rsidRPr="000C017A" w:rsidRDefault="00201197" w:rsidP="00A042F5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 xml:space="preserve">несоответствие исполнителя услуг требованиям, установленным </w:t>
      </w:r>
      <w:r w:rsidRPr="00AC3CFD">
        <w:rPr>
          <w:sz w:val="28"/>
          <w:szCs w:val="28"/>
        </w:rPr>
        <w:t xml:space="preserve">пунктом </w:t>
      </w:r>
      <w:r w:rsidR="00110C5C">
        <w:rPr>
          <w:sz w:val="28"/>
          <w:szCs w:val="28"/>
        </w:rPr>
        <w:t>2.</w:t>
      </w:r>
      <w:r w:rsidR="00AC3CFD">
        <w:rPr>
          <w:sz w:val="28"/>
          <w:szCs w:val="28"/>
        </w:rPr>
        <w:t>3</w:t>
      </w:r>
      <w:r w:rsidR="00110C5C">
        <w:rPr>
          <w:sz w:val="28"/>
          <w:szCs w:val="28"/>
        </w:rPr>
        <w:t>.</w:t>
      </w:r>
      <w:r w:rsidRPr="000C017A">
        <w:rPr>
          <w:sz w:val="28"/>
          <w:szCs w:val="28"/>
        </w:rPr>
        <w:t xml:space="preserve"> настоящего </w:t>
      </w:r>
      <w:r w:rsidR="003F192E" w:rsidRPr="000C017A">
        <w:rPr>
          <w:sz w:val="28"/>
          <w:szCs w:val="28"/>
        </w:rPr>
        <w:t>П</w:t>
      </w:r>
      <w:r w:rsidRPr="000C017A">
        <w:rPr>
          <w:sz w:val="28"/>
          <w:szCs w:val="28"/>
        </w:rPr>
        <w:t>орядка;</w:t>
      </w:r>
      <w:bookmarkStart w:id="5" w:name="dst100079"/>
      <w:bookmarkEnd w:id="5"/>
    </w:p>
    <w:p w:rsidR="00201197" w:rsidRPr="000C017A" w:rsidRDefault="00201197" w:rsidP="00A042F5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0C017A">
        <w:rPr>
          <w:rStyle w:val="blk"/>
          <w:sz w:val="28"/>
          <w:szCs w:val="28"/>
        </w:rPr>
        <w:t>несоответствие представленной</w:t>
      </w:r>
      <w:r w:rsidR="00422637" w:rsidRPr="000C017A">
        <w:rPr>
          <w:rStyle w:val="blk"/>
          <w:sz w:val="28"/>
          <w:szCs w:val="28"/>
        </w:rPr>
        <w:t xml:space="preserve"> </w:t>
      </w:r>
      <w:r w:rsidRPr="000C017A">
        <w:rPr>
          <w:rStyle w:val="blk"/>
          <w:sz w:val="28"/>
          <w:szCs w:val="28"/>
        </w:rPr>
        <w:t>исполнителем услуг</w:t>
      </w:r>
      <w:r w:rsidR="00422637" w:rsidRPr="000C017A">
        <w:rPr>
          <w:rStyle w:val="blk"/>
          <w:sz w:val="28"/>
          <w:szCs w:val="28"/>
        </w:rPr>
        <w:t xml:space="preserve"> </w:t>
      </w:r>
      <w:r w:rsidRPr="000C017A">
        <w:rPr>
          <w:rStyle w:val="blk"/>
          <w:sz w:val="28"/>
          <w:szCs w:val="28"/>
        </w:rPr>
        <w:t>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201197" w:rsidRPr="000C017A" w:rsidRDefault="00201197" w:rsidP="00A042F5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0C017A">
        <w:rPr>
          <w:rStyle w:val="blk"/>
          <w:sz w:val="28"/>
          <w:szCs w:val="28"/>
        </w:rPr>
        <w:lastRenderedPageBreak/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201197" w:rsidRPr="000C017A" w:rsidRDefault="00201197" w:rsidP="00A042F5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0C017A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201197" w:rsidRPr="000C017A" w:rsidRDefault="00201197" w:rsidP="00A042F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C017A">
        <w:rPr>
          <w:rStyle w:val="blk"/>
          <w:sz w:val="28"/>
          <w:szCs w:val="28"/>
        </w:rPr>
        <w:t xml:space="preserve">5) </w:t>
      </w:r>
      <w:r w:rsidRPr="000C017A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Pr="00074FA9" w:rsidRDefault="00074FA9" w:rsidP="00A042F5">
      <w:pPr>
        <w:pStyle w:val="a3"/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074FA9">
        <w:rPr>
          <w:sz w:val="28"/>
          <w:szCs w:val="28"/>
        </w:rPr>
        <w:t>Информация о результатах рассмотрения заявок размещается</w:t>
      </w:r>
      <w:r w:rsidR="00201197" w:rsidRPr="00074FA9">
        <w:rPr>
          <w:rStyle w:val="blk"/>
          <w:sz w:val="28"/>
          <w:szCs w:val="28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201197" w:rsidRPr="00074FA9" w:rsidRDefault="00201197" w:rsidP="00A042F5">
      <w:pPr>
        <w:pStyle w:val="a3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4FA9">
        <w:rPr>
          <w:sz w:val="28"/>
          <w:szCs w:val="28"/>
        </w:rPr>
        <w:t>дата, время и место проведения рассмотрения заявок;</w:t>
      </w:r>
    </w:p>
    <w:p w:rsidR="00201197" w:rsidRPr="00074FA9" w:rsidRDefault="00201197" w:rsidP="00A042F5">
      <w:pPr>
        <w:pStyle w:val="a3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4FA9">
        <w:rPr>
          <w:sz w:val="28"/>
          <w:szCs w:val="28"/>
        </w:rPr>
        <w:t>информация об исполнителях услуг, заявки которых были рассмотрены;</w:t>
      </w:r>
    </w:p>
    <w:p w:rsidR="00201197" w:rsidRPr="000C017A" w:rsidRDefault="00201197" w:rsidP="00A042F5">
      <w:pPr>
        <w:pStyle w:val="a3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01197" w:rsidRPr="000C017A" w:rsidRDefault="00201197" w:rsidP="00A042F5">
      <w:pPr>
        <w:pStyle w:val="a3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201197" w:rsidRPr="000C017A" w:rsidRDefault="00074FA9" w:rsidP="00A042F5">
      <w:pPr>
        <w:pStyle w:val="a3"/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наименование исполнителя услуг и уполномоченного органа;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 xml:space="preserve">обязательство исполнителя услуг о приеме на </w:t>
      </w:r>
      <w:proofErr w:type="gramStart"/>
      <w:r w:rsidRPr="000C017A">
        <w:rPr>
          <w:sz w:val="28"/>
          <w:szCs w:val="28"/>
        </w:rPr>
        <w:t>обучение по</w:t>
      </w:r>
      <w:proofErr w:type="gramEnd"/>
      <w:r w:rsidRPr="000C017A"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обучающихся;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rStyle w:val="blk"/>
          <w:sz w:val="28"/>
          <w:szCs w:val="28"/>
        </w:rPr>
        <w:t xml:space="preserve">условие о согласовании новых условий соглашения или о </w:t>
      </w:r>
      <w:r w:rsidRPr="00B701BB">
        <w:rPr>
          <w:rStyle w:val="blk"/>
          <w:sz w:val="28"/>
          <w:szCs w:val="28"/>
        </w:rPr>
        <w:t xml:space="preserve">расторжении соглашения при </w:t>
      </w:r>
      <w:proofErr w:type="spellStart"/>
      <w:r w:rsidRPr="00B701BB">
        <w:rPr>
          <w:rStyle w:val="blk"/>
          <w:sz w:val="28"/>
          <w:szCs w:val="28"/>
        </w:rPr>
        <w:t>недостижении</w:t>
      </w:r>
      <w:proofErr w:type="spellEnd"/>
      <w:r w:rsidRPr="00B701BB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B701BB">
        <w:rPr>
          <w:sz w:val="28"/>
          <w:szCs w:val="28"/>
        </w:rPr>
        <w:t>.</w:t>
      </w:r>
    </w:p>
    <w:p w:rsidR="00201197" w:rsidRPr="000C017A" w:rsidRDefault="00201197" w:rsidP="00A042F5">
      <w:pPr>
        <w:ind w:firstLine="709"/>
        <w:jc w:val="both"/>
        <w:rPr>
          <w:sz w:val="28"/>
          <w:szCs w:val="28"/>
        </w:rPr>
      </w:pPr>
    </w:p>
    <w:p w:rsidR="00201197" w:rsidRPr="00A3200C" w:rsidRDefault="00201197" w:rsidP="00A042F5">
      <w:pPr>
        <w:jc w:val="center"/>
        <w:rPr>
          <w:bCs/>
          <w:sz w:val="28"/>
          <w:szCs w:val="28"/>
        </w:rPr>
      </w:pPr>
      <w:r w:rsidRPr="00A3200C">
        <w:rPr>
          <w:bCs/>
          <w:sz w:val="28"/>
          <w:szCs w:val="28"/>
        </w:rPr>
        <w:t>Раздел II</w:t>
      </w:r>
      <w:r w:rsidRPr="00A3200C">
        <w:rPr>
          <w:bCs/>
          <w:sz w:val="28"/>
          <w:szCs w:val="28"/>
          <w:lang w:val="en-US"/>
        </w:rPr>
        <w:t>I</w:t>
      </w:r>
      <w:r w:rsidRPr="00A3200C">
        <w:rPr>
          <w:bCs/>
          <w:sz w:val="28"/>
          <w:szCs w:val="28"/>
        </w:rPr>
        <w:t>. Условия и порядок предоставления грантов</w:t>
      </w:r>
    </w:p>
    <w:p w:rsidR="009F353C" w:rsidRPr="000C017A" w:rsidRDefault="009F353C" w:rsidP="00A042F5">
      <w:pPr>
        <w:jc w:val="both"/>
        <w:rPr>
          <w:b/>
          <w:bCs/>
          <w:sz w:val="28"/>
          <w:szCs w:val="28"/>
        </w:rPr>
      </w:pPr>
    </w:p>
    <w:p w:rsidR="00201197" w:rsidRPr="000C017A" w:rsidRDefault="00074FA9" w:rsidP="00A042F5">
      <w:pPr>
        <w:pStyle w:val="a3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25498205"/>
      <w:r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Размер гранта в форме субсидии</w:t>
      </w:r>
      <w:r w:rsidR="00294815" w:rsidRPr="000C017A"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 xml:space="preserve">исполнителей услуг, заключивших рамочное соглашение, рассчитывается на основании выбора потребителями </w:t>
      </w:r>
      <w:r w:rsidR="00201197" w:rsidRPr="000C017A">
        <w:rPr>
          <w:sz w:val="28"/>
          <w:szCs w:val="28"/>
        </w:rPr>
        <w:lastRenderedPageBreak/>
        <w:t>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201197" w:rsidRPr="000C017A" w:rsidRDefault="00074FA9" w:rsidP="00A042F5">
      <w:pPr>
        <w:pStyle w:val="a3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9C490C" w:rsidRPr="000C017A"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201197" w:rsidRPr="000C017A" w:rsidRDefault="009244FB" w:rsidP="00A042F5">
      <w:pPr>
        <w:pStyle w:val="a3"/>
        <w:numPr>
          <w:ilvl w:val="1"/>
          <w:numId w:val="37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Реестр договоров на авансирование содержит следующие сведения: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наименование исполнителя услуг;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месяц, на который предполагается авансирование;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реквизиты (даты и номера заключения) договоров об образовании;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201197" w:rsidRPr="000C017A" w:rsidRDefault="009244FB" w:rsidP="00A042F5">
      <w:pPr>
        <w:pStyle w:val="a3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</w:t>
      </w:r>
      <w:r w:rsidR="00557881" w:rsidRPr="000C017A">
        <w:rPr>
          <w:sz w:val="28"/>
          <w:szCs w:val="28"/>
        </w:rPr>
        <w:t>,</w:t>
      </w:r>
      <w:r w:rsidR="00201197" w:rsidRPr="000C017A">
        <w:rPr>
          <w:sz w:val="28"/>
          <w:szCs w:val="28"/>
        </w:rPr>
        <w:t xml:space="preserve"> в соответствии с договорами об образовании, включенными в реестр договоров на авансирование.</w:t>
      </w:r>
    </w:p>
    <w:p w:rsidR="00201197" w:rsidRPr="009244FB" w:rsidRDefault="009244FB" w:rsidP="00A042F5">
      <w:pPr>
        <w:pStyle w:val="a3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9244FB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="00201197" w:rsidRPr="009244FB">
        <w:rPr>
          <w:sz w:val="28"/>
          <w:szCs w:val="28"/>
        </w:rPr>
        <w:t>дств в с</w:t>
      </w:r>
      <w:proofErr w:type="gramEnd"/>
      <w:r w:rsidR="00201197" w:rsidRPr="009244FB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201197" w:rsidRPr="000C017A" w:rsidRDefault="009244FB" w:rsidP="00A042F5">
      <w:pPr>
        <w:pStyle w:val="a3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39"/>
      <w:r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Исполнитель услуг ежемесячно не позднее последнего дня месяца</w:t>
      </w:r>
      <w:r w:rsidR="008F59F1"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201197" w:rsidRPr="000C017A" w:rsidRDefault="009244FB" w:rsidP="00A042F5">
      <w:pPr>
        <w:pStyle w:val="a3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8587840"/>
      <w:r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9C490C" w:rsidRPr="000C017A"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201197" w:rsidRPr="000C017A" w:rsidRDefault="009244FB" w:rsidP="00A042F5">
      <w:pPr>
        <w:pStyle w:val="a3"/>
        <w:numPr>
          <w:ilvl w:val="1"/>
          <w:numId w:val="37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Реестр договоров на оплату должен содержать следующие сведения: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наименование исполнителя услуг;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месяц, за который сформирован реестр;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 xml:space="preserve">идентификаторы (номера) сертификатов дополнительного </w:t>
      </w:r>
      <w:r w:rsidRPr="000C017A">
        <w:rPr>
          <w:sz w:val="28"/>
          <w:szCs w:val="28"/>
        </w:rPr>
        <w:lastRenderedPageBreak/>
        <w:t>образования;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реквизиты (даты и номера заключения) договоров об образовании;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0C017A" w:rsidRDefault="009244FB" w:rsidP="00A042F5">
      <w:pPr>
        <w:pStyle w:val="a3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</w:t>
      </w:r>
      <w:r w:rsidR="008F59F1">
        <w:rPr>
          <w:sz w:val="28"/>
          <w:szCs w:val="28"/>
        </w:rPr>
        <w:t>ние исполнителя услуг. В случае</w:t>
      </w:r>
      <w:r w:rsidR="00201197" w:rsidRPr="000C017A">
        <w:rPr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201197" w:rsidRPr="009244FB" w:rsidRDefault="003557F2" w:rsidP="00A042F5">
      <w:pPr>
        <w:pStyle w:val="a3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_Ref25498208"/>
      <w:r>
        <w:rPr>
          <w:sz w:val="28"/>
          <w:szCs w:val="28"/>
        </w:rPr>
        <w:t xml:space="preserve"> </w:t>
      </w:r>
      <w:r w:rsidR="00201197" w:rsidRPr="009244FB">
        <w:rPr>
          <w:sz w:val="28"/>
          <w:szCs w:val="28"/>
        </w:rPr>
        <w:t xml:space="preserve">Выполнение действий, предусмотренных </w:t>
      </w:r>
      <w:r w:rsidR="00201197" w:rsidRPr="005B6F39">
        <w:rPr>
          <w:sz w:val="28"/>
          <w:szCs w:val="28"/>
        </w:rPr>
        <w:t>пунктом</w:t>
      </w:r>
      <w:r w:rsidR="005B6F39" w:rsidRPr="005B6F39">
        <w:rPr>
          <w:sz w:val="28"/>
          <w:szCs w:val="28"/>
        </w:rPr>
        <w:t xml:space="preserve"> 3.7.</w:t>
      </w:r>
      <w:r w:rsidR="0089443A" w:rsidRPr="005B6F39">
        <w:t xml:space="preserve"> </w:t>
      </w:r>
      <w:r w:rsidR="00201197" w:rsidRPr="005B6F39">
        <w:rPr>
          <w:sz w:val="28"/>
          <w:szCs w:val="28"/>
        </w:rPr>
        <w:t>настоящего</w:t>
      </w:r>
      <w:r w:rsidR="00201197" w:rsidRPr="009244FB">
        <w:rPr>
          <w:sz w:val="28"/>
          <w:szCs w:val="28"/>
        </w:rPr>
        <w:t xml:space="preserve">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201197" w:rsidRPr="009244FB" w:rsidRDefault="003557F2" w:rsidP="00A042F5">
      <w:pPr>
        <w:pStyle w:val="a3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9244FB">
        <w:rPr>
          <w:sz w:val="28"/>
          <w:szCs w:val="28"/>
        </w:rPr>
        <w:t>В предоставлении гранта может быть отказано в следующих случаях:</w:t>
      </w:r>
    </w:p>
    <w:p w:rsidR="00201197" w:rsidRPr="000C017A" w:rsidRDefault="00201197" w:rsidP="00A042F5">
      <w:pPr>
        <w:pStyle w:val="a3"/>
        <w:numPr>
          <w:ilvl w:val="0"/>
          <w:numId w:val="29"/>
        </w:numPr>
        <w:ind w:left="0" w:firstLine="567"/>
        <w:jc w:val="both"/>
        <w:rPr>
          <w:rStyle w:val="blk"/>
          <w:sz w:val="28"/>
          <w:szCs w:val="28"/>
        </w:rPr>
      </w:pPr>
      <w:r w:rsidRPr="000C017A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0C017A" w:rsidRDefault="00201197" w:rsidP="00A042F5">
      <w:pPr>
        <w:pStyle w:val="a3"/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0C017A">
        <w:rPr>
          <w:rStyle w:val="blk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201197" w:rsidRPr="009244FB" w:rsidRDefault="003557F2" w:rsidP="00A042F5">
      <w:pPr>
        <w:pStyle w:val="a3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9244FB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наименование исполнителя услуг и уполномоченного органа;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C017A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</w:t>
      </w:r>
      <w:r w:rsidR="009C490C" w:rsidRPr="000C017A">
        <w:rPr>
          <w:sz w:val="28"/>
          <w:szCs w:val="28"/>
        </w:rPr>
        <w:t xml:space="preserve"> </w:t>
      </w:r>
      <w:r w:rsidRPr="000C017A">
        <w:rPr>
          <w:sz w:val="28"/>
          <w:szCs w:val="28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Pr="000C017A">
        <w:rPr>
          <w:sz w:val="28"/>
          <w:szCs w:val="28"/>
        </w:rPr>
        <w:lastRenderedPageBreak/>
        <w:t>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201197" w:rsidRPr="000C017A" w:rsidRDefault="00201197" w:rsidP="00A042F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порядок и сроки перечисления гранта в форме субсидии;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порядок взыскания (возврата) сре</w:t>
      </w:r>
      <w:proofErr w:type="gramStart"/>
      <w:r w:rsidRPr="000C017A">
        <w:rPr>
          <w:sz w:val="28"/>
          <w:szCs w:val="28"/>
        </w:rPr>
        <w:t>дств гр</w:t>
      </w:r>
      <w:proofErr w:type="gramEnd"/>
      <w:r w:rsidRPr="000C017A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порядок, формы и сроки представления отчетов;</w:t>
      </w:r>
    </w:p>
    <w:p w:rsidR="00201197" w:rsidRPr="000C017A" w:rsidRDefault="00201197" w:rsidP="00A042F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ответственность сторон за нарушение условий соглашения.</w:t>
      </w:r>
    </w:p>
    <w:p w:rsidR="00201197" w:rsidRPr="00A042F5" w:rsidRDefault="00201197" w:rsidP="00A042F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017A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0C017A">
        <w:rPr>
          <w:rStyle w:val="blk"/>
          <w:sz w:val="28"/>
          <w:szCs w:val="28"/>
        </w:rPr>
        <w:t>недостижении</w:t>
      </w:r>
      <w:proofErr w:type="spellEnd"/>
      <w:r w:rsidRPr="000C017A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</w:t>
      </w:r>
      <w:r w:rsidRPr="00A042F5">
        <w:rPr>
          <w:rStyle w:val="blk"/>
          <w:sz w:val="28"/>
          <w:szCs w:val="28"/>
        </w:rPr>
        <w:t>соглашении о предоставлении грантов в форме субсидии</w:t>
      </w:r>
      <w:r w:rsidRPr="00A042F5">
        <w:rPr>
          <w:sz w:val="28"/>
          <w:szCs w:val="28"/>
        </w:rPr>
        <w:t>.</w:t>
      </w:r>
    </w:p>
    <w:p w:rsidR="00201197" w:rsidRPr="00A042F5" w:rsidRDefault="003557F2" w:rsidP="00A042F5">
      <w:pPr>
        <w:pStyle w:val="a3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042F5">
        <w:rPr>
          <w:sz w:val="28"/>
          <w:szCs w:val="28"/>
        </w:rPr>
        <w:t xml:space="preserve"> </w:t>
      </w:r>
      <w:r w:rsidR="00201197" w:rsidRPr="00A042F5">
        <w:rPr>
          <w:sz w:val="28"/>
          <w:szCs w:val="28"/>
        </w:rPr>
        <w:t xml:space="preserve">Типовая форма соглашения о предоставлении исполнителю услуг гранта в форме субсидии устанавливается </w:t>
      </w:r>
      <w:r w:rsidR="00A1398B" w:rsidRPr="00A042F5">
        <w:rPr>
          <w:sz w:val="28"/>
          <w:szCs w:val="28"/>
        </w:rPr>
        <w:t>Ф</w:t>
      </w:r>
      <w:r w:rsidR="00201197" w:rsidRPr="00A042F5">
        <w:rPr>
          <w:sz w:val="28"/>
          <w:szCs w:val="28"/>
        </w:rPr>
        <w:t>инансовым</w:t>
      </w:r>
      <w:r w:rsidR="009C490C" w:rsidRPr="00A042F5">
        <w:rPr>
          <w:sz w:val="28"/>
          <w:szCs w:val="28"/>
        </w:rPr>
        <w:t xml:space="preserve"> </w:t>
      </w:r>
      <w:r w:rsidR="007B737B" w:rsidRPr="00A042F5">
        <w:rPr>
          <w:sz w:val="28"/>
          <w:szCs w:val="28"/>
        </w:rPr>
        <w:t>управлением администрации</w:t>
      </w:r>
      <w:r w:rsidR="00201197" w:rsidRPr="00A042F5">
        <w:rPr>
          <w:sz w:val="28"/>
          <w:szCs w:val="28"/>
        </w:rPr>
        <w:t xml:space="preserve"> </w:t>
      </w:r>
      <w:r w:rsidR="002302E4" w:rsidRPr="00A042F5">
        <w:rPr>
          <w:sz w:val="28"/>
          <w:szCs w:val="28"/>
        </w:rPr>
        <w:t>Малокарачаевского</w:t>
      </w:r>
      <w:r w:rsidR="007B737B" w:rsidRPr="00A042F5">
        <w:rPr>
          <w:sz w:val="28"/>
          <w:szCs w:val="28"/>
        </w:rPr>
        <w:t xml:space="preserve"> муниципального</w:t>
      </w:r>
      <w:r w:rsidR="002302E4" w:rsidRPr="00A042F5">
        <w:rPr>
          <w:sz w:val="28"/>
          <w:szCs w:val="28"/>
        </w:rPr>
        <w:t xml:space="preserve"> района</w:t>
      </w:r>
      <w:r w:rsidR="00201197" w:rsidRPr="00A042F5">
        <w:rPr>
          <w:sz w:val="28"/>
          <w:szCs w:val="28"/>
        </w:rPr>
        <w:t>.</w:t>
      </w:r>
    </w:p>
    <w:p w:rsidR="00201197" w:rsidRPr="009244FB" w:rsidRDefault="003557F2" w:rsidP="00A042F5">
      <w:pPr>
        <w:pStyle w:val="a3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>
        <w:rPr>
          <w:sz w:val="28"/>
          <w:szCs w:val="28"/>
        </w:rPr>
        <w:t xml:space="preserve"> </w:t>
      </w:r>
      <w:r w:rsidR="00201197" w:rsidRPr="009244FB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201197" w:rsidRPr="000C017A" w:rsidRDefault="00201197" w:rsidP="00A042F5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C017A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0C017A">
        <w:rPr>
          <w:sz w:val="28"/>
          <w:szCs w:val="28"/>
        </w:rPr>
        <w:t xml:space="preserve">исполнителям услуг – </w:t>
      </w:r>
      <w:r w:rsidRPr="000C017A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0C017A">
        <w:rPr>
          <w:sz w:val="28"/>
          <w:szCs w:val="28"/>
        </w:rPr>
        <w:t xml:space="preserve"> (</w:t>
      </w:r>
      <w:r w:rsidRPr="000C017A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0C017A">
        <w:rPr>
          <w:sz w:val="28"/>
          <w:szCs w:val="28"/>
        </w:rPr>
        <w:t>)</w:t>
      </w:r>
      <w:r w:rsidRPr="000C017A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:rsidR="00201197" w:rsidRPr="000C017A" w:rsidRDefault="00201197" w:rsidP="00A042F5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C017A">
        <w:rPr>
          <w:sz w:val="28"/>
          <w:szCs w:val="28"/>
        </w:rPr>
        <w:t xml:space="preserve">лицевые счета, открытые исполнителям услуг – </w:t>
      </w:r>
      <w:r w:rsidRPr="000C017A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</w:t>
      </w:r>
      <w:r w:rsidR="007B737B">
        <w:rPr>
          <w:rFonts w:eastAsiaTheme="minorHAnsi"/>
          <w:sz w:val="28"/>
          <w:szCs w:val="28"/>
          <w:lang w:eastAsia="en-US"/>
        </w:rPr>
        <w:t>;</w:t>
      </w:r>
    </w:p>
    <w:p w:rsidR="00201197" w:rsidRPr="000C017A" w:rsidRDefault="00201197" w:rsidP="00A042F5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C017A">
        <w:rPr>
          <w:sz w:val="28"/>
          <w:szCs w:val="28"/>
        </w:rPr>
        <w:t xml:space="preserve">лицевые счета, открытые исполнителям услуг – </w:t>
      </w:r>
      <w:r w:rsidRPr="000C017A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</w:t>
      </w:r>
      <w:r w:rsidR="007B737B">
        <w:rPr>
          <w:rFonts w:eastAsiaTheme="minorHAnsi"/>
          <w:sz w:val="28"/>
          <w:szCs w:val="28"/>
          <w:lang w:eastAsia="en-US"/>
        </w:rPr>
        <w:t>гане Федерального казначейства</w:t>
      </w:r>
      <w:r w:rsidRPr="000C017A">
        <w:rPr>
          <w:rFonts w:eastAsiaTheme="minorHAnsi"/>
          <w:sz w:val="28"/>
          <w:szCs w:val="28"/>
          <w:lang w:eastAsia="en-US"/>
        </w:rPr>
        <w:t>, или расчетные счета в российских кредитных организациях</w:t>
      </w:r>
      <w:r w:rsidRPr="000C017A">
        <w:rPr>
          <w:sz w:val="28"/>
          <w:szCs w:val="28"/>
        </w:rPr>
        <w:t>.</w:t>
      </w:r>
    </w:p>
    <w:p w:rsidR="00201197" w:rsidRPr="009244FB" w:rsidRDefault="00201197" w:rsidP="00A042F5">
      <w:pPr>
        <w:pStyle w:val="a3"/>
        <w:numPr>
          <w:ilvl w:val="1"/>
          <w:numId w:val="37"/>
        </w:numPr>
        <w:tabs>
          <w:tab w:val="left" w:pos="993"/>
        </w:tabs>
        <w:jc w:val="both"/>
        <w:rPr>
          <w:sz w:val="28"/>
          <w:szCs w:val="28"/>
        </w:rPr>
      </w:pPr>
      <w:r w:rsidRPr="009244FB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9244FB">
        <w:rPr>
          <w:sz w:val="28"/>
          <w:szCs w:val="28"/>
        </w:rPr>
        <w:t>на</w:t>
      </w:r>
      <w:proofErr w:type="gramEnd"/>
      <w:r w:rsidRPr="009244FB">
        <w:rPr>
          <w:sz w:val="28"/>
          <w:szCs w:val="28"/>
        </w:rPr>
        <w:t>:</w:t>
      </w:r>
    </w:p>
    <w:p w:rsidR="00201197" w:rsidRPr="000C017A" w:rsidRDefault="00201197" w:rsidP="00A042F5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капитальное строительство и инвестиции;</w:t>
      </w:r>
    </w:p>
    <w:p w:rsidR="00201197" w:rsidRPr="000C017A" w:rsidRDefault="00201197" w:rsidP="00A042F5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0715EE" w:rsidRDefault="00201197" w:rsidP="00A042F5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15EE">
        <w:rPr>
          <w:sz w:val="28"/>
          <w:szCs w:val="28"/>
        </w:rPr>
        <w:t>деятельность, запрещенную действующим законодательством.</w:t>
      </w:r>
    </w:p>
    <w:p w:rsidR="00201197" w:rsidRPr="000715EE" w:rsidRDefault="000715EE" w:rsidP="00A042F5">
      <w:pPr>
        <w:pStyle w:val="a3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15EE">
        <w:rPr>
          <w:sz w:val="28"/>
          <w:szCs w:val="28"/>
        </w:rPr>
        <w:t xml:space="preserve"> </w:t>
      </w:r>
      <w:r w:rsidR="00201197" w:rsidRPr="000715EE">
        <w:rPr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Pr="000715EE">
        <w:rPr>
          <w:sz w:val="28"/>
          <w:szCs w:val="28"/>
        </w:rPr>
        <w:t>уполномоченный орган</w:t>
      </w:r>
      <w:r w:rsidR="00201197" w:rsidRPr="000715EE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201197" w:rsidRDefault="00201197" w:rsidP="00A042F5">
      <w:pPr>
        <w:ind w:firstLine="709"/>
        <w:jc w:val="both"/>
        <w:rPr>
          <w:sz w:val="28"/>
          <w:szCs w:val="28"/>
        </w:rPr>
      </w:pPr>
    </w:p>
    <w:p w:rsidR="005B6F39" w:rsidRPr="000C017A" w:rsidRDefault="005B6F39" w:rsidP="00A042F5">
      <w:pPr>
        <w:jc w:val="both"/>
        <w:rPr>
          <w:sz w:val="28"/>
          <w:szCs w:val="28"/>
        </w:rPr>
      </w:pPr>
    </w:p>
    <w:p w:rsidR="00201197" w:rsidRDefault="00201197" w:rsidP="00A042F5">
      <w:pPr>
        <w:jc w:val="center"/>
        <w:rPr>
          <w:bCs/>
          <w:sz w:val="28"/>
          <w:szCs w:val="28"/>
        </w:rPr>
      </w:pPr>
      <w:r w:rsidRPr="007B737B">
        <w:rPr>
          <w:bCs/>
          <w:sz w:val="28"/>
          <w:szCs w:val="28"/>
        </w:rPr>
        <w:lastRenderedPageBreak/>
        <w:t>Раздел I</w:t>
      </w:r>
      <w:r w:rsidRPr="007B737B">
        <w:rPr>
          <w:bCs/>
          <w:sz w:val="28"/>
          <w:szCs w:val="28"/>
          <w:lang w:val="en-US"/>
        </w:rPr>
        <w:t>V</w:t>
      </w:r>
      <w:r w:rsidRPr="007B737B">
        <w:rPr>
          <w:bCs/>
          <w:sz w:val="28"/>
          <w:szCs w:val="28"/>
        </w:rPr>
        <w:t>. Требования к отчетности</w:t>
      </w:r>
    </w:p>
    <w:p w:rsidR="005B6F39" w:rsidRDefault="005B6F39" w:rsidP="00A042F5">
      <w:pPr>
        <w:jc w:val="center"/>
        <w:rPr>
          <w:bCs/>
          <w:sz w:val="28"/>
          <w:szCs w:val="28"/>
        </w:rPr>
      </w:pPr>
    </w:p>
    <w:p w:rsidR="00201197" w:rsidRPr="009244FB" w:rsidRDefault="009244FB" w:rsidP="00A042F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bookmarkStart w:id="14" w:name="_Ref56163238"/>
      <w:r w:rsidR="00201197" w:rsidRPr="009244FB">
        <w:rPr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бюджета</w:t>
      </w:r>
      <w:r w:rsidR="00441B51" w:rsidRPr="009244FB">
        <w:rPr>
          <w:sz w:val="28"/>
          <w:szCs w:val="28"/>
        </w:rPr>
        <w:t xml:space="preserve"> Малокарачаевского муниципального района</w:t>
      </w:r>
      <w:r w:rsidR="00201197" w:rsidRPr="009244FB">
        <w:rPr>
          <w:sz w:val="28"/>
          <w:szCs w:val="28"/>
        </w:rPr>
        <w:t xml:space="preserve"> (заявках на перечисление средств из местного бюджета</w:t>
      </w:r>
      <w:r w:rsidR="00441B51" w:rsidRPr="009244FB">
        <w:rPr>
          <w:sz w:val="28"/>
          <w:szCs w:val="28"/>
        </w:rPr>
        <w:t xml:space="preserve"> Малокарачаевского муниципального района</w:t>
      </w:r>
      <w:r w:rsidR="00201197" w:rsidRPr="009244FB">
        <w:rPr>
          <w:sz w:val="28"/>
          <w:szCs w:val="28"/>
        </w:rPr>
        <w:t>).</w:t>
      </w:r>
      <w:bookmarkEnd w:id="14"/>
    </w:p>
    <w:p w:rsidR="00201197" w:rsidRPr="009244FB" w:rsidRDefault="003557F2" w:rsidP="00A042F5">
      <w:pPr>
        <w:pStyle w:val="a3"/>
        <w:numPr>
          <w:ilvl w:val="1"/>
          <w:numId w:val="39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9244FB">
        <w:rPr>
          <w:sz w:val="28"/>
          <w:szCs w:val="28"/>
        </w:rPr>
        <w:t>Исполнитель услуг предоставляет в уполномоченный орган:</w:t>
      </w:r>
    </w:p>
    <w:p w:rsidR="00201197" w:rsidRPr="000C017A" w:rsidRDefault="00201197" w:rsidP="00A042F5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0C017A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</w:t>
      </w:r>
      <w:r w:rsidR="00441B51">
        <w:rPr>
          <w:rStyle w:val="blk"/>
          <w:sz w:val="28"/>
          <w:szCs w:val="28"/>
        </w:rPr>
        <w:t>Ф</w:t>
      </w:r>
      <w:r w:rsidRPr="000C017A">
        <w:rPr>
          <w:rStyle w:val="blk"/>
          <w:sz w:val="28"/>
          <w:szCs w:val="28"/>
        </w:rPr>
        <w:t xml:space="preserve">инансовым </w:t>
      </w:r>
      <w:r w:rsidR="00441B51">
        <w:rPr>
          <w:rStyle w:val="blk"/>
          <w:sz w:val="28"/>
          <w:szCs w:val="28"/>
        </w:rPr>
        <w:t xml:space="preserve">управлением администрации </w:t>
      </w:r>
      <w:r w:rsidR="002302E4" w:rsidRPr="000C017A">
        <w:rPr>
          <w:rStyle w:val="blk"/>
          <w:sz w:val="28"/>
          <w:szCs w:val="28"/>
        </w:rPr>
        <w:t xml:space="preserve">Малокарачаевского </w:t>
      </w:r>
      <w:r w:rsidR="00441B51">
        <w:rPr>
          <w:rStyle w:val="blk"/>
          <w:sz w:val="28"/>
          <w:szCs w:val="28"/>
        </w:rPr>
        <w:t xml:space="preserve">муниципального </w:t>
      </w:r>
      <w:r w:rsidR="002302E4" w:rsidRPr="000C017A">
        <w:rPr>
          <w:rStyle w:val="blk"/>
          <w:sz w:val="28"/>
          <w:szCs w:val="28"/>
        </w:rPr>
        <w:t>района</w:t>
      </w:r>
      <w:r w:rsidRPr="000C017A">
        <w:rPr>
          <w:rStyle w:val="blk"/>
          <w:sz w:val="28"/>
          <w:szCs w:val="28"/>
        </w:rPr>
        <w:t xml:space="preserve">; </w:t>
      </w:r>
    </w:p>
    <w:p w:rsidR="00201197" w:rsidRPr="000C017A" w:rsidRDefault="00201197" w:rsidP="00A042F5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201197" w:rsidRPr="000C017A" w:rsidRDefault="00201197" w:rsidP="00A042F5">
      <w:pPr>
        <w:ind w:firstLine="709"/>
        <w:jc w:val="both"/>
        <w:rPr>
          <w:sz w:val="28"/>
          <w:szCs w:val="28"/>
        </w:rPr>
      </w:pPr>
    </w:p>
    <w:p w:rsidR="00201197" w:rsidRPr="00441B51" w:rsidRDefault="00201197" w:rsidP="00A042F5">
      <w:pPr>
        <w:jc w:val="center"/>
        <w:rPr>
          <w:bCs/>
          <w:sz w:val="28"/>
          <w:szCs w:val="28"/>
        </w:rPr>
      </w:pPr>
      <w:r w:rsidRPr="00441B51">
        <w:rPr>
          <w:bCs/>
          <w:sz w:val="28"/>
          <w:szCs w:val="28"/>
        </w:rPr>
        <w:t xml:space="preserve">Раздел V. Порядок осуществления </w:t>
      </w:r>
      <w:proofErr w:type="gramStart"/>
      <w:r w:rsidRPr="00441B51">
        <w:rPr>
          <w:bCs/>
          <w:sz w:val="28"/>
          <w:szCs w:val="28"/>
        </w:rPr>
        <w:t>контроля за</w:t>
      </w:r>
      <w:proofErr w:type="gramEnd"/>
      <w:r w:rsidRPr="00441B51">
        <w:rPr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9F353C" w:rsidRPr="000C017A" w:rsidRDefault="009F353C" w:rsidP="00A042F5">
      <w:pPr>
        <w:jc w:val="both"/>
        <w:rPr>
          <w:b/>
          <w:bCs/>
          <w:sz w:val="28"/>
          <w:szCs w:val="28"/>
        </w:rPr>
      </w:pPr>
    </w:p>
    <w:p w:rsidR="00201197" w:rsidRPr="000C017A" w:rsidRDefault="009244FB" w:rsidP="00A042F5">
      <w:pPr>
        <w:pStyle w:val="a3"/>
        <w:numPr>
          <w:ilvl w:val="1"/>
          <w:numId w:val="4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201197" w:rsidRPr="000C017A" w:rsidRDefault="009244FB" w:rsidP="00A042F5">
      <w:pPr>
        <w:pStyle w:val="a3"/>
        <w:numPr>
          <w:ilvl w:val="1"/>
          <w:numId w:val="4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="00201197" w:rsidRPr="000C017A">
        <w:rPr>
          <w:sz w:val="28"/>
          <w:szCs w:val="28"/>
        </w:rPr>
        <w:t>на</w:t>
      </w:r>
      <w:proofErr w:type="gramEnd"/>
      <w:r w:rsidR="00201197" w:rsidRPr="000C017A">
        <w:rPr>
          <w:sz w:val="28"/>
          <w:szCs w:val="28"/>
        </w:rPr>
        <w:t>:</w:t>
      </w:r>
    </w:p>
    <w:p w:rsidR="00201197" w:rsidRPr="000C017A" w:rsidRDefault="00201197" w:rsidP="00A042F5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0C017A" w:rsidRDefault="00201197" w:rsidP="00A042F5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201197" w:rsidRPr="000C017A" w:rsidRDefault="00201197" w:rsidP="00A042F5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201197" w:rsidRPr="000C017A" w:rsidRDefault="00201197" w:rsidP="00A042F5">
      <w:pPr>
        <w:ind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201197" w:rsidRPr="000C017A" w:rsidRDefault="009244FB" w:rsidP="00A042F5">
      <w:pPr>
        <w:pStyle w:val="a3"/>
        <w:numPr>
          <w:ilvl w:val="1"/>
          <w:numId w:val="4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01197" w:rsidRPr="000C017A">
        <w:rPr>
          <w:sz w:val="28"/>
          <w:szCs w:val="28"/>
        </w:rPr>
        <w:t>Контроль за</w:t>
      </w:r>
      <w:proofErr w:type="gramEnd"/>
      <w:r w:rsidR="00201197" w:rsidRPr="000C017A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</w:t>
      </w:r>
      <w:r w:rsidR="002739E6" w:rsidRPr="000C017A"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201197" w:rsidRDefault="009244FB" w:rsidP="00A042F5">
      <w:pPr>
        <w:pStyle w:val="a3"/>
        <w:numPr>
          <w:ilvl w:val="1"/>
          <w:numId w:val="4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01197" w:rsidRPr="000C017A"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="00201197" w:rsidRPr="000C017A">
        <w:rPr>
          <w:sz w:val="28"/>
          <w:szCs w:val="28"/>
        </w:rPr>
        <w:t>контроль за</w:t>
      </w:r>
      <w:proofErr w:type="gramEnd"/>
      <w:r w:rsidR="00201197" w:rsidRPr="000C017A">
        <w:rPr>
          <w:sz w:val="28"/>
          <w:szCs w:val="28"/>
        </w:rPr>
        <w:t xml:space="preserve"> целевым использованием грантов в форме субсидии.</w:t>
      </w:r>
    </w:p>
    <w:p w:rsidR="009244FB" w:rsidRPr="00C46A66" w:rsidRDefault="009244FB" w:rsidP="00A042F5">
      <w:pPr>
        <w:pStyle w:val="a3"/>
        <w:tabs>
          <w:tab w:val="left" w:pos="993"/>
        </w:tabs>
        <w:ind w:left="1287"/>
        <w:jc w:val="both"/>
        <w:rPr>
          <w:sz w:val="28"/>
          <w:szCs w:val="28"/>
        </w:rPr>
      </w:pPr>
    </w:p>
    <w:p w:rsidR="00201197" w:rsidRDefault="00201197" w:rsidP="00A042F5">
      <w:pPr>
        <w:jc w:val="center"/>
        <w:rPr>
          <w:bCs/>
          <w:sz w:val="28"/>
          <w:szCs w:val="28"/>
        </w:rPr>
      </w:pPr>
      <w:r w:rsidRPr="00C46A66">
        <w:rPr>
          <w:bCs/>
          <w:sz w:val="28"/>
          <w:szCs w:val="28"/>
        </w:rPr>
        <w:t>Раздел V</w:t>
      </w:r>
      <w:r w:rsidRPr="00C46A66">
        <w:rPr>
          <w:bCs/>
          <w:sz w:val="28"/>
          <w:szCs w:val="28"/>
          <w:lang w:val="en-US"/>
        </w:rPr>
        <w:t>I</w:t>
      </w:r>
      <w:r w:rsidRPr="00C46A66">
        <w:rPr>
          <w:bCs/>
          <w:sz w:val="28"/>
          <w:szCs w:val="28"/>
        </w:rPr>
        <w:t>. Порядок возврата грантов в форме субсидии</w:t>
      </w:r>
    </w:p>
    <w:p w:rsidR="005F2471" w:rsidRDefault="005F2471" w:rsidP="00A042F5">
      <w:pPr>
        <w:jc w:val="both"/>
        <w:rPr>
          <w:bCs/>
          <w:sz w:val="28"/>
          <w:szCs w:val="28"/>
        </w:rPr>
      </w:pPr>
    </w:p>
    <w:p w:rsidR="005F2471" w:rsidRPr="009244FB" w:rsidRDefault="005F2471" w:rsidP="00A042F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6.1. Г</w:t>
      </w:r>
      <w:r w:rsidR="00201197" w:rsidRPr="009244FB">
        <w:rPr>
          <w:sz w:val="28"/>
          <w:szCs w:val="28"/>
        </w:rPr>
        <w:t xml:space="preserve">ранты в форме субсидии подлежат возврату исполнителем услуг в бюджет </w:t>
      </w:r>
      <w:r w:rsidR="00570438" w:rsidRPr="009244FB">
        <w:rPr>
          <w:sz w:val="28"/>
          <w:szCs w:val="28"/>
        </w:rPr>
        <w:t>Малокарачаевского муниципального района</w:t>
      </w:r>
      <w:r w:rsidR="002739E6" w:rsidRPr="009244FB">
        <w:rPr>
          <w:sz w:val="28"/>
          <w:szCs w:val="28"/>
        </w:rPr>
        <w:t xml:space="preserve"> </w:t>
      </w:r>
      <w:r w:rsidR="00201197" w:rsidRPr="009244FB">
        <w:rPr>
          <w:sz w:val="28"/>
          <w:szCs w:val="28"/>
        </w:rPr>
        <w:t>в случае нарушения порядка, целей и условий их предоставления, в том числе непредставления отчета об</w:t>
      </w:r>
      <w:r w:rsidR="002739E6" w:rsidRPr="009244FB">
        <w:rPr>
          <w:sz w:val="28"/>
          <w:szCs w:val="28"/>
        </w:rPr>
        <w:t xml:space="preserve"> </w:t>
      </w:r>
      <w:r w:rsidR="00201197" w:rsidRPr="009244FB">
        <w:rPr>
          <w:sz w:val="28"/>
          <w:szCs w:val="28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201197" w:rsidRPr="000C017A" w:rsidRDefault="005F2471" w:rsidP="00A042F5">
      <w:pPr>
        <w:pStyle w:val="a3"/>
        <w:numPr>
          <w:ilvl w:val="1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201197" w:rsidRPr="000C017A" w:rsidRDefault="005F2471" w:rsidP="00A042F5">
      <w:pPr>
        <w:pStyle w:val="a3"/>
        <w:numPr>
          <w:ilvl w:val="1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 xml:space="preserve">Возврат гранта в форме субсидии в бюджет </w:t>
      </w:r>
      <w:r w:rsidR="00570438" w:rsidRPr="000C017A">
        <w:rPr>
          <w:sz w:val="28"/>
          <w:szCs w:val="28"/>
        </w:rPr>
        <w:t>Малокарачаевского муниципального района</w:t>
      </w:r>
      <w:r w:rsidR="002739E6" w:rsidRPr="000C017A">
        <w:rPr>
          <w:sz w:val="28"/>
          <w:szCs w:val="28"/>
        </w:rPr>
        <w:t xml:space="preserve"> </w:t>
      </w:r>
      <w:r w:rsidR="00201197" w:rsidRPr="000C017A">
        <w:rPr>
          <w:sz w:val="28"/>
          <w:szCs w:val="28"/>
        </w:rPr>
        <w:t xml:space="preserve">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3F192E" w:rsidRPr="000C017A" w:rsidRDefault="003F192E" w:rsidP="00A042F5">
      <w:pPr>
        <w:tabs>
          <w:tab w:val="left" w:pos="993"/>
        </w:tabs>
        <w:jc w:val="both"/>
        <w:rPr>
          <w:sz w:val="28"/>
          <w:szCs w:val="28"/>
        </w:rPr>
      </w:pPr>
    </w:p>
    <w:p w:rsidR="003F192E" w:rsidRPr="000C017A" w:rsidRDefault="003F192E" w:rsidP="00A042F5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3F192E" w:rsidP="00A042F5">
      <w:pPr>
        <w:tabs>
          <w:tab w:val="left" w:pos="993"/>
        </w:tabs>
        <w:jc w:val="both"/>
        <w:rPr>
          <w:sz w:val="28"/>
          <w:szCs w:val="28"/>
        </w:rPr>
      </w:pP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  <w:r w:rsidRPr="000C017A">
        <w:rPr>
          <w:sz w:val="28"/>
          <w:szCs w:val="28"/>
        </w:rPr>
        <w:softHyphen/>
      </w:r>
    </w:p>
    <w:p w:rsidR="005B6F39" w:rsidRDefault="005B6F39" w:rsidP="00A042F5">
      <w:pPr>
        <w:tabs>
          <w:tab w:val="left" w:pos="993"/>
        </w:tabs>
        <w:jc w:val="both"/>
        <w:rPr>
          <w:sz w:val="28"/>
          <w:szCs w:val="28"/>
        </w:rPr>
      </w:pPr>
    </w:p>
    <w:p w:rsidR="005B6F39" w:rsidRDefault="005B6F39" w:rsidP="00A042F5">
      <w:pPr>
        <w:tabs>
          <w:tab w:val="left" w:pos="993"/>
        </w:tabs>
        <w:jc w:val="both"/>
        <w:rPr>
          <w:sz w:val="28"/>
          <w:szCs w:val="28"/>
        </w:rPr>
      </w:pPr>
    </w:p>
    <w:p w:rsidR="005B6F39" w:rsidRDefault="005B6F39" w:rsidP="00A042F5">
      <w:pPr>
        <w:tabs>
          <w:tab w:val="left" w:pos="993"/>
        </w:tabs>
        <w:jc w:val="both"/>
        <w:rPr>
          <w:sz w:val="28"/>
          <w:szCs w:val="28"/>
        </w:rPr>
      </w:pPr>
    </w:p>
    <w:p w:rsidR="005B6F39" w:rsidRDefault="005B6F39" w:rsidP="00A042F5">
      <w:pPr>
        <w:tabs>
          <w:tab w:val="left" w:pos="993"/>
        </w:tabs>
        <w:jc w:val="both"/>
        <w:rPr>
          <w:sz w:val="28"/>
          <w:szCs w:val="28"/>
        </w:rPr>
      </w:pPr>
    </w:p>
    <w:p w:rsidR="005B6F39" w:rsidRDefault="005B6F39" w:rsidP="00A042F5">
      <w:pPr>
        <w:tabs>
          <w:tab w:val="left" w:pos="993"/>
        </w:tabs>
        <w:jc w:val="both"/>
        <w:rPr>
          <w:sz w:val="28"/>
          <w:szCs w:val="28"/>
        </w:rPr>
      </w:pPr>
    </w:p>
    <w:p w:rsidR="005B6F39" w:rsidRPr="00BD5800" w:rsidRDefault="005B6F39" w:rsidP="00A042F5">
      <w:pPr>
        <w:ind w:firstLine="708"/>
        <w:rPr>
          <w:sz w:val="28"/>
          <w:szCs w:val="28"/>
        </w:rPr>
      </w:pPr>
      <w:r w:rsidRPr="00BD5800">
        <w:rPr>
          <w:sz w:val="28"/>
          <w:szCs w:val="28"/>
        </w:rPr>
        <w:t>Заместитель главы  – руководитель аппарата</w:t>
      </w:r>
    </w:p>
    <w:p w:rsidR="005B6F39" w:rsidRPr="00BD5800" w:rsidRDefault="005B6F39" w:rsidP="00A042F5">
      <w:pPr>
        <w:ind w:firstLine="708"/>
        <w:rPr>
          <w:sz w:val="28"/>
          <w:szCs w:val="28"/>
        </w:rPr>
      </w:pPr>
      <w:r w:rsidRPr="00BD5800">
        <w:rPr>
          <w:sz w:val="28"/>
          <w:szCs w:val="28"/>
        </w:rPr>
        <w:t>администрации</w:t>
      </w:r>
      <w:r w:rsidRPr="00BD5800">
        <w:rPr>
          <w:sz w:val="28"/>
          <w:szCs w:val="28"/>
        </w:rPr>
        <w:tab/>
      </w:r>
      <w:r w:rsidRPr="00BD5800">
        <w:rPr>
          <w:sz w:val="28"/>
          <w:szCs w:val="28"/>
        </w:rPr>
        <w:tab/>
      </w:r>
      <w:r w:rsidRPr="00BD5800">
        <w:rPr>
          <w:sz w:val="28"/>
          <w:szCs w:val="28"/>
        </w:rPr>
        <w:tab/>
      </w:r>
      <w:r w:rsidRPr="00BD5800">
        <w:rPr>
          <w:sz w:val="28"/>
          <w:szCs w:val="28"/>
        </w:rPr>
        <w:tab/>
      </w:r>
      <w:r w:rsidRPr="00BD5800">
        <w:rPr>
          <w:sz w:val="28"/>
          <w:szCs w:val="28"/>
        </w:rPr>
        <w:tab/>
      </w:r>
      <w:r w:rsidRPr="00BD5800">
        <w:rPr>
          <w:sz w:val="28"/>
          <w:szCs w:val="28"/>
        </w:rPr>
        <w:tab/>
      </w:r>
      <w:r w:rsidRPr="00BD580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                               </w:t>
      </w:r>
      <w:proofErr w:type="spellStart"/>
      <w:r w:rsidRPr="00BD5800">
        <w:rPr>
          <w:sz w:val="28"/>
          <w:szCs w:val="28"/>
        </w:rPr>
        <w:t>А.Б.Гнаева</w:t>
      </w:r>
      <w:proofErr w:type="spellEnd"/>
    </w:p>
    <w:p w:rsidR="005B6F39" w:rsidRPr="000C017A" w:rsidRDefault="005B6F39" w:rsidP="00A042F5">
      <w:pPr>
        <w:tabs>
          <w:tab w:val="left" w:pos="993"/>
        </w:tabs>
        <w:jc w:val="both"/>
        <w:rPr>
          <w:sz w:val="28"/>
          <w:szCs w:val="28"/>
        </w:rPr>
        <w:sectPr w:rsidR="005B6F39" w:rsidRPr="000C017A" w:rsidSect="00A042F5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F192E" w:rsidRPr="000C017A" w:rsidRDefault="003F5429" w:rsidP="00A042F5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Порядку </w:t>
      </w:r>
    </w:p>
    <w:p w:rsidR="003F192E" w:rsidRPr="000C017A" w:rsidRDefault="003F192E" w:rsidP="00A042F5">
      <w:pPr>
        <w:widowControl w:val="0"/>
        <w:jc w:val="both"/>
        <w:rPr>
          <w:sz w:val="28"/>
          <w:szCs w:val="28"/>
        </w:rPr>
      </w:pPr>
    </w:p>
    <w:p w:rsidR="003F192E" w:rsidRPr="003F5429" w:rsidRDefault="003F192E" w:rsidP="00A042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5429">
        <w:rPr>
          <w:rFonts w:ascii="Times New Roman" w:hAnsi="Times New Roman" w:cs="Times New Roman"/>
          <w:b w:val="0"/>
          <w:sz w:val="28"/>
          <w:szCs w:val="28"/>
        </w:rPr>
        <w:t>РАМОЧНОЕ СОГЛАШЕНИЕ №______</w:t>
      </w:r>
    </w:p>
    <w:p w:rsidR="003F192E" w:rsidRPr="003F5429" w:rsidRDefault="003F192E" w:rsidP="00A04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0C017A" w:rsidRDefault="00A005B4" w:rsidP="00A042F5">
      <w:pPr>
        <w:pStyle w:val="ConsPlusNonformat"/>
        <w:ind w:left="452" w:firstLine="113"/>
        <w:jc w:val="both"/>
        <w:rPr>
          <w:rFonts w:ascii="Times New Roman" w:hAnsi="Times New Roman" w:cs="Times New Roman"/>
          <w:sz w:val="28"/>
          <w:szCs w:val="28"/>
        </w:rPr>
      </w:pPr>
      <w:r w:rsidRPr="000C017A">
        <w:rPr>
          <w:rFonts w:ascii="Times New Roman" w:hAnsi="Times New Roman" w:cs="Times New Roman"/>
          <w:sz w:val="28"/>
          <w:szCs w:val="28"/>
        </w:rPr>
        <w:t>с</w:t>
      </w:r>
      <w:r w:rsidR="003F192E" w:rsidRPr="000C017A">
        <w:rPr>
          <w:rFonts w:ascii="Times New Roman" w:hAnsi="Times New Roman" w:cs="Times New Roman"/>
          <w:sz w:val="28"/>
          <w:szCs w:val="28"/>
        </w:rPr>
        <w:t xml:space="preserve">. </w:t>
      </w:r>
      <w:r w:rsidRPr="000C017A">
        <w:rPr>
          <w:rFonts w:ascii="Times New Roman" w:hAnsi="Times New Roman" w:cs="Times New Roman"/>
          <w:sz w:val="28"/>
          <w:szCs w:val="28"/>
        </w:rPr>
        <w:t>Учкекен</w:t>
      </w:r>
      <w:r w:rsidR="003F192E" w:rsidRPr="000C01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54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F192E" w:rsidRPr="000C017A">
        <w:rPr>
          <w:rFonts w:ascii="Times New Roman" w:hAnsi="Times New Roman" w:cs="Times New Roman"/>
          <w:sz w:val="28"/>
          <w:szCs w:val="28"/>
        </w:rPr>
        <w:t xml:space="preserve">  "__" _____________ 20__ г.</w:t>
      </w:r>
    </w:p>
    <w:p w:rsidR="003F192E" w:rsidRPr="000C017A" w:rsidRDefault="003F192E" w:rsidP="00A042F5">
      <w:pPr>
        <w:jc w:val="both"/>
        <w:rPr>
          <w:sz w:val="28"/>
          <w:szCs w:val="28"/>
        </w:rPr>
      </w:pPr>
    </w:p>
    <w:p w:rsidR="003F192E" w:rsidRPr="00537011" w:rsidRDefault="002739E6" w:rsidP="00A042F5">
      <w:pPr>
        <w:ind w:firstLine="567"/>
        <w:jc w:val="both"/>
        <w:rPr>
          <w:sz w:val="28"/>
          <w:szCs w:val="28"/>
        </w:rPr>
      </w:pPr>
      <w:proofErr w:type="gramStart"/>
      <w:r w:rsidRPr="000C017A">
        <w:rPr>
          <w:sz w:val="28"/>
          <w:szCs w:val="28"/>
        </w:rPr>
        <w:t>Администрация</w:t>
      </w:r>
      <w:r w:rsidR="00505489" w:rsidRPr="000C017A">
        <w:rPr>
          <w:sz w:val="28"/>
          <w:szCs w:val="28"/>
        </w:rPr>
        <w:t xml:space="preserve"> </w:t>
      </w:r>
      <w:r w:rsidRPr="000C017A">
        <w:rPr>
          <w:color w:val="000000"/>
          <w:sz w:val="28"/>
          <w:szCs w:val="28"/>
        </w:rPr>
        <w:t>Малокарачаевского муниципального района</w:t>
      </w:r>
      <w:r w:rsidR="003F192E" w:rsidRPr="000C017A">
        <w:rPr>
          <w:sz w:val="28"/>
          <w:szCs w:val="28"/>
        </w:rPr>
        <w:t>, именуем</w:t>
      </w:r>
      <w:r w:rsidR="003F5429">
        <w:rPr>
          <w:sz w:val="28"/>
          <w:szCs w:val="28"/>
        </w:rPr>
        <w:t>ая</w:t>
      </w:r>
      <w:r w:rsidR="003F192E" w:rsidRPr="000C017A">
        <w:rPr>
          <w:sz w:val="28"/>
          <w:szCs w:val="28"/>
        </w:rPr>
        <w:t xml:space="preserve"> в дальнейшем «Уполномоченный орган», в лице </w:t>
      </w:r>
      <w:r w:rsidR="003F5429">
        <w:rPr>
          <w:sz w:val="28"/>
          <w:szCs w:val="28"/>
        </w:rPr>
        <w:t>г</w:t>
      </w:r>
      <w:r w:rsidR="00B11F90" w:rsidRPr="000C017A">
        <w:rPr>
          <w:sz w:val="28"/>
          <w:szCs w:val="28"/>
        </w:rPr>
        <w:t>лавы администрации</w:t>
      </w:r>
      <w:r w:rsidR="001D2E78" w:rsidRPr="000C017A">
        <w:rPr>
          <w:sz w:val="28"/>
          <w:szCs w:val="28"/>
        </w:rPr>
        <w:t xml:space="preserve"> </w:t>
      </w:r>
      <w:r w:rsidR="001D2E78" w:rsidRPr="000C017A">
        <w:rPr>
          <w:color w:val="000000"/>
          <w:sz w:val="28"/>
          <w:szCs w:val="28"/>
        </w:rPr>
        <w:t>Малокарачаевского муниципального района</w:t>
      </w:r>
      <w:r w:rsidR="00227FCB" w:rsidRPr="000C017A">
        <w:rPr>
          <w:sz w:val="28"/>
          <w:szCs w:val="28"/>
        </w:rPr>
        <w:t>, действующего на основании Устава</w:t>
      </w:r>
      <w:r w:rsidR="003F5429">
        <w:rPr>
          <w:sz w:val="28"/>
          <w:szCs w:val="28"/>
        </w:rPr>
        <w:t xml:space="preserve"> Малокарачаевского муниципального района</w:t>
      </w:r>
      <w:r w:rsidR="003F192E" w:rsidRPr="000C017A">
        <w:rPr>
          <w:sz w:val="28"/>
          <w:szCs w:val="28"/>
        </w:rPr>
        <w:t xml:space="preserve">, с одной стороны, и </w:t>
      </w:r>
      <w:r w:rsidR="007A5162" w:rsidRPr="000C017A">
        <w:rPr>
          <w:color w:val="000000"/>
          <w:sz w:val="28"/>
          <w:szCs w:val="28"/>
        </w:rPr>
        <w:t>М</w:t>
      </w:r>
      <w:r w:rsidR="003F5429">
        <w:rPr>
          <w:color w:val="000000"/>
          <w:sz w:val="28"/>
          <w:szCs w:val="28"/>
        </w:rPr>
        <w:t>Б</w:t>
      </w:r>
      <w:r w:rsidR="007A5162" w:rsidRPr="000C017A">
        <w:rPr>
          <w:color w:val="000000"/>
          <w:sz w:val="28"/>
          <w:szCs w:val="28"/>
        </w:rPr>
        <w:t>У ДОД «Центр развития творчества детей и юношества Малокарачаевского муниципального района»</w:t>
      </w:r>
      <w:r w:rsidR="003F192E" w:rsidRPr="000C017A">
        <w:rPr>
          <w:sz w:val="28"/>
          <w:szCs w:val="28"/>
        </w:rPr>
        <w:t>, именуемое в дальнейшем «Исполнитель услуг»,</w:t>
      </w:r>
      <w:r w:rsidR="007A5162" w:rsidRPr="000C017A">
        <w:rPr>
          <w:sz w:val="28"/>
          <w:szCs w:val="28"/>
        </w:rPr>
        <w:t xml:space="preserve"> в лице</w:t>
      </w:r>
      <w:r w:rsidR="003F192E" w:rsidRPr="000C017A">
        <w:rPr>
          <w:sz w:val="28"/>
          <w:szCs w:val="28"/>
        </w:rPr>
        <w:t xml:space="preserve">, </w:t>
      </w:r>
      <w:r w:rsidR="007A5162" w:rsidRPr="000C017A">
        <w:rPr>
          <w:sz w:val="28"/>
          <w:szCs w:val="28"/>
        </w:rPr>
        <w:t xml:space="preserve">директора </w:t>
      </w:r>
      <w:r w:rsidR="003F192E" w:rsidRPr="000C017A">
        <w:rPr>
          <w:sz w:val="28"/>
          <w:szCs w:val="28"/>
        </w:rPr>
        <w:t xml:space="preserve">действующего на основании </w:t>
      </w:r>
      <w:r w:rsidR="003F5429">
        <w:rPr>
          <w:color w:val="000000"/>
          <w:sz w:val="28"/>
          <w:szCs w:val="28"/>
        </w:rPr>
        <w:t>Устава</w:t>
      </w:r>
      <w:r w:rsidR="003F192E" w:rsidRPr="000C017A">
        <w:rPr>
          <w:sz w:val="28"/>
          <w:szCs w:val="28"/>
        </w:rPr>
        <w:t>, с другой стороны,  именуемые  в  дальнейшем  «Стороны»,  руководствуясь правилами персонифицированного</w:t>
      </w:r>
      <w:proofErr w:type="gramEnd"/>
      <w:r w:rsidR="003F192E" w:rsidRPr="000C017A">
        <w:rPr>
          <w:sz w:val="28"/>
          <w:szCs w:val="28"/>
        </w:rPr>
        <w:t xml:space="preserve"> </w:t>
      </w:r>
      <w:proofErr w:type="gramStart"/>
      <w:r w:rsidR="003F192E" w:rsidRPr="000C017A">
        <w:rPr>
          <w:sz w:val="28"/>
          <w:szCs w:val="28"/>
        </w:rPr>
        <w:t xml:space="preserve">финансирования дополнительного образования детей в </w:t>
      </w:r>
      <w:r w:rsidR="00BC4DBF" w:rsidRPr="000C017A">
        <w:rPr>
          <w:sz w:val="28"/>
          <w:szCs w:val="28"/>
        </w:rPr>
        <w:t xml:space="preserve">Малокарачаевском </w:t>
      </w:r>
      <w:r w:rsidR="00746E08">
        <w:rPr>
          <w:sz w:val="28"/>
          <w:szCs w:val="28"/>
        </w:rPr>
        <w:t xml:space="preserve">муниципальном </w:t>
      </w:r>
      <w:r w:rsidR="00BC4DBF" w:rsidRPr="000C017A">
        <w:rPr>
          <w:sz w:val="28"/>
          <w:szCs w:val="28"/>
        </w:rPr>
        <w:t>районе</w:t>
      </w:r>
      <w:r w:rsidR="00CB5B95" w:rsidRPr="000C017A"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 xml:space="preserve"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2302E4" w:rsidRPr="000C017A">
        <w:rPr>
          <w:sz w:val="28"/>
          <w:szCs w:val="28"/>
        </w:rPr>
        <w:t xml:space="preserve">Малокарачаевского </w:t>
      </w:r>
      <w:r w:rsidR="00537011">
        <w:rPr>
          <w:sz w:val="28"/>
          <w:szCs w:val="28"/>
        </w:rPr>
        <w:t xml:space="preserve">муниципального </w:t>
      </w:r>
      <w:r w:rsidR="002302E4" w:rsidRPr="000C017A">
        <w:rPr>
          <w:sz w:val="28"/>
          <w:szCs w:val="28"/>
        </w:rPr>
        <w:t>района</w:t>
      </w:r>
      <w:r w:rsidR="00CB5B95" w:rsidRPr="000C017A"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9F353C" w:rsidRPr="00537011">
        <w:rPr>
          <w:sz w:val="28"/>
          <w:szCs w:val="28"/>
        </w:rPr>
        <w:t>исполнителей</w:t>
      </w:r>
      <w:r w:rsidR="003F192E" w:rsidRPr="00537011">
        <w:rPr>
          <w:sz w:val="28"/>
          <w:szCs w:val="28"/>
        </w:rPr>
        <w:t xml:space="preserve"> образовательных услуг в рамках системы персонифицированного финансирования, в</w:t>
      </w:r>
      <w:proofErr w:type="gramEnd"/>
      <w:r w:rsidR="003F192E" w:rsidRPr="00537011">
        <w:rPr>
          <w:sz w:val="28"/>
          <w:szCs w:val="28"/>
        </w:rPr>
        <w:t xml:space="preserve"> связи с оказанием услуг по реализации дополнительных общеобразовательных программ в рамках системы персонифицированного финансировани</w:t>
      </w:r>
      <w:r w:rsidR="00A1398B">
        <w:rPr>
          <w:sz w:val="28"/>
          <w:szCs w:val="28"/>
        </w:rPr>
        <w:t>я, утвержденных</w:t>
      </w:r>
      <w:r w:rsidR="00537011" w:rsidRPr="00537011">
        <w:rPr>
          <w:sz w:val="28"/>
          <w:szCs w:val="28"/>
        </w:rPr>
        <w:t xml:space="preserve"> Постановлением администрации Малокарачаевского муниципального района</w:t>
      </w:r>
      <w:r w:rsidR="003F192E" w:rsidRPr="00537011">
        <w:rPr>
          <w:sz w:val="28"/>
          <w:szCs w:val="28"/>
        </w:rPr>
        <w:t xml:space="preserve"> </w:t>
      </w:r>
      <w:proofErr w:type="gramStart"/>
      <w:r w:rsidR="003F192E" w:rsidRPr="00537011">
        <w:rPr>
          <w:sz w:val="28"/>
          <w:szCs w:val="28"/>
        </w:rPr>
        <w:t>от</w:t>
      </w:r>
      <w:proofErr w:type="gramEnd"/>
      <w:r w:rsidR="003F192E" w:rsidRPr="00537011">
        <w:rPr>
          <w:sz w:val="28"/>
          <w:szCs w:val="28"/>
        </w:rPr>
        <w:t xml:space="preserve"> ____________ №______ (далее – </w:t>
      </w:r>
      <w:proofErr w:type="gramStart"/>
      <w:r w:rsidR="003F192E" w:rsidRPr="00537011">
        <w:rPr>
          <w:sz w:val="28"/>
          <w:szCs w:val="28"/>
        </w:rPr>
        <w:t>Порядок</w:t>
      </w:r>
      <w:proofErr w:type="gramEnd"/>
      <w:r w:rsidR="003F192E" w:rsidRPr="00537011">
        <w:rPr>
          <w:sz w:val="28"/>
          <w:szCs w:val="28"/>
        </w:rPr>
        <w:t xml:space="preserve"> предоставления грантов), заключили настоящее</w:t>
      </w:r>
      <w:r w:rsidR="00227FCB" w:rsidRPr="00537011">
        <w:rPr>
          <w:sz w:val="28"/>
          <w:szCs w:val="28"/>
        </w:rPr>
        <w:t xml:space="preserve"> </w:t>
      </w:r>
      <w:r w:rsidR="003F192E" w:rsidRPr="00537011">
        <w:rPr>
          <w:sz w:val="28"/>
          <w:szCs w:val="28"/>
        </w:rPr>
        <w:t>Соглашение о нижеследующем.</w:t>
      </w:r>
    </w:p>
    <w:p w:rsidR="003F192E" w:rsidRPr="00537011" w:rsidRDefault="003F192E" w:rsidP="00A042F5">
      <w:pPr>
        <w:jc w:val="both"/>
        <w:rPr>
          <w:sz w:val="28"/>
          <w:szCs w:val="28"/>
        </w:rPr>
      </w:pPr>
    </w:p>
    <w:p w:rsidR="003F192E" w:rsidRPr="00537011" w:rsidRDefault="00537011" w:rsidP="00A042F5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37011">
        <w:rPr>
          <w:sz w:val="28"/>
          <w:szCs w:val="28"/>
        </w:rPr>
        <w:t xml:space="preserve">. </w:t>
      </w:r>
      <w:r w:rsidR="003F192E" w:rsidRPr="00537011">
        <w:rPr>
          <w:sz w:val="28"/>
          <w:szCs w:val="28"/>
        </w:rPr>
        <w:t>Предмет соглашения</w:t>
      </w:r>
    </w:p>
    <w:p w:rsidR="003F192E" w:rsidRPr="00537011" w:rsidRDefault="003F192E" w:rsidP="00A042F5">
      <w:pPr>
        <w:pStyle w:val="a3"/>
        <w:ind w:left="0"/>
        <w:jc w:val="both"/>
        <w:rPr>
          <w:b/>
          <w:sz w:val="28"/>
          <w:szCs w:val="28"/>
        </w:rPr>
      </w:pPr>
    </w:p>
    <w:p w:rsidR="003F192E" w:rsidRPr="00537011" w:rsidRDefault="00537011" w:rsidP="00A042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F192E" w:rsidRPr="00537011">
        <w:rPr>
          <w:sz w:val="28"/>
          <w:szCs w:val="28"/>
        </w:rPr>
        <w:t>Предметом настоящего Соглашения является порядок взаимодействия Сторон по предоставлению в 20</w:t>
      </w:r>
      <w:r w:rsidRPr="00537011">
        <w:rPr>
          <w:sz w:val="28"/>
          <w:szCs w:val="28"/>
        </w:rPr>
        <w:t xml:space="preserve">   </w:t>
      </w:r>
      <w:r w:rsidR="003F192E" w:rsidRPr="00537011">
        <w:rPr>
          <w:sz w:val="28"/>
          <w:szCs w:val="28"/>
        </w:rPr>
        <w:t>-</w:t>
      </w:r>
      <w:r w:rsidRPr="00537011">
        <w:rPr>
          <w:sz w:val="28"/>
          <w:szCs w:val="28"/>
        </w:rPr>
        <w:t xml:space="preserve"> </w:t>
      </w:r>
      <w:r w:rsidR="003F192E" w:rsidRPr="00537011">
        <w:rPr>
          <w:sz w:val="28"/>
          <w:szCs w:val="28"/>
        </w:rPr>
        <w:t>20</w:t>
      </w:r>
      <w:r w:rsidRPr="00537011">
        <w:rPr>
          <w:sz w:val="28"/>
          <w:szCs w:val="28"/>
        </w:rPr>
        <w:t xml:space="preserve">  </w:t>
      </w:r>
      <w:r w:rsidR="003F192E" w:rsidRPr="00537011">
        <w:rPr>
          <w:sz w:val="28"/>
          <w:szCs w:val="28"/>
        </w:rPr>
        <w:t xml:space="preserve"> годах гранта в форме субсидии из бюджета </w:t>
      </w:r>
      <w:r w:rsidR="00570438" w:rsidRPr="00537011">
        <w:rPr>
          <w:sz w:val="28"/>
          <w:szCs w:val="28"/>
        </w:rPr>
        <w:t>Малокарачаевского муниципального района</w:t>
      </w:r>
      <w:r w:rsidR="00CB5B95" w:rsidRPr="00537011">
        <w:rPr>
          <w:sz w:val="28"/>
          <w:szCs w:val="28"/>
        </w:rPr>
        <w:t xml:space="preserve"> </w:t>
      </w:r>
      <w:r w:rsidR="003F192E" w:rsidRPr="00537011">
        <w:rPr>
          <w:sz w:val="28"/>
          <w:szCs w:val="28"/>
        </w:rPr>
        <w:t xml:space="preserve">Исполнителю услуг в рамках мероприятия «Обеспечение внедрения персонифицированного финансирования» муниципальной программы «Развитие образования </w:t>
      </w:r>
      <w:r w:rsidRPr="00537011">
        <w:rPr>
          <w:sz w:val="28"/>
          <w:szCs w:val="28"/>
        </w:rPr>
        <w:t>в Малокарачаевском муниципальном районе</w:t>
      </w:r>
      <w:r w:rsidR="003F192E" w:rsidRPr="00537011">
        <w:rPr>
          <w:sz w:val="28"/>
          <w:szCs w:val="28"/>
        </w:rPr>
        <w:t>» (далее - грант).</w:t>
      </w:r>
    </w:p>
    <w:p w:rsidR="003F192E" w:rsidRPr="00537011" w:rsidRDefault="00B7024D" w:rsidP="00A042F5">
      <w:pPr>
        <w:pStyle w:val="a3"/>
        <w:numPr>
          <w:ilvl w:val="1"/>
          <w:numId w:val="4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Целью предоставления грант</w:t>
      </w:r>
      <w:r w:rsidR="00537011">
        <w:rPr>
          <w:sz w:val="28"/>
          <w:szCs w:val="28"/>
        </w:rPr>
        <w:t xml:space="preserve">а </w:t>
      </w:r>
      <w:r w:rsidR="003F192E" w:rsidRPr="00537011">
        <w:rPr>
          <w:sz w:val="28"/>
          <w:szCs w:val="28"/>
        </w:rPr>
        <w:t>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B7024D" w:rsidRDefault="003F192E" w:rsidP="00A042F5">
      <w:pPr>
        <w:pStyle w:val="a3"/>
        <w:numPr>
          <w:ilvl w:val="0"/>
          <w:numId w:val="43"/>
        </w:numPr>
        <w:jc w:val="center"/>
        <w:rPr>
          <w:sz w:val="28"/>
          <w:szCs w:val="28"/>
        </w:rPr>
      </w:pPr>
      <w:r w:rsidRPr="00B7024D">
        <w:rPr>
          <w:sz w:val="28"/>
          <w:szCs w:val="28"/>
        </w:rPr>
        <w:lastRenderedPageBreak/>
        <w:t>Порядок и условия предоставления гранта</w:t>
      </w:r>
    </w:p>
    <w:p w:rsidR="003F192E" w:rsidRPr="000C017A" w:rsidRDefault="003F192E" w:rsidP="00A042F5">
      <w:pPr>
        <w:pStyle w:val="a3"/>
        <w:ind w:left="0"/>
        <w:jc w:val="both"/>
        <w:rPr>
          <w:b/>
          <w:sz w:val="28"/>
          <w:szCs w:val="28"/>
        </w:rPr>
      </w:pPr>
    </w:p>
    <w:p w:rsidR="003F192E" w:rsidRPr="000C017A" w:rsidRDefault="003F192E" w:rsidP="00A042F5">
      <w:pPr>
        <w:pStyle w:val="a3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0C017A">
        <w:rPr>
          <w:sz w:val="28"/>
          <w:szCs w:val="28"/>
          <w:lang w:val="en-US"/>
        </w:rPr>
        <w:t>III</w:t>
      </w:r>
      <w:r w:rsidRPr="000C017A">
        <w:rPr>
          <w:sz w:val="28"/>
          <w:szCs w:val="28"/>
        </w:rPr>
        <w:t xml:space="preserve"> Порядка предоставления грантов.</w:t>
      </w:r>
    </w:p>
    <w:p w:rsidR="003F192E" w:rsidRPr="000C017A" w:rsidRDefault="003F192E" w:rsidP="00A042F5">
      <w:pPr>
        <w:pStyle w:val="a3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D96DF7" w:rsidRPr="000C017A">
        <w:rPr>
          <w:color w:val="000000"/>
          <w:sz w:val="28"/>
          <w:szCs w:val="28"/>
        </w:rPr>
        <w:t>Приказа Министерства образования</w:t>
      </w:r>
      <w:r w:rsidR="00B7024D">
        <w:rPr>
          <w:color w:val="000000"/>
          <w:sz w:val="28"/>
          <w:szCs w:val="28"/>
        </w:rPr>
        <w:t xml:space="preserve"> и науки Карачаево-Черкесской Республики</w:t>
      </w:r>
      <w:r w:rsidR="00D96DF7" w:rsidRPr="000C017A">
        <w:rPr>
          <w:color w:val="000000"/>
          <w:sz w:val="28"/>
          <w:szCs w:val="28"/>
        </w:rPr>
        <w:t xml:space="preserve"> 22.06.202</w:t>
      </w:r>
      <w:r w:rsidR="00B7024D">
        <w:rPr>
          <w:color w:val="000000"/>
          <w:sz w:val="28"/>
          <w:szCs w:val="28"/>
        </w:rPr>
        <w:t>1</w:t>
      </w:r>
      <w:r w:rsidR="00D96DF7" w:rsidRPr="000C017A">
        <w:rPr>
          <w:color w:val="000000"/>
          <w:sz w:val="28"/>
          <w:szCs w:val="28"/>
        </w:rPr>
        <w:t xml:space="preserve"> №549   «О системе  персонифицированного финансирования дополнительного образования детей в </w:t>
      </w:r>
      <w:r w:rsidR="00B7024D">
        <w:rPr>
          <w:color w:val="000000"/>
          <w:sz w:val="28"/>
          <w:szCs w:val="28"/>
        </w:rPr>
        <w:t>Карачаево-Черкесской Республике</w:t>
      </w:r>
      <w:r w:rsidR="00D96DF7" w:rsidRPr="000C017A">
        <w:rPr>
          <w:color w:val="000000"/>
          <w:sz w:val="28"/>
          <w:szCs w:val="28"/>
        </w:rPr>
        <w:t>»</w:t>
      </w:r>
      <w:r w:rsidRPr="000C017A">
        <w:rPr>
          <w:sz w:val="28"/>
          <w:szCs w:val="28"/>
        </w:rPr>
        <w:t xml:space="preserve"> (далее – Правила персонифицированного финансирования) и Порядка предоставления грантов.</w:t>
      </w:r>
    </w:p>
    <w:p w:rsidR="003F192E" w:rsidRPr="000C017A" w:rsidRDefault="00B7024D" w:rsidP="00A042F5">
      <w:pPr>
        <w:pStyle w:val="a3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3F192E" w:rsidRPr="000C017A" w:rsidRDefault="00B7024D" w:rsidP="00A042F5">
      <w:pPr>
        <w:pStyle w:val="a3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</w:t>
      </w:r>
      <w:r>
        <w:rPr>
          <w:sz w:val="28"/>
          <w:szCs w:val="28"/>
        </w:rPr>
        <w:t>Совета</w:t>
      </w:r>
      <w:r w:rsidR="00A005B4" w:rsidRPr="000C017A">
        <w:rPr>
          <w:sz w:val="28"/>
          <w:szCs w:val="28"/>
        </w:rPr>
        <w:t xml:space="preserve"> </w:t>
      </w:r>
      <w:r w:rsidR="00A005B4" w:rsidRPr="000C017A">
        <w:rPr>
          <w:color w:val="000000"/>
          <w:sz w:val="28"/>
          <w:szCs w:val="28"/>
        </w:rPr>
        <w:t xml:space="preserve">Малокарачаевского муниципального района </w:t>
      </w:r>
      <w:r w:rsidR="003F192E" w:rsidRPr="000C017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районном </w:t>
      </w:r>
      <w:r w:rsidR="003F192E" w:rsidRPr="000C017A">
        <w:rPr>
          <w:sz w:val="28"/>
          <w:szCs w:val="28"/>
        </w:rPr>
        <w:t xml:space="preserve">бюджете </w:t>
      </w:r>
      <w:r w:rsidR="00570438" w:rsidRPr="000C017A">
        <w:rPr>
          <w:sz w:val="28"/>
          <w:szCs w:val="28"/>
        </w:rPr>
        <w:t>Малокарачаевского муниципального района</w:t>
      </w:r>
      <w:r w:rsidR="001666A0" w:rsidRPr="000C017A"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 xml:space="preserve">на текущий финансовый год и плановый период в пределах утвержденных лимитов бюджетных обязательств в рамках муниципальной </w:t>
      </w:r>
      <w:r w:rsidR="003F192E" w:rsidRPr="001A717B">
        <w:rPr>
          <w:sz w:val="28"/>
          <w:szCs w:val="28"/>
        </w:rPr>
        <w:t xml:space="preserve">программы «Развитие образования </w:t>
      </w:r>
      <w:r w:rsidRPr="001A717B">
        <w:rPr>
          <w:sz w:val="28"/>
          <w:szCs w:val="28"/>
        </w:rPr>
        <w:t>в Малокарачаевском муниципальном районе на 2019-2025 годы</w:t>
      </w:r>
      <w:r w:rsidR="003F192E" w:rsidRPr="001A717B">
        <w:rPr>
          <w:sz w:val="28"/>
          <w:szCs w:val="28"/>
        </w:rPr>
        <w:t>».</w:t>
      </w:r>
    </w:p>
    <w:p w:rsidR="003F192E" w:rsidRPr="000C017A" w:rsidRDefault="00B7024D" w:rsidP="00A042F5">
      <w:pPr>
        <w:pStyle w:val="a3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 xml:space="preserve">Перечисление гранта осуществляется на счет Исполнителя услуг, </w:t>
      </w:r>
      <w:r w:rsidR="003F192E" w:rsidRPr="004A7028">
        <w:rPr>
          <w:sz w:val="28"/>
          <w:szCs w:val="28"/>
        </w:rPr>
        <w:t xml:space="preserve">указанный в разделе </w:t>
      </w:r>
      <w:r w:rsidR="009244FB" w:rsidRPr="004A7028">
        <w:fldChar w:fldCharType="begin"/>
      </w:r>
      <w:r w:rsidR="009244FB" w:rsidRPr="004A7028">
        <w:instrText xml:space="preserve"> REF _Ref35886223 \r \h  \* MERGEFORMAT </w:instrText>
      </w:r>
      <w:r w:rsidR="009244FB" w:rsidRPr="004A7028">
        <w:fldChar w:fldCharType="separate"/>
      </w:r>
      <w:r w:rsidR="00B47E9E" w:rsidRPr="00B47E9E">
        <w:rPr>
          <w:sz w:val="28"/>
          <w:szCs w:val="28"/>
        </w:rPr>
        <w:t>VII</w:t>
      </w:r>
      <w:r w:rsidR="009244FB" w:rsidRPr="004A7028">
        <w:fldChar w:fldCharType="end"/>
      </w:r>
      <w:r w:rsidR="003F192E" w:rsidRPr="004A7028">
        <w:rPr>
          <w:sz w:val="28"/>
          <w:szCs w:val="28"/>
        </w:rPr>
        <w:t xml:space="preserve"> настоящего Соглашения, с учетом требований пункта </w:t>
      </w:r>
      <w:r w:rsidR="004A7028" w:rsidRPr="004A7028">
        <w:rPr>
          <w:sz w:val="28"/>
          <w:szCs w:val="28"/>
        </w:rPr>
        <w:t>3.9</w:t>
      </w:r>
      <w:r w:rsidR="003F192E" w:rsidRPr="000C017A">
        <w:rPr>
          <w:sz w:val="28"/>
          <w:szCs w:val="28"/>
        </w:rPr>
        <w:t xml:space="preserve">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Pr="000C017A" w:rsidRDefault="00B7024D" w:rsidP="00A042F5">
      <w:pPr>
        <w:pStyle w:val="a3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3F192E" w:rsidRPr="000C017A" w:rsidRDefault="003F192E" w:rsidP="00A042F5">
      <w:pPr>
        <w:pStyle w:val="a3"/>
        <w:ind w:left="709"/>
        <w:jc w:val="both"/>
        <w:rPr>
          <w:sz w:val="28"/>
          <w:szCs w:val="28"/>
        </w:rPr>
      </w:pPr>
    </w:p>
    <w:p w:rsidR="003F192E" w:rsidRDefault="003F192E" w:rsidP="00A042F5">
      <w:pPr>
        <w:pStyle w:val="a3"/>
        <w:numPr>
          <w:ilvl w:val="0"/>
          <w:numId w:val="43"/>
        </w:numPr>
        <w:jc w:val="center"/>
        <w:rPr>
          <w:sz w:val="28"/>
          <w:szCs w:val="28"/>
        </w:rPr>
      </w:pPr>
      <w:r w:rsidRPr="0074250B">
        <w:rPr>
          <w:sz w:val="28"/>
          <w:szCs w:val="28"/>
        </w:rPr>
        <w:t>Права и обязанности сторон</w:t>
      </w:r>
    </w:p>
    <w:p w:rsidR="0074250B" w:rsidRPr="0074250B" w:rsidRDefault="0074250B" w:rsidP="00A042F5">
      <w:pPr>
        <w:pStyle w:val="a3"/>
        <w:ind w:left="1080"/>
        <w:rPr>
          <w:sz w:val="28"/>
          <w:szCs w:val="28"/>
        </w:rPr>
      </w:pPr>
    </w:p>
    <w:p w:rsidR="003F192E" w:rsidRPr="000C017A" w:rsidRDefault="0074250B" w:rsidP="00A042F5">
      <w:pPr>
        <w:pStyle w:val="a3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Исполнитель услуг обязан:</w:t>
      </w:r>
    </w:p>
    <w:p w:rsidR="003F192E" w:rsidRPr="000C017A" w:rsidRDefault="003F192E" w:rsidP="00A042F5">
      <w:pPr>
        <w:pStyle w:val="a3"/>
        <w:numPr>
          <w:ilvl w:val="2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0C017A">
        <w:rPr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3F192E" w:rsidRPr="000C017A" w:rsidRDefault="0074250B" w:rsidP="00A042F5">
      <w:pPr>
        <w:pStyle w:val="a3"/>
        <w:numPr>
          <w:ilvl w:val="2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F192E" w:rsidRPr="000C017A">
        <w:rPr>
          <w:sz w:val="28"/>
          <w:szCs w:val="28"/>
        </w:rPr>
        <w:t xml:space="preserve">Соблюдать Правила персонифицированного финансирования, в том числе </w:t>
      </w:r>
      <w:proofErr w:type="gramStart"/>
      <w:r w:rsidR="003F192E" w:rsidRPr="000C017A">
        <w:rPr>
          <w:sz w:val="28"/>
          <w:szCs w:val="28"/>
        </w:rPr>
        <w:t>при</w:t>
      </w:r>
      <w:proofErr w:type="gramEnd"/>
      <w:r w:rsidR="003F192E" w:rsidRPr="000C017A">
        <w:rPr>
          <w:sz w:val="28"/>
          <w:szCs w:val="28"/>
        </w:rPr>
        <w:t>:</w:t>
      </w:r>
    </w:p>
    <w:p w:rsidR="003F192E" w:rsidRPr="000C017A" w:rsidRDefault="003F192E" w:rsidP="00A042F5">
      <w:pPr>
        <w:pStyle w:val="a3"/>
        <w:numPr>
          <w:ilvl w:val="3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0C017A">
        <w:rPr>
          <w:sz w:val="28"/>
          <w:szCs w:val="28"/>
        </w:rPr>
        <w:t>заключении</w:t>
      </w:r>
      <w:proofErr w:type="gramEnd"/>
      <w:r w:rsidRPr="000C017A">
        <w:rPr>
          <w:sz w:val="28"/>
          <w:szCs w:val="28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3F192E" w:rsidRPr="000C017A" w:rsidRDefault="003F192E" w:rsidP="00A042F5">
      <w:pPr>
        <w:pStyle w:val="a3"/>
        <w:numPr>
          <w:ilvl w:val="3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0C017A">
        <w:rPr>
          <w:sz w:val="28"/>
          <w:szCs w:val="28"/>
        </w:rPr>
        <w:t>установлении</w:t>
      </w:r>
      <w:proofErr w:type="gramEnd"/>
      <w:r w:rsidRPr="000C017A">
        <w:rPr>
          <w:sz w:val="28"/>
          <w:szCs w:val="28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3F192E" w:rsidRPr="000C017A" w:rsidRDefault="003F192E" w:rsidP="00A042F5">
      <w:pPr>
        <w:pStyle w:val="a3"/>
        <w:numPr>
          <w:ilvl w:val="3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0C017A">
        <w:rPr>
          <w:sz w:val="28"/>
          <w:szCs w:val="28"/>
        </w:rPr>
        <w:t>предложении</w:t>
      </w:r>
      <w:proofErr w:type="gramEnd"/>
      <w:r w:rsidRPr="000C017A">
        <w:rPr>
          <w:sz w:val="28"/>
          <w:szCs w:val="28"/>
        </w:rPr>
        <w:t xml:space="preserve"> образовательных программ для обучения детей.</w:t>
      </w:r>
    </w:p>
    <w:p w:rsidR="003F192E" w:rsidRPr="000C017A" w:rsidRDefault="003F192E" w:rsidP="00A042F5">
      <w:pPr>
        <w:pStyle w:val="a3"/>
        <w:numPr>
          <w:ilvl w:val="2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0C017A">
        <w:rPr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BC4DBF" w:rsidRPr="000C017A">
        <w:rPr>
          <w:sz w:val="28"/>
          <w:szCs w:val="28"/>
        </w:rPr>
        <w:t>Малокарачаевском</w:t>
      </w:r>
      <w:r w:rsidR="0074250B">
        <w:rPr>
          <w:sz w:val="28"/>
          <w:szCs w:val="28"/>
        </w:rPr>
        <w:t xml:space="preserve"> муниципальном</w:t>
      </w:r>
      <w:r w:rsidR="00BC4DBF" w:rsidRPr="000C017A">
        <w:rPr>
          <w:sz w:val="28"/>
          <w:szCs w:val="28"/>
        </w:rPr>
        <w:t xml:space="preserve"> районе</w:t>
      </w:r>
      <w:r w:rsidRPr="000C017A">
        <w:rPr>
          <w:sz w:val="28"/>
          <w:szCs w:val="28"/>
        </w:rPr>
        <w:t>.</w:t>
      </w:r>
      <w:proofErr w:type="gramEnd"/>
    </w:p>
    <w:p w:rsidR="003F192E" w:rsidRPr="000C017A" w:rsidRDefault="003F192E" w:rsidP="00A042F5">
      <w:pPr>
        <w:pStyle w:val="a3"/>
        <w:numPr>
          <w:ilvl w:val="2"/>
          <w:numId w:val="43"/>
        </w:numPr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3F192E" w:rsidRPr="000C017A" w:rsidRDefault="003F192E" w:rsidP="00A042F5">
      <w:pPr>
        <w:pStyle w:val="a3"/>
        <w:numPr>
          <w:ilvl w:val="2"/>
          <w:numId w:val="43"/>
        </w:numPr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BC4DBF" w:rsidRPr="000C017A">
        <w:rPr>
          <w:sz w:val="28"/>
          <w:szCs w:val="28"/>
        </w:rPr>
        <w:t>Малокарачаевском</w:t>
      </w:r>
      <w:r w:rsidR="0074250B">
        <w:rPr>
          <w:sz w:val="28"/>
          <w:szCs w:val="28"/>
        </w:rPr>
        <w:t xml:space="preserve"> </w:t>
      </w:r>
      <w:proofErr w:type="spellStart"/>
      <w:r w:rsidR="0074250B">
        <w:rPr>
          <w:sz w:val="28"/>
          <w:szCs w:val="28"/>
        </w:rPr>
        <w:t>муницпальном</w:t>
      </w:r>
      <w:proofErr w:type="spellEnd"/>
      <w:r w:rsidR="00BC4DBF" w:rsidRPr="000C017A">
        <w:rPr>
          <w:sz w:val="28"/>
          <w:szCs w:val="28"/>
        </w:rPr>
        <w:t xml:space="preserve"> районе</w:t>
      </w:r>
      <w:r w:rsidRPr="000C017A">
        <w:rPr>
          <w:sz w:val="28"/>
          <w:szCs w:val="28"/>
        </w:rPr>
        <w:t>.</w:t>
      </w:r>
    </w:p>
    <w:p w:rsidR="003F192E" w:rsidRPr="000C017A" w:rsidRDefault="003F192E" w:rsidP="00A042F5">
      <w:pPr>
        <w:pStyle w:val="a3"/>
        <w:numPr>
          <w:ilvl w:val="2"/>
          <w:numId w:val="43"/>
        </w:numPr>
        <w:ind w:left="0" w:firstLine="567"/>
        <w:jc w:val="both"/>
        <w:rPr>
          <w:sz w:val="28"/>
          <w:szCs w:val="28"/>
        </w:rPr>
      </w:pPr>
      <w:r w:rsidRPr="000C017A">
        <w:rPr>
          <w:sz w:val="28"/>
          <w:szCs w:val="28"/>
        </w:rPr>
        <w:t xml:space="preserve">Принимать на </w:t>
      </w:r>
      <w:proofErr w:type="gramStart"/>
      <w:r w:rsidRPr="000C017A">
        <w:rPr>
          <w:sz w:val="28"/>
          <w:szCs w:val="28"/>
        </w:rPr>
        <w:t>обучение по</w:t>
      </w:r>
      <w:proofErr w:type="gramEnd"/>
      <w:r w:rsidRPr="000C017A">
        <w:rPr>
          <w:sz w:val="28"/>
          <w:szCs w:val="28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0C017A" w:rsidRDefault="003F192E" w:rsidP="00A042F5">
      <w:pPr>
        <w:pStyle w:val="a3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 w:rsidRPr="000C017A">
        <w:rPr>
          <w:sz w:val="28"/>
          <w:szCs w:val="28"/>
        </w:rPr>
        <w:t>Исполнитель услуг имеет право:</w:t>
      </w:r>
    </w:p>
    <w:p w:rsidR="003F192E" w:rsidRPr="000C017A" w:rsidRDefault="003F192E" w:rsidP="00A042F5">
      <w:pPr>
        <w:pStyle w:val="a3"/>
        <w:numPr>
          <w:ilvl w:val="2"/>
          <w:numId w:val="43"/>
        </w:numPr>
        <w:ind w:left="0" w:firstLine="709"/>
        <w:jc w:val="both"/>
        <w:rPr>
          <w:sz w:val="28"/>
          <w:szCs w:val="28"/>
        </w:rPr>
      </w:pPr>
      <w:proofErr w:type="gramStart"/>
      <w:r w:rsidRPr="000C017A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3F192E" w:rsidRPr="000C017A" w:rsidRDefault="003F192E" w:rsidP="00A042F5">
      <w:pPr>
        <w:pStyle w:val="a3"/>
        <w:numPr>
          <w:ilvl w:val="3"/>
          <w:numId w:val="43"/>
        </w:numPr>
        <w:ind w:left="0" w:firstLine="709"/>
        <w:jc w:val="both"/>
        <w:rPr>
          <w:color w:val="000000"/>
          <w:sz w:val="28"/>
          <w:szCs w:val="28"/>
        </w:rPr>
      </w:pPr>
      <w:r w:rsidRPr="000C017A">
        <w:rPr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3F192E" w:rsidRPr="000C017A" w:rsidRDefault="003F192E" w:rsidP="00A042F5">
      <w:pPr>
        <w:pStyle w:val="a3"/>
        <w:numPr>
          <w:ilvl w:val="3"/>
          <w:numId w:val="43"/>
        </w:numPr>
        <w:ind w:left="0" w:firstLine="709"/>
        <w:jc w:val="both"/>
        <w:rPr>
          <w:color w:val="000000"/>
          <w:sz w:val="28"/>
          <w:szCs w:val="28"/>
        </w:rPr>
      </w:pPr>
      <w:r w:rsidRPr="000C017A">
        <w:rPr>
          <w:sz w:val="28"/>
          <w:szCs w:val="28"/>
        </w:rPr>
        <w:t>направленность образовательной программы предусмотрена Программой персонифицированного финансирования</w:t>
      </w:r>
      <w:r w:rsidR="001666A0" w:rsidRPr="000C017A">
        <w:rPr>
          <w:sz w:val="28"/>
          <w:szCs w:val="28"/>
        </w:rPr>
        <w:t xml:space="preserve"> </w:t>
      </w:r>
      <w:r w:rsidR="002302E4" w:rsidRPr="000C017A">
        <w:rPr>
          <w:sz w:val="28"/>
          <w:szCs w:val="28"/>
        </w:rPr>
        <w:t>Малокарачаевского района</w:t>
      </w:r>
      <w:r w:rsidRPr="000C017A">
        <w:rPr>
          <w:sz w:val="28"/>
          <w:szCs w:val="28"/>
        </w:rPr>
        <w:t xml:space="preserve">, </w:t>
      </w:r>
      <w:r w:rsidR="00B701BB" w:rsidRPr="00B701BB">
        <w:rPr>
          <w:sz w:val="28"/>
          <w:szCs w:val="28"/>
        </w:rPr>
        <w:t>утвержденной Постановлением администрации Малокарачаевского муниципального района</w:t>
      </w:r>
      <w:r w:rsidRPr="00B701BB">
        <w:rPr>
          <w:sz w:val="28"/>
          <w:szCs w:val="28"/>
        </w:rPr>
        <w:t>;</w:t>
      </w:r>
    </w:p>
    <w:p w:rsidR="003F192E" w:rsidRPr="000C017A" w:rsidRDefault="003F192E" w:rsidP="00A042F5">
      <w:pPr>
        <w:pStyle w:val="a3"/>
        <w:numPr>
          <w:ilvl w:val="3"/>
          <w:numId w:val="43"/>
        </w:numPr>
        <w:ind w:left="0" w:firstLine="709"/>
        <w:jc w:val="both"/>
        <w:rPr>
          <w:color w:val="000000"/>
          <w:sz w:val="28"/>
          <w:szCs w:val="28"/>
        </w:rPr>
      </w:pPr>
      <w:r w:rsidRPr="000C017A">
        <w:rPr>
          <w:sz w:val="28"/>
          <w:szCs w:val="28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1666A0" w:rsidRPr="000C017A">
        <w:rPr>
          <w:sz w:val="28"/>
          <w:szCs w:val="28"/>
        </w:rPr>
        <w:t xml:space="preserve"> </w:t>
      </w:r>
      <w:r w:rsidR="002302E4" w:rsidRPr="000C017A">
        <w:rPr>
          <w:sz w:val="28"/>
          <w:szCs w:val="28"/>
        </w:rPr>
        <w:t xml:space="preserve">Малокарачаевского </w:t>
      </w:r>
      <w:r w:rsidR="0074250B">
        <w:rPr>
          <w:sz w:val="28"/>
          <w:szCs w:val="28"/>
        </w:rPr>
        <w:t xml:space="preserve">муниципального </w:t>
      </w:r>
      <w:r w:rsidR="002302E4" w:rsidRPr="000C017A">
        <w:rPr>
          <w:sz w:val="28"/>
          <w:szCs w:val="28"/>
        </w:rPr>
        <w:t>района</w:t>
      </w:r>
      <w:r w:rsidR="001666A0" w:rsidRPr="000C017A">
        <w:rPr>
          <w:sz w:val="28"/>
          <w:szCs w:val="28"/>
        </w:rPr>
        <w:t xml:space="preserve"> </w:t>
      </w:r>
      <w:r w:rsidRPr="000C017A">
        <w:rPr>
          <w:sz w:val="28"/>
          <w:szCs w:val="28"/>
        </w:rPr>
        <w:t>лимита зачисления на обучение для соответствующей направленности;</w:t>
      </w:r>
      <w:bookmarkStart w:id="15" w:name="_Ref450823035"/>
    </w:p>
    <w:p w:rsidR="003F192E" w:rsidRPr="000C017A" w:rsidRDefault="003F192E" w:rsidP="00A042F5">
      <w:pPr>
        <w:pStyle w:val="a3"/>
        <w:numPr>
          <w:ilvl w:val="3"/>
          <w:numId w:val="43"/>
        </w:numPr>
        <w:ind w:left="0" w:firstLine="709"/>
        <w:jc w:val="both"/>
        <w:rPr>
          <w:color w:val="000000"/>
          <w:sz w:val="28"/>
          <w:szCs w:val="28"/>
        </w:rPr>
      </w:pPr>
      <w:r w:rsidRPr="000C017A">
        <w:rPr>
          <w:sz w:val="28"/>
          <w:szCs w:val="28"/>
        </w:rPr>
        <w:t xml:space="preserve">доступный остаток обеспечения </w:t>
      </w:r>
      <w:r w:rsidR="009F353C" w:rsidRPr="000C017A">
        <w:rPr>
          <w:sz w:val="28"/>
          <w:szCs w:val="28"/>
        </w:rPr>
        <w:t>сертификата дополнительного образования</w:t>
      </w:r>
      <w:r w:rsidRPr="000C017A">
        <w:rPr>
          <w:sz w:val="28"/>
          <w:szCs w:val="28"/>
        </w:rPr>
        <w:t xml:space="preserve"> ребенка  в соответствующем учебном году больше 0 рублей.</w:t>
      </w:r>
      <w:bookmarkEnd w:id="15"/>
    </w:p>
    <w:p w:rsidR="003F192E" w:rsidRPr="000C017A" w:rsidRDefault="0074250B" w:rsidP="00A042F5">
      <w:pPr>
        <w:pStyle w:val="a3"/>
        <w:numPr>
          <w:ilvl w:val="2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F192E" w:rsidRPr="000C017A">
        <w:rPr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3F192E" w:rsidRPr="000C017A" w:rsidRDefault="0074250B" w:rsidP="00A042F5">
      <w:pPr>
        <w:pStyle w:val="a3"/>
        <w:numPr>
          <w:ilvl w:val="2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3F192E" w:rsidRPr="000C017A" w:rsidRDefault="0074250B" w:rsidP="00A042F5">
      <w:pPr>
        <w:pStyle w:val="a3"/>
        <w:numPr>
          <w:ilvl w:val="2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 w:rsidR="00BC4DBF" w:rsidRPr="000C017A">
        <w:rPr>
          <w:sz w:val="28"/>
          <w:szCs w:val="28"/>
        </w:rPr>
        <w:t xml:space="preserve">Малокарачаевском </w:t>
      </w:r>
      <w:r>
        <w:rPr>
          <w:sz w:val="28"/>
          <w:szCs w:val="28"/>
        </w:rPr>
        <w:t xml:space="preserve">муниципальном </w:t>
      </w:r>
      <w:r w:rsidR="00BC4DBF" w:rsidRPr="000C017A">
        <w:rPr>
          <w:sz w:val="28"/>
          <w:szCs w:val="28"/>
        </w:rPr>
        <w:t>районе</w:t>
      </w:r>
      <w:r w:rsidR="003F192E" w:rsidRPr="000C017A">
        <w:rPr>
          <w:sz w:val="28"/>
          <w:szCs w:val="28"/>
        </w:rPr>
        <w:t>.</w:t>
      </w:r>
    </w:p>
    <w:p w:rsidR="003F192E" w:rsidRPr="000C017A" w:rsidRDefault="0074250B" w:rsidP="00A042F5">
      <w:pPr>
        <w:pStyle w:val="a3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Уполномоченный орган обязан:</w:t>
      </w:r>
    </w:p>
    <w:p w:rsidR="003F192E" w:rsidRPr="000C017A" w:rsidRDefault="003F192E" w:rsidP="00A042F5">
      <w:pPr>
        <w:pStyle w:val="a3"/>
        <w:numPr>
          <w:ilvl w:val="2"/>
          <w:numId w:val="43"/>
        </w:numPr>
        <w:ind w:left="0" w:firstLine="709"/>
        <w:jc w:val="both"/>
        <w:rPr>
          <w:sz w:val="28"/>
          <w:szCs w:val="28"/>
        </w:rPr>
      </w:pPr>
      <w:r w:rsidRPr="000C017A">
        <w:rPr>
          <w:sz w:val="28"/>
          <w:szCs w:val="28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BC4DBF" w:rsidRPr="000C017A">
        <w:rPr>
          <w:sz w:val="28"/>
          <w:szCs w:val="28"/>
        </w:rPr>
        <w:t>Малокарачаевском</w:t>
      </w:r>
      <w:r w:rsidR="00223B26">
        <w:rPr>
          <w:sz w:val="28"/>
          <w:szCs w:val="28"/>
        </w:rPr>
        <w:t xml:space="preserve"> муниципальном</w:t>
      </w:r>
      <w:r w:rsidR="00BC4DBF" w:rsidRPr="000C017A">
        <w:rPr>
          <w:sz w:val="28"/>
          <w:szCs w:val="28"/>
        </w:rPr>
        <w:t xml:space="preserve"> районе</w:t>
      </w:r>
      <w:r w:rsidR="001666A0" w:rsidRPr="000C017A">
        <w:rPr>
          <w:sz w:val="28"/>
          <w:szCs w:val="28"/>
        </w:rPr>
        <w:t xml:space="preserve"> </w:t>
      </w:r>
      <w:r w:rsidRPr="000C017A">
        <w:rPr>
          <w:sz w:val="28"/>
          <w:szCs w:val="28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3F192E" w:rsidRPr="000C017A" w:rsidRDefault="00223B26" w:rsidP="00A042F5">
      <w:pPr>
        <w:pStyle w:val="a3"/>
        <w:numPr>
          <w:ilvl w:val="2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3F192E" w:rsidRPr="000C017A" w:rsidRDefault="00223B26" w:rsidP="00A042F5">
      <w:pPr>
        <w:pStyle w:val="a3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Уполномоченный орган имеет право:</w:t>
      </w:r>
    </w:p>
    <w:p w:rsidR="003F192E" w:rsidRPr="000C017A" w:rsidRDefault="00223B26" w:rsidP="00A042F5">
      <w:pPr>
        <w:pStyle w:val="a3"/>
        <w:numPr>
          <w:ilvl w:val="2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3F192E" w:rsidRPr="000C017A" w:rsidRDefault="00223B26" w:rsidP="00A042F5">
      <w:pPr>
        <w:pStyle w:val="a3"/>
        <w:numPr>
          <w:ilvl w:val="2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3F192E" w:rsidRPr="000C017A" w:rsidRDefault="00223B26" w:rsidP="00A042F5">
      <w:pPr>
        <w:pStyle w:val="a3"/>
        <w:numPr>
          <w:ilvl w:val="2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0C017A" w:rsidRDefault="003F192E" w:rsidP="00A042F5">
      <w:pPr>
        <w:pStyle w:val="a3"/>
        <w:ind w:left="709"/>
        <w:jc w:val="both"/>
        <w:rPr>
          <w:sz w:val="28"/>
          <w:szCs w:val="28"/>
        </w:rPr>
      </w:pPr>
    </w:p>
    <w:p w:rsidR="003F192E" w:rsidRPr="00223B26" w:rsidRDefault="003F192E" w:rsidP="00A042F5">
      <w:pPr>
        <w:pStyle w:val="a3"/>
        <w:numPr>
          <w:ilvl w:val="0"/>
          <w:numId w:val="43"/>
        </w:numPr>
        <w:ind w:left="0" w:firstLine="0"/>
        <w:jc w:val="center"/>
        <w:rPr>
          <w:sz w:val="28"/>
          <w:szCs w:val="28"/>
        </w:rPr>
      </w:pPr>
      <w:bookmarkStart w:id="16" w:name="_Ref9763529"/>
      <w:r w:rsidRPr="00223B26">
        <w:rPr>
          <w:sz w:val="28"/>
          <w:szCs w:val="28"/>
        </w:rPr>
        <w:t xml:space="preserve">Порядок </w:t>
      </w:r>
      <w:bookmarkEnd w:id="16"/>
      <w:r w:rsidRPr="00223B26">
        <w:rPr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F192E" w:rsidRPr="000C017A" w:rsidRDefault="003F192E" w:rsidP="00A042F5">
      <w:pPr>
        <w:pStyle w:val="a3"/>
        <w:ind w:left="0"/>
        <w:jc w:val="both"/>
        <w:rPr>
          <w:b/>
          <w:sz w:val="28"/>
          <w:szCs w:val="28"/>
        </w:rPr>
      </w:pPr>
    </w:p>
    <w:p w:rsidR="003F192E" w:rsidRPr="000C017A" w:rsidRDefault="00223B26" w:rsidP="00A042F5">
      <w:pPr>
        <w:pStyle w:val="a3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оформляемого в соответствии с приложением №1 к настоящему Соглашению.</w:t>
      </w:r>
    </w:p>
    <w:p w:rsidR="003F192E" w:rsidRPr="000C017A" w:rsidRDefault="00223B26" w:rsidP="00A042F5">
      <w:pPr>
        <w:pStyle w:val="a3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proofErr w:type="gramStart"/>
      <w:r w:rsidR="003F192E" w:rsidRPr="000C017A">
        <w:rPr>
          <w:rStyle w:val="normaltextrun"/>
          <w:color w:val="000000"/>
          <w:sz w:val="28"/>
          <w:szCs w:val="28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="003F192E" w:rsidRPr="000C017A">
        <w:rPr>
          <w:rStyle w:val="eop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3F192E" w:rsidRPr="000C017A" w:rsidRDefault="00223B26" w:rsidP="00A042F5">
      <w:pPr>
        <w:pStyle w:val="a3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3F192E" w:rsidRPr="000C017A" w:rsidRDefault="003F192E" w:rsidP="00A042F5">
      <w:pPr>
        <w:pStyle w:val="a3"/>
        <w:ind w:left="709"/>
        <w:jc w:val="both"/>
        <w:rPr>
          <w:sz w:val="28"/>
          <w:szCs w:val="28"/>
        </w:rPr>
      </w:pPr>
    </w:p>
    <w:p w:rsidR="003F192E" w:rsidRPr="00223B26" w:rsidRDefault="003F192E" w:rsidP="00A042F5">
      <w:pPr>
        <w:pStyle w:val="a3"/>
        <w:numPr>
          <w:ilvl w:val="0"/>
          <w:numId w:val="43"/>
        </w:numPr>
        <w:ind w:left="0" w:firstLine="0"/>
        <w:jc w:val="center"/>
        <w:rPr>
          <w:sz w:val="28"/>
          <w:szCs w:val="28"/>
        </w:rPr>
      </w:pPr>
      <w:r w:rsidRPr="00223B26">
        <w:rPr>
          <w:sz w:val="28"/>
          <w:szCs w:val="28"/>
        </w:rPr>
        <w:t>Ответственность сторон</w:t>
      </w:r>
    </w:p>
    <w:p w:rsidR="003F192E" w:rsidRPr="000C017A" w:rsidRDefault="003F192E" w:rsidP="00A042F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3F192E" w:rsidRPr="000C017A" w:rsidRDefault="00223B26" w:rsidP="00A042F5">
      <w:pPr>
        <w:pStyle w:val="a3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0C017A" w:rsidRDefault="00223B26" w:rsidP="00A042F5">
      <w:pPr>
        <w:pStyle w:val="a3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0C017A" w:rsidRDefault="003F192E" w:rsidP="00A042F5">
      <w:pPr>
        <w:pStyle w:val="a3"/>
        <w:ind w:left="709"/>
        <w:jc w:val="both"/>
        <w:rPr>
          <w:sz w:val="28"/>
          <w:szCs w:val="28"/>
        </w:rPr>
      </w:pPr>
    </w:p>
    <w:p w:rsidR="003F192E" w:rsidRPr="00223B26" w:rsidRDefault="003F192E" w:rsidP="00A042F5">
      <w:pPr>
        <w:pStyle w:val="a3"/>
        <w:numPr>
          <w:ilvl w:val="0"/>
          <w:numId w:val="43"/>
        </w:numPr>
        <w:ind w:left="0" w:firstLine="0"/>
        <w:jc w:val="center"/>
        <w:rPr>
          <w:sz w:val="28"/>
          <w:szCs w:val="28"/>
        </w:rPr>
      </w:pPr>
      <w:r w:rsidRPr="00223B26">
        <w:rPr>
          <w:sz w:val="28"/>
          <w:szCs w:val="28"/>
        </w:rPr>
        <w:t>Заключительные положения</w:t>
      </w:r>
    </w:p>
    <w:p w:rsidR="003F192E" w:rsidRPr="000C017A" w:rsidRDefault="003F192E" w:rsidP="00A042F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3F192E" w:rsidRPr="000C017A" w:rsidRDefault="00223B26" w:rsidP="00A042F5">
      <w:pPr>
        <w:pStyle w:val="a3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Настоящее</w:t>
      </w:r>
      <w:r w:rsidR="00981E8D" w:rsidRPr="000C017A"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 xml:space="preserve">Соглашение может быть расторгнуто в одностороннем порядке Уполномоченным органом в следующих случаях: </w:t>
      </w:r>
    </w:p>
    <w:p w:rsidR="003F192E" w:rsidRPr="000C017A" w:rsidRDefault="00223B26" w:rsidP="00A042F5">
      <w:pPr>
        <w:pStyle w:val="a3"/>
        <w:numPr>
          <w:ilvl w:val="2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приостановление деятельности Исполнителя</w:t>
      </w:r>
      <w:r w:rsidR="00AF62E7" w:rsidRPr="000C017A"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услуг в рамках системы персонифицированного финансирования</w:t>
      </w:r>
      <w:r w:rsidR="001666A0" w:rsidRPr="000C017A">
        <w:rPr>
          <w:sz w:val="28"/>
          <w:szCs w:val="28"/>
        </w:rPr>
        <w:t xml:space="preserve"> </w:t>
      </w:r>
      <w:r w:rsidR="002302E4" w:rsidRPr="000C017A">
        <w:rPr>
          <w:sz w:val="28"/>
          <w:szCs w:val="28"/>
        </w:rPr>
        <w:t>Малокарачаевского</w:t>
      </w:r>
      <w:r>
        <w:rPr>
          <w:sz w:val="28"/>
          <w:szCs w:val="28"/>
        </w:rPr>
        <w:t xml:space="preserve"> муниципального</w:t>
      </w:r>
      <w:r w:rsidR="002302E4" w:rsidRPr="000C017A">
        <w:rPr>
          <w:sz w:val="28"/>
          <w:szCs w:val="28"/>
        </w:rPr>
        <w:t xml:space="preserve"> района</w:t>
      </w:r>
      <w:r w:rsidR="003F192E" w:rsidRPr="000C017A">
        <w:rPr>
          <w:sz w:val="28"/>
          <w:szCs w:val="28"/>
        </w:rPr>
        <w:t>;</w:t>
      </w:r>
    </w:p>
    <w:p w:rsidR="003F192E" w:rsidRPr="000C017A" w:rsidRDefault="00223B26" w:rsidP="00A042F5">
      <w:pPr>
        <w:pStyle w:val="a3"/>
        <w:numPr>
          <w:ilvl w:val="2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="00BC4DBF" w:rsidRPr="000C017A">
        <w:rPr>
          <w:sz w:val="28"/>
          <w:szCs w:val="28"/>
        </w:rPr>
        <w:t xml:space="preserve">Малокарачаевском </w:t>
      </w:r>
      <w:r>
        <w:rPr>
          <w:sz w:val="28"/>
          <w:szCs w:val="28"/>
        </w:rPr>
        <w:t xml:space="preserve">муниципальном </w:t>
      </w:r>
      <w:r w:rsidR="00BC4DBF" w:rsidRPr="000C017A">
        <w:rPr>
          <w:sz w:val="28"/>
          <w:szCs w:val="28"/>
        </w:rPr>
        <w:t>районе</w:t>
      </w:r>
      <w:r w:rsidR="003F192E" w:rsidRPr="000C017A">
        <w:rPr>
          <w:sz w:val="28"/>
          <w:szCs w:val="28"/>
        </w:rPr>
        <w:t>.</w:t>
      </w:r>
    </w:p>
    <w:p w:rsidR="003F192E" w:rsidRPr="000C017A" w:rsidRDefault="00223B26" w:rsidP="00A042F5">
      <w:pPr>
        <w:pStyle w:val="a3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Настоящ</w:t>
      </w:r>
      <w:r w:rsidR="009F353C" w:rsidRPr="000C017A">
        <w:rPr>
          <w:sz w:val="28"/>
          <w:szCs w:val="28"/>
        </w:rPr>
        <w:t>ее</w:t>
      </w:r>
      <w:r w:rsidR="00981E8D" w:rsidRPr="000C017A">
        <w:rPr>
          <w:sz w:val="28"/>
          <w:szCs w:val="28"/>
        </w:rPr>
        <w:t xml:space="preserve"> </w:t>
      </w:r>
      <w:r w:rsidR="009F353C" w:rsidRPr="000C017A">
        <w:rPr>
          <w:sz w:val="28"/>
          <w:szCs w:val="28"/>
        </w:rPr>
        <w:t>Соглашение</w:t>
      </w:r>
      <w:r w:rsidR="003F192E" w:rsidRPr="000C017A">
        <w:rPr>
          <w:sz w:val="28"/>
          <w:szCs w:val="28"/>
        </w:rPr>
        <w:t xml:space="preserve"> может быть изменен</w:t>
      </w:r>
      <w:r w:rsidR="009F353C" w:rsidRPr="000C017A">
        <w:rPr>
          <w:sz w:val="28"/>
          <w:szCs w:val="28"/>
        </w:rPr>
        <w:t>о</w:t>
      </w:r>
      <w:r w:rsidR="003F192E" w:rsidRPr="000C017A">
        <w:rPr>
          <w:sz w:val="28"/>
          <w:szCs w:val="28"/>
        </w:rPr>
        <w:t xml:space="preserve"> и/или дополнен</w:t>
      </w:r>
      <w:r w:rsidR="009F353C" w:rsidRPr="000C017A">
        <w:rPr>
          <w:sz w:val="28"/>
          <w:szCs w:val="28"/>
        </w:rPr>
        <w:t>о</w:t>
      </w:r>
      <w:r w:rsidR="003F192E" w:rsidRPr="000C017A">
        <w:rPr>
          <w:sz w:val="28"/>
          <w:szCs w:val="28"/>
        </w:rPr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0C017A">
        <w:rPr>
          <w:sz w:val="28"/>
          <w:szCs w:val="28"/>
        </w:rPr>
        <w:t>Соглашения</w:t>
      </w:r>
      <w:r w:rsidR="003F192E" w:rsidRPr="000C017A">
        <w:rPr>
          <w:sz w:val="28"/>
          <w:szCs w:val="28"/>
        </w:rPr>
        <w:t xml:space="preserve"> имеют силу в том случае, если они оформлены в письменном виде и подписаны Сторонами.</w:t>
      </w:r>
    </w:p>
    <w:p w:rsidR="003F192E" w:rsidRPr="000C017A" w:rsidRDefault="00223B26" w:rsidP="00A042F5">
      <w:pPr>
        <w:pStyle w:val="a3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 xml:space="preserve">Все споры и разногласия, которые могут возникнуть по настоящему </w:t>
      </w:r>
      <w:r w:rsidR="009F353C" w:rsidRPr="000C017A">
        <w:rPr>
          <w:sz w:val="28"/>
          <w:szCs w:val="28"/>
        </w:rPr>
        <w:t>Соглашению</w:t>
      </w:r>
      <w:r w:rsidR="003F192E" w:rsidRPr="000C017A">
        <w:rPr>
          <w:sz w:val="28"/>
          <w:szCs w:val="28"/>
        </w:rPr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0C017A" w:rsidRDefault="00223B26" w:rsidP="00A042F5">
      <w:pPr>
        <w:pStyle w:val="a3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F192E" w:rsidRPr="000C017A">
        <w:rPr>
          <w:sz w:val="28"/>
          <w:szCs w:val="28"/>
        </w:rPr>
        <w:t xml:space="preserve">По всем вопросам, не нашедшим своего решения в тексте и условиях настоящего </w:t>
      </w:r>
      <w:r w:rsidR="009F353C" w:rsidRPr="000C017A">
        <w:rPr>
          <w:sz w:val="28"/>
          <w:szCs w:val="28"/>
        </w:rPr>
        <w:t>Соглашения</w:t>
      </w:r>
      <w:r w:rsidR="003F192E" w:rsidRPr="000C017A">
        <w:rPr>
          <w:sz w:val="28"/>
          <w:szCs w:val="28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0C017A" w:rsidRDefault="00223B26" w:rsidP="00A042F5">
      <w:pPr>
        <w:pStyle w:val="a3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53C" w:rsidRPr="000C017A">
        <w:rPr>
          <w:sz w:val="28"/>
          <w:szCs w:val="28"/>
        </w:rPr>
        <w:t xml:space="preserve">Настоящее Соглашение </w:t>
      </w:r>
      <w:r w:rsidR="003F192E" w:rsidRPr="000C017A">
        <w:rPr>
          <w:sz w:val="28"/>
          <w:szCs w:val="28"/>
        </w:rPr>
        <w:t>составлен</w:t>
      </w:r>
      <w:r w:rsidR="009F353C" w:rsidRPr="000C017A">
        <w:rPr>
          <w:sz w:val="28"/>
          <w:szCs w:val="28"/>
        </w:rPr>
        <w:t>о</w:t>
      </w:r>
      <w:r w:rsidR="003F192E" w:rsidRPr="000C017A">
        <w:rPr>
          <w:sz w:val="28"/>
          <w:szCs w:val="28"/>
        </w:rPr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="009F353C" w:rsidRPr="000C017A">
        <w:rPr>
          <w:sz w:val="28"/>
          <w:szCs w:val="28"/>
        </w:rPr>
        <w:t>Соглашения</w:t>
      </w:r>
      <w:r w:rsidR="003F192E" w:rsidRPr="000C017A">
        <w:rPr>
          <w:sz w:val="28"/>
          <w:szCs w:val="28"/>
        </w:rPr>
        <w:t>.</w:t>
      </w:r>
    </w:p>
    <w:p w:rsidR="003F192E" w:rsidRPr="000C017A" w:rsidRDefault="003F192E" w:rsidP="00A042F5">
      <w:pPr>
        <w:pStyle w:val="a3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 w:rsidRPr="000C017A">
        <w:rPr>
          <w:sz w:val="28"/>
          <w:szCs w:val="28"/>
        </w:rPr>
        <w:t xml:space="preserve"> Все приложения к настоящему </w:t>
      </w:r>
      <w:r w:rsidR="009F353C" w:rsidRPr="000C017A">
        <w:rPr>
          <w:sz w:val="28"/>
          <w:szCs w:val="28"/>
        </w:rPr>
        <w:t>Соглашению</w:t>
      </w:r>
      <w:r w:rsidRPr="000C017A">
        <w:rPr>
          <w:sz w:val="28"/>
          <w:szCs w:val="28"/>
        </w:rPr>
        <w:t xml:space="preserve"> являются его неотъемлемой частью.</w:t>
      </w:r>
    </w:p>
    <w:p w:rsidR="003F192E" w:rsidRPr="000C017A" w:rsidRDefault="00223B26" w:rsidP="00A042F5">
      <w:pPr>
        <w:pStyle w:val="a3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92E" w:rsidRPr="000C017A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0C017A" w:rsidRDefault="003F192E" w:rsidP="00A042F5">
      <w:pPr>
        <w:pStyle w:val="a3"/>
        <w:ind w:left="709"/>
        <w:jc w:val="both"/>
        <w:rPr>
          <w:sz w:val="28"/>
          <w:szCs w:val="28"/>
        </w:rPr>
      </w:pPr>
    </w:p>
    <w:p w:rsidR="003F192E" w:rsidRPr="00223B26" w:rsidRDefault="003F192E" w:rsidP="00A042F5">
      <w:pPr>
        <w:pStyle w:val="a3"/>
        <w:numPr>
          <w:ilvl w:val="0"/>
          <w:numId w:val="43"/>
        </w:numPr>
        <w:ind w:left="0" w:firstLine="0"/>
        <w:jc w:val="center"/>
        <w:rPr>
          <w:sz w:val="28"/>
          <w:szCs w:val="28"/>
        </w:rPr>
      </w:pPr>
      <w:bookmarkStart w:id="17" w:name="_Ref35886223"/>
      <w:r w:rsidRPr="00223B26">
        <w:rPr>
          <w:sz w:val="28"/>
          <w:szCs w:val="28"/>
        </w:rPr>
        <w:t>Адреса и реквизиты сторон</w:t>
      </w:r>
      <w:bookmarkEnd w:id="17"/>
    </w:p>
    <w:p w:rsidR="003F192E" w:rsidRPr="000C017A" w:rsidRDefault="003F192E" w:rsidP="00A042F5">
      <w:pPr>
        <w:jc w:val="both"/>
        <w:rPr>
          <w:sz w:val="28"/>
          <w:szCs w:val="28"/>
        </w:rPr>
      </w:pPr>
    </w:p>
    <w:p w:rsidR="003F192E" w:rsidRPr="000C017A" w:rsidRDefault="003F192E" w:rsidP="00A042F5">
      <w:pPr>
        <w:jc w:val="both"/>
        <w:rPr>
          <w:sz w:val="28"/>
          <w:szCs w:val="28"/>
        </w:rPr>
      </w:pPr>
    </w:p>
    <w:p w:rsidR="003F192E" w:rsidRPr="000C017A" w:rsidRDefault="003F192E" w:rsidP="00A042F5">
      <w:pPr>
        <w:jc w:val="both"/>
        <w:rPr>
          <w:sz w:val="28"/>
          <w:szCs w:val="28"/>
        </w:rPr>
      </w:pPr>
      <w:r w:rsidRPr="000C017A">
        <w:rPr>
          <w:sz w:val="28"/>
          <w:szCs w:val="28"/>
        </w:rPr>
        <w:br w:type="page"/>
      </w:r>
    </w:p>
    <w:p w:rsidR="003F192E" w:rsidRPr="000C017A" w:rsidRDefault="003F192E" w:rsidP="00A042F5">
      <w:pPr>
        <w:pStyle w:val="ConsPlusNormal"/>
        <w:ind w:left="353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017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F192E" w:rsidRPr="000C017A" w:rsidRDefault="003F192E" w:rsidP="00A042F5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17A">
        <w:rPr>
          <w:rFonts w:ascii="Times New Roman" w:hAnsi="Times New Roman" w:cs="Times New Roman"/>
          <w:sz w:val="28"/>
          <w:szCs w:val="28"/>
        </w:rPr>
        <w:t>к Соглашению</w:t>
      </w:r>
      <w:r w:rsidR="00AF62E7" w:rsidRPr="000C017A">
        <w:rPr>
          <w:rFonts w:ascii="Times New Roman" w:hAnsi="Times New Roman" w:cs="Times New Roman"/>
          <w:sz w:val="28"/>
          <w:szCs w:val="28"/>
        </w:rPr>
        <w:t xml:space="preserve"> </w:t>
      </w:r>
      <w:r w:rsidRPr="000C017A">
        <w:rPr>
          <w:rFonts w:ascii="Times New Roman" w:hAnsi="Times New Roman" w:cs="Times New Roman"/>
          <w:sz w:val="28"/>
          <w:szCs w:val="28"/>
        </w:rPr>
        <w:t>о предоставлении гранта в форме субсидии из муниципального бюджета исполнителю услуг, оказывающему образовательные услуги по реализации доп</w:t>
      </w:r>
      <w:r w:rsidR="00C235F6">
        <w:rPr>
          <w:rFonts w:ascii="Times New Roman" w:hAnsi="Times New Roman" w:cs="Times New Roman"/>
          <w:sz w:val="28"/>
          <w:szCs w:val="28"/>
        </w:rPr>
        <w:t xml:space="preserve">олнительных общеобразовательных </w:t>
      </w:r>
      <w:r w:rsidRPr="000C017A">
        <w:rPr>
          <w:rFonts w:ascii="Times New Roman" w:hAnsi="Times New Roman" w:cs="Times New Roman"/>
          <w:sz w:val="28"/>
          <w:szCs w:val="28"/>
        </w:rPr>
        <w:t>общеразвивающих программ в рамках системы персонифицированного финансирования дополнительного образования детей</w:t>
      </w:r>
    </w:p>
    <w:p w:rsidR="003F192E" w:rsidRPr="000C017A" w:rsidRDefault="003F192E" w:rsidP="00A042F5">
      <w:pPr>
        <w:pStyle w:val="ConsPlusNormal"/>
        <w:ind w:left="3533"/>
        <w:jc w:val="both"/>
        <w:rPr>
          <w:rFonts w:ascii="Times New Roman" w:hAnsi="Times New Roman" w:cs="Times New Roman"/>
          <w:sz w:val="28"/>
          <w:szCs w:val="28"/>
        </w:rPr>
      </w:pPr>
      <w:r w:rsidRPr="000C017A">
        <w:rPr>
          <w:rFonts w:ascii="Times New Roman" w:hAnsi="Times New Roman" w:cs="Times New Roman"/>
          <w:sz w:val="28"/>
          <w:szCs w:val="28"/>
        </w:rPr>
        <w:t xml:space="preserve">от "__" _________ 20__ г. </w:t>
      </w:r>
      <w:r w:rsidR="00C235F6">
        <w:rPr>
          <w:rFonts w:ascii="Times New Roman" w:hAnsi="Times New Roman" w:cs="Times New Roman"/>
          <w:sz w:val="28"/>
          <w:szCs w:val="28"/>
        </w:rPr>
        <w:t>№</w:t>
      </w:r>
      <w:r w:rsidRPr="000C017A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3F192E" w:rsidRPr="000C017A" w:rsidRDefault="003F192E" w:rsidP="00A0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0C017A" w:rsidRDefault="003F192E" w:rsidP="00A04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0C017A" w:rsidRDefault="003F192E" w:rsidP="00A042F5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0C017A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:rsidR="003F192E" w:rsidRPr="000C017A" w:rsidRDefault="003F192E" w:rsidP="00A042F5">
      <w:pPr>
        <w:pStyle w:val="ConsPlusNonformat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3F192E" w:rsidRPr="000C017A" w:rsidRDefault="003F192E" w:rsidP="00A04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0C017A" w:rsidRDefault="003F192E" w:rsidP="00A042F5">
      <w:pPr>
        <w:jc w:val="both"/>
        <w:rPr>
          <w:sz w:val="28"/>
          <w:szCs w:val="28"/>
        </w:rPr>
      </w:pPr>
      <w:r w:rsidRPr="000C017A">
        <w:rPr>
          <w:sz w:val="28"/>
          <w:szCs w:val="28"/>
        </w:rPr>
        <w:t>Месяц, за который сформирован реестр: ________________________</w:t>
      </w:r>
      <w:r w:rsidR="00C235F6">
        <w:rPr>
          <w:sz w:val="28"/>
          <w:szCs w:val="28"/>
        </w:rPr>
        <w:t>______</w:t>
      </w:r>
      <w:r w:rsidRPr="000C017A">
        <w:rPr>
          <w:sz w:val="28"/>
          <w:szCs w:val="28"/>
        </w:rPr>
        <w:t>_</w:t>
      </w:r>
    </w:p>
    <w:p w:rsidR="003F192E" w:rsidRPr="000C017A" w:rsidRDefault="003F192E" w:rsidP="00A042F5">
      <w:pPr>
        <w:rPr>
          <w:sz w:val="28"/>
          <w:szCs w:val="28"/>
        </w:rPr>
      </w:pPr>
      <w:r w:rsidRPr="000C017A">
        <w:rPr>
          <w:sz w:val="28"/>
          <w:szCs w:val="28"/>
        </w:rPr>
        <w:t xml:space="preserve">Наименование </w:t>
      </w:r>
      <w:r w:rsidR="009F353C" w:rsidRPr="000C017A">
        <w:rPr>
          <w:sz w:val="28"/>
          <w:szCs w:val="28"/>
        </w:rPr>
        <w:t>исполнителя</w:t>
      </w:r>
      <w:r w:rsidRPr="000C017A">
        <w:rPr>
          <w:sz w:val="28"/>
          <w:szCs w:val="28"/>
        </w:rPr>
        <w:t xml:space="preserve"> образовательных услуг:</w:t>
      </w:r>
      <w:r w:rsidR="00C235F6">
        <w:rPr>
          <w:sz w:val="28"/>
          <w:szCs w:val="28"/>
        </w:rPr>
        <w:t xml:space="preserve"> _____________________</w:t>
      </w:r>
      <w:r w:rsidRPr="000C017A">
        <w:rPr>
          <w:sz w:val="28"/>
          <w:szCs w:val="28"/>
        </w:rPr>
        <w:t xml:space="preserve"> _________________________________</w:t>
      </w:r>
    </w:p>
    <w:p w:rsidR="003F192E" w:rsidRPr="000C017A" w:rsidRDefault="003F192E" w:rsidP="00A042F5">
      <w:pPr>
        <w:jc w:val="both"/>
        <w:rPr>
          <w:sz w:val="28"/>
          <w:szCs w:val="28"/>
        </w:rPr>
      </w:pPr>
      <w:r w:rsidRPr="000C017A">
        <w:rPr>
          <w:sz w:val="28"/>
          <w:szCs w:val="28"/>
        </w:rPr>
        <w:t xml:space="preserve">ОГРН </w:t>
      </w:r>
      <w:r w:rsidR="009F353C" w:rsidRPr="000C017A">
        <w:rPr>
          <w:sz w:val="28"/>
          <w:szCs w:val="28"/>
        </w:rPr>
        <w:t>исполнителя</w:t>
      </w:r>
      <w:r w:rsidRPr="000C017A">
        <w:rPr>
          <w:sz w:val="28"/>
          <w:szCs w:val="28"/>
        </w:rPr>
        <w:t xml:space="preserve"> образовательных услуг:  _________________</w:t>
      </w:r>
    </w:p>
    <w:p w:rsidR="003F192E" w:rsidRDefault="003F192E" w:rsidP="00A042F5">
      <w:pPr>
        <w:jc w:val="both"/>
        <w:rPr>
          <w:sz w:val="28"/>
          <w:szCs w:val="28"/>
        </w:rPr>
      </w:pPr>
      <w:r w:rsidRPr="000C017A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C235F6" w:rsidRPr="000C017A" w:rsidRDefault="00C235F6" w:rsidP="00A042F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290"/>
        <w:gridCol w:w="1377"/>
        <w:gridCol w:w="1715"/>
        <w:gridCol w:w="1199"/>
        <w:gridCol w:w="1276"/>
        <w:gridCol w:w="1984"/>
      </w:tblGrid>
      <w:tr w:rsidR="003F192E" w:rsidRPr="000C017A" w:rsidTr="00C235F6">
        <w:tc>
          <w:tcPr>
            <w:tcW w:w="593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center"/>
              <w:rPr>
                <w:sz w:val="28"/>
                <w:szCs w:val="28"/>
              </w:rPr>
            </w:pPr>
            <w:r w:rsidRPr="000C017A">
              <w:rPr>
                <w:sz w:val="28"/>
                <w:szCs w:val="28"/>
              </w:rPr>
              <w:t xml:space="preserve">№ </w:t>
            </w:r>
            <w:proofErr w:type="gramStart"/>
            <w:r w:rsidR="00C235F6">
              <w:rPr>
                <w:sz w:val="28"/>
                <w:szCs w:val="28"/>
              </w:rPr>
              <w:t>п</w:t>
            </w:r>
            <w:proofErr w:type="gramEnd"/>
            <w:r w:rsidR="00C235F6">
              <w:rPr>
                <w:sz w:val="28"/>
                <w:szCs w:val="28"/>
              </w:rPr>
              <w:t>/п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center"/>
              <w:rPr>
                <w:sz w:val="28"/>
                <w:szCs w:val="28"/>
              </w:rPr>
            </w:pPr>
            <w:r w:rsidRPr="000C017A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center"/>
              <w:rPr>
                <w:sz w:val="28"/>
                <w:szCs w:val="28"/>
              </w:rPr>
            </w:pPr>
            <w:r w:rsidRPr="000C017A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center"/>
              <w:rPr>
                <w:sz w:val="28"/>
                <w:szCs w:val="28"/>
              </w:rPr>
            </w:pPr>
            <w:r w:rsidRPr="000C017A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center"/>
              <w:rPr>
                <w:sz w:val="28"/>
                <w:szCs w:val="28"/>
              </w:rPr>
            </w:pPr>
            <w:r w:rsidRPr="000C017A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center"/>
              <w:rPr>
                <w:sz w:val="28"/>
                <w:szCs w:val="28"/>
              </w:rPr>
            </w:pPr>
            <w:r w:rsidRPr="000C017A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center"/>
              <w:rPr>
                <w:sz w:val="28"/>
                <w:szCs w:val="28"/>
              </w:rPr>
            </w:pPr>
            <w:r w:rsidRPr="000C017A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3F192E" w:rsidRPr="000C017A" w:rsidTr="00C235F6">
        <w:tc>
          <w:tcPr>
            <w:tcW w:w="593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</w:tr>
      <w:tr w:rsidR="003F192E" w:rsidRPr="000C017A" w:rsidTr="00C235F6">
        <w:tc>
          <w:tcPr>
            <w:tcW w:w="593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</w:tr>
      <w:tr w:rsidR="003F192E" w:rsidRPr="000C017A" w:rsidTr="00C235F6">
        <w:tc>
          <w:tcPr>
            <w:tcW w:w="593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</w:tr>
      <w:tr w:rsidR="003F192E" w:rsidRPr="000C017A" w:rsidTr="00C235F6"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  <w:r w:rsidRPr="000C017A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</w:tr>
    </w:tbl>
    <w:p w:rsidR="003F192E" w:rsidRPr="000C017A" w:rsidRDefault="003F192E" w:rsidP="00A0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0C017A" w:rsidRDefault="003F192E" w:rsidP="00A04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0C017A" w:rsidRDefault="003F192E" w:rsidP="00A04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0C017A" w:rsidRDefault="003F192E" w:rsidP="00A04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0C017A" w:rsidTr="002739E6">
        <w:tc>
          <w:tcPr>
            <w:tcW w:w="9587" w:type="dxa"/>
            <w:gridSpan w:val="2"/>
          </w:tcPr>
          <w:p w:rsidR="003F192E" w:rsidRPr="000C017A" w:rsidRDefault="003F192E" w:rsidP="00A042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F353C" w:rsidRPr="000C017A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  <w:r w:rsidRPr="000C017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  <w:p w:rsidR="003F192E" w:rsidRPr="000C017A" w:rsidRDefault="003F192E" w:rsidP="00A042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2E" w:rsidRPr="000C017A" w:rsidTr="002739E6">
        <w:tc>
          <w:tcPr>
            <w:tcW w:w="4825" w:type="dxa"/>
          </w:tcPr>
          <w:p w:rsidR="003F192E" w:rsidRPr="000C017A" w:rsidRDefault="003F192E" w:rsidP="00A042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7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3F192E" w:rsidRPr="000C017A" w:rsidRDefault="003F192E" w:rsidP="00A042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7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F192E" w:rsidRPr="000C017A" w:rsidTr="002739E6">
        <w:trPr>
          <w:trHeight w:val="23"/>
        </w:trPr>
        <w:tc>
          <w:tcPr>
            <w:tcW w:w="4825" w:type="dxa"/>
          </w:tcPr>
          <w:p w:rsidR="003F192E" w:rsidRPr="000C017A" w:rsidRDefault="003F192E" w:rsidP="00A042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7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C235F6">
              <w:rPr>
                <w:rFonts w:ascii="Times New Roman" w:hAnsi="Times New Roman" w:cs="Times New Roman"/>
                <w:sz w:val="28"/>
                <w:szCs w:val="28"/>
              </w:rPr>
              <w:t>________/_______________</w:t>
            </w:r>
          </w:p>
          <w:p w:rsidR="00C235F6" w:rsidRDefault="00C235F6" w:rsidP="00A042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92E" w:rsidRPr="000C017A" w:rsidRDefault="003F192E" w:rsidP="00A042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7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3F192E" w:rsidRPr="000C017A" w:rsidRDefault="003F192E" w:rsidP="00A042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7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235F6">
              <w:rPr>
                <w:rFonts w:ascii="Times New Roman" w:hAnsi="Times New Roman" w:cs="Times New Roman"/>
                <w:sz w:val="28"/>
                <w:szCs w:val="28"/>
              </w:rPr>
              <w:t>_____________/_____________</w:t>
            </w:r>
          </w:p>
          <w:p w:rsidR="003F192E" w:rsidRPr="000C017A" w:rsidRDefault="003F192E" w:rsidP="00A042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2E" w:rsidRPr="000C017A" w:rsidRDefault="003F192E" w:rsidP="00A042F5">
      <w:pPr>
        <w:jc w:val="both"/>
        <w:rPr>
          <w:sz w:val="28"/>
          <w:szCs w:val="28"/>
        </w:rPr>
      </w:pPr>
    </w:p>
    <w:p w:rsidR="003F192E" w:rsidRPr="000C017A" w:rsidRDefault="003F192E" w:rsidP="00A042F5">
      <w:pPr>
        <w:jc w:val="both"/>
        <w:rPr>
          <w:sz w:val="28"/>
          <w:szCs w:val="28"/>
        </w:rPr>
      </w:pPr>
      <w:r w:rsidRPr="000C017A">
        <w:rPr>
          <w:sz w:val="28"/>
          <w:szCs w:val="28"/>
        </w:rPr>
        <w:br w:type="page"/>
      </w:r>
    </w:p>
    <w:p w:rsidR="003F192E" w:rsidRPr="000C017A" w:rsidRDefault="003F192E" w:rsidP="00A042F5">
      <w:pPr>
        <w:pStyle w:val="ConsPlusNormal"/>
        <w:ind w:left="425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017A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F192E" w:rsidRPr="000C017A" w:rsidRDefault="003F192E" w:rsidP="00A042F5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17A">
        <w:rPr>
          <w:rFonts w:ascii="Times New Roman" w:hAnsi="Times New Roman" w:cs="Times New Roman"/>
          <w:sz w:val="28"/>
          <w:szCs w:val="28"/>
        </w:rPr>
        <w:t>к Соглашению</w:t>
      </w:r>
      <w:r w:rsidR="00F2226D" w:rsidRPr="000C017A">
        <w:rPr>
          <w:rFonts w:ascii="Times New Roman" w:hAnsi="Times New Roman" w:cs="Times New Roman"/>
          <w:sz w:val="28"/>
          <w:szCs w:val="28"/>
        </w:rPr>
        <w:t xml:space="preserve"> </w:t>
      </w:r>
      <w:r w:rsidRPr="000C017A">
        <w:rPr>
          <w:rFonts w:ascii="Times New Roman" w:hAnsi="Times New Roman" w:cs="Times New Roman"/>
          <w:sz w:val="28"/>
          <w:szCs w:val="28"/>
        </w:rPr>
        <w:t>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3F192E" w:rsidRPr="000C017A" w:rsidRDefault="003F192E" w:rsidP="00A042F5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17A">
        <w:rPr>
          <w:rFonts w:ascii="Times New Roman" w:hAnsi="Times New Roman" w:cs="Times New Roman"/>
          <w:sz w:val="28"/>
          <w:szCs w:val="28"/>
        </w:rPr>
        <w:t xml:space="preserve">от "__" _________ 20__ г. </w:t>
      </w:r>
      <w:r w:rsidR="00C235F6">
        <w:rPr>
          <w:rFonts w:ascii="Times New Roman" w:hAnsi="Times New Roman" w:cs="Times New Roman"/>
          <w:sz w:val="28"/>
          <w:szCs w:val="28"/>
        </w:rPr>
        <w:t>№</w:t>
      </w:r>
      <w:r w:rsidRPr="000C017A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3F192E" w:rsidRPr="000C017A" w:rsidRDefault="003F192E" w:rsidP="00A0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0C017A" w:rsidRDefault="003F192E" w:rsidP="00A04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0C017A" w:rsidRDefault="003F192E" w:rsidP="00A042F5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0C017A">
        <w:rPr>
          <w:rFonts w:ascii="Times New Roman" w:hAnsi="Times New Roman" w:cs="Times New Roman"/>
          <w:smallCaps/>
          <w:sz w:val="28"/>
          <w:szCs w:val="28"/>
        </w:rPr>
        <w:t>Реестр договоров</w:t>
      </w:r>
    </w:p>
    <w:p w:rsidR="003F192E" w:rsidRPr="000C017A" w:rsidRDefault="003F192E" w:rsidP="00A042F5">
      <w:pPr>
        <w:pStyle w:val="ConsPlusNonformat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3F192E" w:rsidRPr="000C017A" w:rsidRDefault="003F192E" w:rsidP="00A04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0C017A" w:rsidRDefault="003F192E" w:rsidP="00A042F5">
      <w:pPr>
        <w:jc w:val="both"/>
        <w:rPr>
          <w:sz w:val="28"/>
          <w:szCs w:val="28"/>
        </w:rPr>
      </w:pPr>
      <w:r w:rsidRPr="000C017A">
        <w:rPr>
          <w:sz w:val="28"/>
          <w:szCs w:val="28"/>
        </w:rPr>
        <w:t>Месяц, за который сформирован реестр: ________________________</w:t>
      </w:r>
      <w:r w:rsidR="00C235F6">
        <w:rPr>
          <w:sz w:val="28"/>
          <w:szCs w:val="28"/>
        </w:rPr>
        <w:t>_____</w:t>
      </w:r>
      <w:r w:rsidRPr="000C017A">
        <w:rPr>
          <w:sz w:val="28"/>
          <w:szCs w:val="28"/>
        </w:rPr>
        <w:t>_</w:t>
      </w:r>
    </w:p>
    <w:p w:rsidR="003F192E" w:rsidRPr="000C017A" w:rsidRDefault="003F192E" w:rsidP="00A042F5">
      <w:pPr>
        <w:rPr>
          <w:sz w:val="28"/>
          <w:szCs w:val="28"/>
        </w:rPr>
      </w:pPr>
      <w:r w:rsidRPr="000C017A">
        <w:rPr>
          <w:sz w:val="28"/>
          <w:szCs w:val="28"/>
        </w:rPr>
        <w:t xml:space="preserve">Наименование </w:t>
      </w:r>
      <w:r w:rsidR="009F353C" w:rsidRPr="000C017A">
        <w:rPr>
          <w:sz w:val="28"/>
          <w:szCs w:val="28"/>
        </w:rPr>
        <w:t>исполнителя</w:t>
      </w:r>
      <w:r w:rsidRPr="000C017A">
        <w:rPr>
          <w:sz w:val="28"/>
          <w:szCs w:val="28"/>
        </w:rPr>
        <w:t xml:space="preserve"> образовательных услуг:</w:t>
      </w:r>
      <w:r w:rsidR="00C235F6">
        <w:rPr>
          <w:sz w:val="28"/>
          <w:szCs w:val="28"/>
        </w:rPr>
        <w:t xml:space="preserve">  ___________________</w:t>
      </w:r>
      <w:r w:rsidRPr="000C017A">
        <w:rPr>
          <w:sz w:val="28"/>
          <w:szCs w:val="28"/>
        </w:rPr>
        <w:t xml:space="preserve"> </w:t>
      </w:r>
      <w:r w:rsidR="00C235F6">
        <w:rPr>
          <w:sz w:val="28"/>
          <w:szCs w:val="28"/>
        </w:rPr>
        <w:t>______________________</w:t>
      </w:r>
      <w:r w:rsidRPr="000C017A">
        <w:rPr>
          <w:sz w:val="28"/>
          <w:szCs w:val="28"/>
        </w:rPr>
        <w:t>_____________________________</w:t>
      </w:r>
      <w:r w:rsidR="00C235F6">
        <w:rPr>
          <w:sz w:val="28"/>
          <w:szCs w:val="28"/>
        </w:rPr>
        <w:t>__________</w:t>
      </w:r>
      <w:r w:rsidRPr="000C017A">
        <w:rPr>
          <w:sz w:val="28"/>
          <w:szCs w:val="28"/>
        </w:rPr>
        <w:t>____</w:t>
      </w:r>
    </w:p>
    <w:p w:rsidR="003F192E" w:rsidRPr="000C017A" w:rsidRDefault="003F192E" w:rsidP="00A042F5">
      <w:pPr>
        <w:jc w:val="both"/>
        <w:rPr>
          <w:sz w:val="28"/>
          <w:szCs w:val="28"/>
        </w:rPr>
      </w:pPr>
      <w:r w:rsidRPr="000C017A">
        <w:rPr>
          <w:sz w:val="28"/>
          <w:szCs w:val="28"/>
        </w:rPr>
        <w:t xml:space="preserve">ОГРН </w:t>
      </w:r>
      <w:r w:rsidR="009F353C" w:rsidRPr="000C017A">
        <w:rPr>
          <w:sz w:val="28"/>
          <w:szCs w:val="28"/>
        </w:rPr>
        <w:t>исполнителя</w:t>
      </w:r>
      <w:r w:rsidRPr="000C017A">
        <w:rPr>
          <w:sz w:val="28"/>
          <w:szCs w:val="28"/>
        </w:rPr>
        <w:t xml:space="preserve"> образовательных услуг:  _______________</w:t>
      </w:r>
      <w:r w:rsidR="000A22D1">
        <w:rPr>
          <w:sz w:val="28"/>
          <w:szCs w:val="28"/>
        </w:rPr>
        <w:t>_________</w:t>
      </w:r>
      <w:r w:rsidRPr="000C017A">
        <w:rPr>
          <w:sz w:val="28"/>
          <w:szCs w:val="28"/>
        </w:rPr>
        <w:t>__</w:t>
      </w:r>
    </w:p>
    <w:p w:rsidR="003F192E" w:rsidRPr="000C017A" w:rsidRDefault="003F192E" w:rsidP="00A042F5">
      <w:pPr>
        <w:jc w:val="both"/>
        <w:rPr>
          <w:sz w:val="28"/>
          <w:szCs w:val="28"/>
        </w:rPr>
      </w:pPr>
      <w:proofErr w:type="spellStart"/>
      <w:r w:rsidRPr="000C017A">
        <w:rPr>
          <w:sz w:val="28"/>
          <w:szCs w:val="28"/>
        </w:rPr>
        <w:t>Проавансировано</w:t>
      </w:r>
      <w:proofErr w:type="spellEnd"/>
      <w:r w:rsidRPr="000C017A">
        <w:rPr>
          <w:sz w:val="28"/>
          <w:szCs w:val="28"/>
        </w:rPr>
        <w:t xml:space="preserve"> услуг за месяц</w:t>
      </w:r>
      <w:r w:rsidR="00D951E1" w:rsidRPr="000C017A">
        <w:rPr>
          <w:sz w:val="28"/>
          <w:szCs w:val="28"/>
        </w:rPr>
        <w:t xml:space="preserve"> </w:t>
      </w:r>
      <w:r w:rsidRPr="000C017A">
        <w:rPr>
          <w:sz w:val="28"/>
          <w:szCs w:val="28"/>
        </w:rPr>
        <w:t>на с</w:t>
      </w:r>
      <w:r w:rsidR="000A22D1">
        <w:rPr>
          <w:sz w:val="28"/>
          <w:szCs w:val="28"/>
        </w:rPr>
        <w:t>умму: _____________________</w:t>
      </w:r>
      <w:r w:rsidRPr="000C017A">
        <w:rPr>
          <w:sz w:val="28"/>
          <w:szCs w:val="28"/>
        </w:rPr>
        <w:t xml:space="preserve"> рублей</w:t>
      </w:r>
    </w:p>
    <w:p w:rsidR="003F192E" w:rsidRDefault="003F192E" w:rsidP="00A042F5">
      <w:pPr>
        <w:jc w:val="both"/>
        <w:rPr>
          <w:sz w:val="28"/>
          <w:szCs w:val="28"/>
        </w:rPr>
      </w:pPr>
      <w:r w:rsidRPr="000C017A">
        <w:rPr>
          <w:sz w:val="28"/>
          <w:szCs w:val="28"/>
        </w:rPr>
        <w:t>Подлежит оплате: _______________________________</w:t>
      </w:r>
      <w:r w:rsidR="000A22D1">
        <w:rPr>
          <w:sz w:val="28"/>
          <w:szCs w:val="28"/>
        </w:rPr>
        <w:t xml:space="preserve">____________ </w:t>
      </w:r>
      <w:r w:rsidRPr="000C017A">
        <w:rPr>
          <w:sz w:val="28"/>
          <w:szCs w:val="28"/>
        </w:rPr>
        <w:t>рублей</w:t>
      </w:r>
    </w:p>
    <w:p w:rsidR="000A22D1" w:rsidRDefault="000A22D1" w:rsidP="00A042F5">
      <w:pPr>
        <w:jc w:val="both"/>
        <w:rPr>
          <w:sz w:val="28"/>
          <w:szCs w:val="28"/>
        </w:rPr>
      </w:pPr>
    </w:p>
    <w:p w:rsidR="000A22D1" w:rsidRPr="000C017A" w:rsidRDefault="000A22D1" w:rsidP="00A042F5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290"/>
        <w:gridCol w:w="1377"/>
        <w:gridCol w:w="1715"/>
        <w:gridCol w:w="1199"/>
        <w:gridCol w:w="1276"/>
        <w:gridCol w:w="1984"/>
      </w:tblGrid>
      <w:tr w:rsidR="003F192E" w:rsidRPr="000C017A" w:rsidTr="002739E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0C017A" w:rsidRDefault="000A22D1" w:rsidP="00A0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center"/>
              <w:rPr>
                <w:sz w:val="28"/>
                <w:szCs w:val="28"/>
              </w:rPr>
            </w:pPr>
            <w:r w:rsidRPr="000C017A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center"/>
              <w:rPr>
                <w:sz w:val="28"/>
                <w:szCs w:val="28"/>
              </w:rPr>
            </w:pPr>
            <w:r w:rsidRPr="000C017A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center"/>
              <w:rPr>
                <w:sz w:val="28"/>
                <w:szCs w:val="28"/>
              </w:rPr>
            </w:pPr>
            <w:r w:rsidRPr="000C017A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center"/>
              <w:rPr>
                <w:sz w:val="28"/>
                <w:szCs w:val="28"/>
              </w:rPr>
            </w:pPr>
            <w:r w:rsidRPr="000C017A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center"/>
              <w:rPr>
                <w:sz w:val="28"/>
                <w:szCs w:val="28"/>
              </w:rPr>
            </w:pPr>
            <w:r w:rsidRPr="000C017A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center"/>
              <w:rPr>
                <w:sz w:val="28"/>
                <w:szCs w:val="28"/>
              </w:rPr>
            </w:pPr>
            <w:r w:rsidRPr="000C017A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3F192E" w:rsidRPr="000C017A" w:rsidTr="002739E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</w:tr>
      <w:tr w:rsidR="003F192E" w:rsidRPr="000C017A" w:rsidTr="002739E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</w:tr>
      <w:tr w:rsidR="003F192E" w:rsidRPr="000C017A" w:rsidTr="002739E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</w:tr>
      <w:tr w:rsidR="003F192E" w:rsidRPr="000C017A" w:rsidTr="002739E6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  <w:r w:rsidRPr="000C017A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C017A" w:rsidRDefault="003F192E" w:rsidP="00A042F5">
            <w:pPr>
              <w:jc w:val="both"/>
              <w:rPr>
                <w:sz w:val="28"/>
                <w:szCs w:val="28"/>
              </w:rPr>
            </w:pPr>
          </w:p>
        </w:tc>
      </w:tr>
    </w:tbl>
    <w:p w:rsidR="003F192E" w:rsidRPr="000C017A" w:rsidRDefault="003F192E" w:rsidP="00A04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0C017A" w:rsidRDefault="003F192E" w:rsidP="00A04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0C017A" w:rsidRDefault="003F192E" w:rsidP="00A04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0C017A" w:rsidTr="002739E6">
        <w:tc>
          <w:tcPr>
            <w:tcW w:w="9587" w:type="dxa"/>
            <w:gridSpan w:val="2"/>
          </w:tcPr>
          <w:p w:rsidR="003F192E" w:rsidRPr="000C017A" w:rsidRDefault="003F192E" w:rsidP="00A042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F353C" w:rsidRPr="000C017A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  <w:r w:rsidRPr="000C017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  <w:p w:rsidR="003F192E" w:rsidRPr="000C017A" w:rsidRDefault="003F192E" w:rsidP="00A042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2E" w:rsidRPr="000C017A" w:rsidTr="002739E6">
        <w:tc>
          <w:tcPr>
            <w:tcW w:w="4825" w:type="dxa"/>
          </w:tcPr>
          <w:p w:rsidR="003F192E" w:rsidRPr="000C017A" w:rsidRDefault="003F192E" w:rsidP="00A042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7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3F192E" w:rsidRPr="000C017A" w:rsidRDefault="003F192E" w:rsidP="00A042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7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F192E" w:rsidRPr="000C017A" w:rsidTr="002739E6">
        <w:trPr>
          <w:trHeight w:val="23"/>
        </w:trPr>
        <w:tc>
          <w:tcPr>
            <w:tcW w:w="4825" w:type="dxa"/>
          </w:tcPr>
          <w:p w:rsidR="003F192E" w:rsidRPr="000C017A" w:rsidRDefault="003F192E" w:rsidP="00A042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7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A22D1">
              <w:rPr>
                <w:rFonts w:ascii="Times New Roman" w:hAnsi="Times New Roman" w:cs="Times New Roman"/>
                <w:sz w:val="28"/>
                <w:szCs w:val="28"/>
              </w:rPr>
              <w:t>_____________/_______________</w:t>
            </w:r>
          </w:p>
          <w:p w:rsidR="003F192E" w:rsidRPr="000C017A" w:rsidRDefault="003F192E" w:rsidP="00A042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7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3F192E" w:rsidRPr="000C017A" w:rsidRDefault="003F192E" w:rsidP="00A042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7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A22D1">
              <w:rPr>
                <w:rFonts w:ascii="Times New Roman" w:hAnsi="Times New Roman" w:cs="Times New Roman"/>
                <w:sz w:val="28"/>
                <w:szCs w:val="28"/>
              </w:rPr>
              <w:t>_____________/______________</w:t>
            </w:r>
          </w:p>
          <w:p w:rsidR="003F192E" w:rsidRPr="000C017A" w:rsidRDefault="003F192E" w:rsidP="00A042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2E" w:rsidRPr="000C017A" w:rsidRDefault="003F192E" w:rsidP="00A042F5">
      <w:pPr>
        <w:jc w:val="both"/>
        <w:rPr>
          <w:sz w:val="28"/>
          <w:szCs w:val="28"/>
        </w:rPr>
      </w:pPr>
    </w:p>
    <w:p w:rsidR="003F192E" w:rsidRPr="000C017A" w:rsidRDefault="003F192E" w:rsidP="00A042F5">
      <w:pPr>
        <w:jc w:val="both"/>
        <w:rPr>
          <w:sz w:val="28"/>
          <w:szCs w:val="28"/>
        </w:rPr>
      </w:pPr>
    </w:p>
    <w:p w:rsidR="00201197" w:rsidRPr="000C017A" w:rsidRDefault="00201197" w:rsidP="00A042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01197" w:rsidRPr="000C017A" w:rsidSect="00A042F5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89" w:rsidRDefault="009C4A89" w:rsidP="009F353C">
      <w:r>
        <w:separator/>
      </w:r>
    </w:p>
  </w:endnote>
  <w:endnote w:type="continuationSeparator" w:id="0">
    <w:p w:rsidR="009C4A89" w:rsidRDefault="009C4A89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89" w:rsidRDefault="009C4A89" w:rsidP="009F353C">
      <w:r>
        <w:separator/>
      </w:r>
    </w:p>
  </w:footnote>
  <w:footnote w:type="continuationSeparator" w:id="0">
    <w:p w:rsidR="009C4A89" w:rsidRDefault="009C4A89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FB" w:rsidRPr="00DC608B" w:rsidRDefault="009244FB" w:rsidP="00DC608B">
    <w:pPr>
      <w:pStyle w:val="af0"/>
      <w:rPr>
        <w:sz w:val="28"/>
        <w:szCs w:val="28"/>
        <w:lang w:val="en-US"/>
      </w:rPr>
    </w:pPr>
  </w:p>
  <w:p w:rsidR="009244FB" w:rsidRDefault="009244F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FB" w:rsidRDefault="00DE40D7">
    <w:pPr>
      <w:pStyle w:val="af0"/>
    </w:pPr>
    <w:r>
      <w:tab/>
    </w:r>
    <w:r w:rsidR="00A042F5">
      <w:t xml:space="preserve">                                                                                                         </w:t>
    </w:r>
    <w:r w:rsidR="00756E87">
      <w:t xml:space="preserve">                          </w:t>
    </w:r>
    <w:r w:rsidR="00756E87" w:rsidRPr="00756E87">
      <w:rPr>
        <w:color w:val="FFFFFF" w:themeColor="background1"/>
      </w:rPr>
      <w:t>К</w:t>
    </w:r>
    <w:r w:rsidR="00A042F5">
      <w:tab/>
    </w:r>
    <w:r w:rsidR="00A042F5">
      <w:tab/>
    </w:r>
    <w:r w:rsidR="00A042F5">
      <w:tab/>
    </w:r>
    <w:r w:rsidR="00A042F5">
      <w:tab/>
    </w:r>
    <w:r w:rsidR="00A042F5">
      <w:tab/>
    </w:r>
    <w:r w:rsidR="00A042F5">
      <w:tab/>
    </w:r>
    <w:r w:rsidR="00A042F5">
      <w:tab/>
    </w:r>
    <w:r w:rsidR="00A042F5">
      <w:tab/>
    </w:r>
    <w:r w:rsidR="00A042F5">
      <w:tab/>
    </w:r>
    <w:r w:rsidR="00A042F5">
      <w:tab/>
    </w:r>
    <w:r w:rsidR="00A042F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A27DC1"/>
    <w:multiLevelType w:val="multilevel"/>
    <w:tmpl w:val="43A8D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15F59B1"/>
    <w:multiLevelType w:val="hybridMultilevel"/>
    <w:tmpl w:val="C1AC549A"/>
    <w:lvl w:ilvl="0" w:tplc="4B648EB2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163DD8"/>
    <w:multiLevelType w:val="multilevel"/>
    <w:tmpl w:val="A808E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DA09DC"/>
    <w:multiLevelType w:val="multilevel"/>
    <w:tmpl w:val="D666B9E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AD1"/>
    <w:multiLevelType w:val="multilevel"/>
    <w:tmpl w:val="48E035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12C71"/>
    <w:multiLevelType w:val="multilevel"/>
    <w:tmpl w:val="5476CB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F2A7EBB"/>
    <w:multiLevelType w:val="multilevel"/>
    <w:tmpl w:val="4246F3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BAD7FE0"/>
    <w:multiLevelType w:val="hybridMultilevel"/>
    <w:tmpl w:val="07B4E9D8"/>
    <w:lvl w:ilvl="0" w:tplc="51C8E7B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4F640093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5A48B3"/>
    <w:multiLevelType w:val="multilevel"/>
    <w:tmpl w:val="7D0A716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4F14FF7"/>
    <w:multiLevelType w:val="multilevel"/>
    <w:tmpl w:val="E1B46D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70E43"/>
    <w:multiLevelType w:val="hybridMultilevel"/>
    <w:tmpl w:val="CA105AB2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F1F87AC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3D0C83"/>
    <w:multiLevelType w:val="multilevel"/>
    <w:tmpl w:val="74F419D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7"/>
  </w:num>
  <w:num w:numId="7">
    <w:abstractNumId w:val="0"/>
  </w:num>
  <w:num w:numId="8">
    <w:abstractNumId w:val="22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6"/>
  </w:num>
  <w:num w:numId="15">
    <w:abstractNumId w:val="33"/>
  </w:num>
  <w:num w:numId="16">
    <w:abstractNumId w:val="32"/>
  </w:num>
  <w:num w:numId="17">
    <w:abstractNumId w:val="8"/>
  </w:num>
  <w:num w:numId="18">
    <w:abstractNumId w:val="10"/>
  </w:num>
  <w:num w:numId="19">
    <w:abstractNumId w:val="25"/>
  </w:num>
  <w:num w:numId="20">
    <w:abstractNumId w:val="41"/>
  </w:num>
  <w:num w:numId="21">
    <w:abstractNumId w:val="16"/>
  </w:num>
  <w:num w:numId="22">
    <w:abstractNumId w:val="14"/>
  </w:num>
  <w:num w:numId="23">
    <w:abstractNumId w:val="9"/>
  </w:num>
  <w:num w:numId="24">
    <w:abstractNumId w:val="27"/>
  </w:num>
  <w:num w:numId="25">
    <w:abstractNumId w:val="5"/>
  </w:num>
  <w:num w:numId="26">
    <w:abstractNumId w:val="3"/>
  </w:num>
  <w:num w:numId="27">
    <w:abstractNumId w:val="21"/>
  </w:num>
  <w:num w:numId="28">
    <w:abstractNumId w:val="31"/>
  </w:num>
  <w:num w:numId="29">
    <w:abstractNumId w:val="40"/>
  </w:num>
  <w:num w:numId="30">
    <w:abstractNumId w:val="38"/>
  </w:num>
  <w:num w:numId="31">
    <w:abstractNumId w:val="39"/>
  </w:num>
  <w:num w:numId="32">
    <w:abstractNumId w:val="23"/>
  </w:num>
  <w:num w:numId="33">
    <w:abstractNumId w:val="2"/>
  </w:num>
  <w:num w:numId="34">
    <w:abstractNumId w:val="1"/>
  </w:num>
  <w:num w:numId="35">
    <w:abstractNumId w:val="20"/>
  </w:num>
  <w:num w:numId="36">
    <w:abstractNumId w:val="37"/>
  </w:num>
  <w:num w:numId="37">
    <w:abstractNumId w:val="15"/>
  </w:num>
  <w:num w:numId="38">
    <w:abstractNumId w:val="12"/>
  </w:num>
  <w:num w:numId="39">
    <w:abstractNumId w:val="18"/>
  </w:num>
  <w:num w:numId="40">
    <w:abstractNumId w:val="19"/>
  </w:num>
  <w:num w:numId="41">
    <w:abstractNumId w:val="34"/>
  </w:num>
  <w:num w:numId="42">
    <w:abstractNumId w:val="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2EA9"/>
    <w:rsid w:val="00024487"/>
    <w:rsid w:val="00024A20"/>
    <w:rsid w:val="00024F54"/>
    <w:rsid w:val="000317B3"/>
    <w:rsid w:val="000368FC"/>
    <w:rsid w:val="00041665"/>
    <w:rsid w:val="00044B41"/>
    <w:rsid w:val="000533DA"/>
    <w:rsid w:val="000715EE"/>
    <w:rsid w:val="00074FA9"/>
    <w:rsid w:val="00077BD7"/>
    <w:rsid w:val="00083580"/>
    <w:rsid w:val="00086AF9"/>
    <w:rsid w:val="000903FC"/>
    <w:rsid w:val="000A22D1"/>
    <w:rsid w:val="000B0883"/>
    <w:rsid w:val="000B7B54"/>
    <w:rsid w:val="000C017A"/>
    <w:rsid w:val="000C10A5"/>
    <w:rsid w:val="000D1814"/>
    <w:rsid w:val="000D2151"/>
    <w:rsid w:val="000D34A9"/>
    <w:rsid w:val="000E2008"/>
    <w:rsid w:val="000F430D"/>
    <w:rsid w:val="000F48D6"/>
    <w:rsid w:val="001026BC"/>
    <w:rsid w:val="00110C5C"/>
    <w:rsid w:val="00111437"/>
    <w:rsid w:val="00132ECC"/>
    <w:rsid w:val="00144E4D"/>
    <w:rsid w:val="001466FC"/>
    <w:rsid w:val="00165F92"/>
    <w:rsid w:val="001666A0"/>
    <w:rsid w:val="00174E94"/>
    <w:rsid w:val="00183B6C"/>
    <w:rsid w:val="00191F4B"/>
    <w:rsid w:val="001A1CFE"/>
    <w:rsid w:val="001A717B"/>
    <w:rsid w:val="001C0D2A"/>
    <w:rsid w:val="001C6257"/>
    <w:rsid w:val="001D108B"/>
    <w:rsid w:val="001D1FA8"/>
    <w:rsid w:val="001D2E78"/>
    <w:rsid w:val="001E4ECE"/>
    <w:rsid w:val="001E55D1"/>
    <w:rsid w:val="001F1746"/>
    <w:rsid w:val="00201197"/>
    <w:rsid w:val="002011D0"/>
    <w:rsid w:val="0021052A"/>
    <w:rsid w:val="00212516"/>
    <w:rsid w:val="00214E4B"/>
    <w:rsid w:val="00223B26"/>
    <w:rsid w:val="00225B4C"/>
    <w:rsid w:val="00227FCB"/>
    <w:rsid w:val="002302E4"/>
    <w:rsid w:val="00231982"/>
    <w:rsid w:val="00235052"/>
    <w:rsid w:val="00237620"/>
    <w:rsid w:val="002433E1"/>
    <w:rsid w:val="00251ABA"/>
    <w:rsid w:val="00270A01"/>
    <w:rsid w:val="002725BB"/>
    <w:rsid w:val="002739E6"/>
    <w:rsid w:val="00275CA3"/>
    <w:rsid w:val="002833A7"/>
    <w:rsid w:val="002919BD"/>
    <w:rsid w:val="00294815"/>
    <w:rsid w:val="00297D78"/>
    <w:rsid w:val="002A2000"/>
    <w:rsid w:val="002A2040"/>
    <w:rsid w:val="002A54E0"/>
    <w:rsid w:val="002B41F7"/>
    <w:rsid w:val="002B66BD"/>
    <w:rsid w:val="002B7744"/>
    <w:rsid w:val="002C6A6F"/>
    <w:rsid w:val="002D7021"/>
    <w:rsid w:val="002F2D4A"/>
    <w:rsid w:val="002F76E0"/>
    <w:rsid w:val="00300C13"/>
    <w:rsid w:val="00311F15"/>
    <w:rsid w:val="00333816"/>
    <w:rsid w:val="00335F45"/>
    <w:rsid w:val="0033785E"/>
    <w:rsid w:val="003406A2"/>
    <w:rsid w:val="00346558"/>
    <w:rsid w:val="00350C83"/>
    <w:rsid w:val="003514DD"/>
    <w:rsid w:val="00351567"/>
    <w:rsid w:val="003557F2"/>
    <w:rsid w:val="00356E17"/>
    <w:rsid w:val="003673D6"/>
    <w:rsid w:val="00372E57"/>
    <w:rsid w:val="00373A3E"/>
    <w:rsid w:val="003749CD"/>
    <w:rsid w:val="00375DC9"/>
    <w:rsid w:val="00382762"/>
    <w:rsid w:val="00382F7E"/>
    <w:rsid w:val="003855A4"/>
    <w:rsid w:val="003859A8"/>
    <w:rsid w:val="00387BFA"/>
    <w:rsid w:val="00391F66"/>
    <w:rsid w:val="003A7228"/>
    <w:rsid w:val="003A7C59"/>
    <w:rsid w:val="003C31E7"/>
    <w:rsid w:val="003D43C3"/>
    <w:rsid w:val="003F00D0"/>
    <w:rsid w:val="003F192E"/>
    <w:rsid w:val="003F4C29"/>
    <w:rsid w:val="003F5429"/>
    <w:rsid w:val="00401410"/>
    <w:rsid w:val="00402A0E"/>
    <w:rsid w:val="004163FC"/>
    <w:rsid w:val="00422637"/>
    <w:rsid w:val="00423512"/>
    <w:rsid w:val="00426485"/>
    <w:rsid w:val="00441B51"/>
    <w:rsid w:val="00442B90"/>
    <w:rsid w:val="0044762A"/>
    <w:rsid w:val="00473FD0"/>
    <w:rsid w:val="00491BE2"/>
    <w:rsid w:val="004A0957"/>
    <w:rsid w:val="004A7028"/>
    <w:rsid w:val="004B3BA4"/>
    <w:rsid w:val="004B5840"/>
    <w:rsid w:val="004C6B8A"/>
    <w:rsid w:val="004E034E"/>
    <w:rsid w:val="004E4BF3"/>
    <w:rsid w:val="004F7792"/>
    <w:rsid w:val="00505489"/>
    <w:rsid w:val="00505B9E"/>
    <w:rsid w:val="00506AF5"/>
    <w:rsid w:val="00532A53"/>
    <w:rsid w:val="00537011"/>
    <w:rsid w:val="00547B44"/>
    <w:rsid w:val="00557881"/>
    <w:rsid w:val="00566B55"/>
    <w:rsid w:val="00570438"/>
    <w:rsid w:val="005731AE"/>
    <w:rsid w:val="00577BC7"/>
    <w:rsid w:val="00587F50"/>
    <w:rsid w:val="00597B52"/>
    <w:rsid w:val="005B309A"/>
    <w:rsid w:val="005B4D68"/>
    <w:rsid w:val="005B6F39"/>
    <w:rsid w:val="005C0AAF"/>
    <w:rsid w:val="005C491D"/>
    <w:rsid w:val="005D0C13"/>
    <w:rsid w:val="005D1555"/>
    <w:rsid w:val="005D2A9A"/>
    <w:rsid w:val="005E052E"/>
    <w:rsid w:val="005E0C0A"/>
    <w:rsid w:val="005E182F"/>
    <w:rsid w:val="005E7EF4"/>
    <w:rsid w:val="005F2471"/>
    <w:rsid w:val="005F3A21"/>
    <w:rsid w:val="005F402A"/>
    <w:rsid w:val="006065D2"/>
    <w:rsid w:val="00616679"/>
    <w:rsid w:val="006213AC"/>
    <w:rsid w:val="0062296A"/>
    <w:rsid w:val="006343BC"/>
    <w:rsid w:val="00642E19"/>
    <w:rsid w:val="006507C9"/>
    <w:rsid w:val="00654E80"/>
    <w:rsid w:val="00664545"/>
    <w:rsid w:val="00687870"/>
    <w:rsid w:val="006A0B46"/>
    <w:rsid w:val="006A1CA9"/>
    <w:rsid w:val="006B50D2"/>
    <w:rsid w:val="006C27A4"/>
    <w:rsid w:val="006C4520"/>
    <w:rsid w:val="006C5CBD"/>
    <w:rsid w:val="006D1468"/>
    <w:rsid w:val="006F7815"/>
    <w:rsid w:val="00711A8E"/>
    <w:rsid w:val="007151BE"/>
    <w:rsid w:val="00715EC0"/>
    <w:rsid w:val="00721D8C"/>
    <w:rsid w:val="00727CBC"/>
    <w:rsid w:val="007322B6"/>
    <w:rsid w:val="00740AF0"/>
    <w:rsid w:val="0074250B"/>
    <w:rsid w:val="00746E08"/>
    <w:rsid w:val="00756E87"/>
    <w:rsid w:val="0076250E"/>
    <w:rsid w:val="00773A7A"/>
    <w:rsid w:val="007779C0"/>
    <w:rsid w:val="00793390"/>
    <w:rsid w:val="007A4249"/>
    <w:rsid w:val="007A5162"/>
    <w:rsid w:val="007B0F55"/>
    <w:rsid w:val="007B737B"/>
    <w:rsid w:val="007C21E1"/>
    <w:rsid w:val="007C4911"/>
    <w:rsid w:val="007D3C79"/>
    <w:rsid w:val="007D4E21"/>
    <w:rsid w:val="007F6861"/>
    <w:rsid w:val="008154D0"/>
    <w:rsid w:val="00817332"/>
    <w:rsid w:val="00821E38"/>
    <w:rsid w:val="00823C03"/>
    <w:rsid w:val="00831E9C"/>
    <w:rsid w:val="00836377"/>
    <w:rsid w:val="008471BE"/>
    <w:rsid w:val="008572D0"/>
    <w:rsid w:val="0086071F"/>
    <w:rsid w:val="0086293E"/>
    <w:rsid w:val="008634E1"/>
    <w:rsid w:val="00867A9D"/>
    <w:rsid w:val="00870AF4"/>
    <w:rsid w:val="00871408"/>
    <w:rsid w:val="0089443A"/>
    <w:rsid w:val="008A7F53"/>
    <w:rsid w:val="008B1204"/>
    <w:rsid w:val="008B4E7E"/>
    <w:rsid w:val="008C5E00"/>
    <w:rsid w:val="008C66A4"/>
    <w:rsid w:val="008F59F1"/>
    <w:rsid w:val="008F5E76"/>
    <w:rsid w:val="008F6B7D"/>
    <w:rsid w:val="008F74E1"/>
    <w:rsid w:val="0090056A"/>
    <w:rsid w:val="00900EA8"/>
    <w:rsid w:val="009027B8"/>
    <w:rsid w:val="0090355A"/>
    <w:rsid w:val="00903B47"/>
    <w:rsid w:val="00913AC2"/>
    <w:rsid w:val="009244FB"/>
    <w:rsid w:val="00925FCF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67FC8"/>
    <w:rsid w:val="009700F9"/>
    <w:rsid w:val="00981E8D"/>
    <w:rsid w:val="009A0D82"/>
    <w:rsid w:val="009B0F35"/>
    <w:rsid w:val="009C490C"/>
    <w:rsid w:val="009C4A89"/>
    <w:rsid w:val="009D34F5"/>
    <w:rsid w:val="009F088F"/>
    <w:rsid w:val="009F28FC"/>
    <w:rsid w:val="009F353C"/>
    <w:rsid w:val="00A005B4"/>
    <w:rsid w:val="00A042F5"/>
    <w:rsid w:val="00A11FD8"/>
    <w:rsid w:val="00A1398B"/>
    <w:rsid w:val="00A26E3B"/>
    <w:rsid w:val="00A30805"/>
    <w:rsid w:val="00A3200C"/>
    <w:rsid w:val="00A3601D"/>
    <w:rsid w:val="00A4436B"/>
    <w:rsid w:val="00A60B2A"/>
    <w:rsid w:val="00A70C38"/>
    <w:rsid w:val="00A76215"/>
    <w:rsid w:val="00A81435"/>
    <w:rsid w:val="00A81D56"/>
    <w:rsid w:val="00A92711"/>
    <w:rsid w:val="00A97811"/>
    <w:rsid w:val="00AA27BC"/>
    <w:rsid w:val="00AA298D"/>
    <w:rsid w:val="00AB4FF0"/>
    <w:rsid w:val="00AC1A3E"/>
    <w:rsid w:val="00AC1E60"/>
    <w:rsid w:val="00AC2C91"/>
    <w:rsid w:val="00AC3CFD"/>
    <w:rsid w:val="00AC5220"/>
    <w:rsid w:val="00AD31F7"/>
    <w:rsid w:val="00AF62E7"/>
    <w:rsid w:val="00B02CBD"/>
    <w:rsid w:val="00B03412"/>
    <w:rsid w:val="00B11F90"/>
    <w:rsid w:val="00B16CAC"/>
    <w:rsid w:val="00B42E00"/>
    <w:rsid w:val="00B46CEC"/>
    <w:rsid w:val="00B47E9E"/>
    <w:rsid w:val="00B51572"/>
    <w:rsid w:val="00B520FF"/>
    <w:rsid w:val="00B701BB"/>
    <w:rsid w:val="00B7024D"/>
    <w:rsid w:val="00B712A2"/>
    <w:rsid w:val="00B813F3"/>
    <w:rsid w:val="00B8753F"/>
    <w:rsid w:val="00B90C38"/>
    <w:rsid w:val="00B92616"/>
    <w:rsid w:val="00B936B4"/>
    <w:rsid w:val="00B96CCF"/>
    <w:rsid w:val="00BA2191"/>
    <w:rsid w:val="00BB7C20"/>
    <w:rsid w:val="00BC3767"/>
    <w:rsid w:val="00BC4DBF"/>
    <w:rsid w:val="00BC5F81"/>
    <w:rsid w:val="00BD00F5"/>
    <w:rsid w:val="00BD317B"/>
    <w:rsid w:val="00BE30DB"/>
    <w:rsid w:val="00BF6628"/>
    <w:rsid w:val="00C005A9"/>
    <w:rsid w:val="00C2154A"/>
    <w:rsid w:val="00C235F6"/>
    <w:rsid w:val="00C37C57"/>
    <w:rsid w:val="00C44795"/>
    <w:rsid w:val="00C46A66"/>
    <w:rsid w:val="00C47D8C"/>
    <w:rsid w:val="00C5191C"/>
    <w:rsid w:val="00C6281D"/>
    <w:rsid w:val="00C86436"/>
    <w:rsid w:val="00C86E0A"/>
    <w:rsid w:val="00C9513D"/>
    <w:rsid w:val="00CA5ED4"/>
    <w:rsid w:val="00CB5779"/>
    <w:rsid w:val="00CB5B95"/>
    <w:rsid w:val="00CD4CFC"/>
    <w:rsid w:val="00CE0665"/>
    <w:rsid w:val="00CE6385"/>
    <w:rsid w:val="00CF00E4"/>
    <w:rsid w:val="00CF25DB"/>
    <w:rsid w:val="00CF5718"/>
    <w:rsid w:val="00D02DFB"/>
    <w:rsid w:val="00D11AC5"/>
    <w:rsid w:val="00D16EDB"/>
    <w:rsid w:val="00D23738"/>
    <w:rsid w:val="00D23F90"/>
    <w:rsid w:val="00D36B23"/>
    <w:rsid w:val="00D40A03"/>
    <w:rsid w:val="00D85117"/>
    <w:rsid w:val="00D9448E"/>
    <w:rsid w:val="00D951E1"/>
    <w:rsid w:val="00D96DF7"/>
    <w:rsid w:val="00DB16C4"/>
    <w:rsid w:val="00DB36F2"/>
    <w:rsid w:val="00DC608B"/>
    <w:rsid w:val="00DC6C52"/>
    <w:rsid w:val="00DD04B9"/>
    <w:rsid w:val="00DE119F"/>
    <w:rsid w:val="00DE40D7"/>
    <w:rsid w:val="00DF78B3"/>
    <w:rsid w:val="00E01AF5"/>
    <w:rsid w:val="00E04ED2"/>
    <w:rsid w:val="00E165CA"/>
    <w:rsid w:val="00E23C2E"/>
    <w:rsid w:val="00E25DB5"/>
    <w:rsid w:val="00E31010"/>
    <w:rsid w:val="00E33903"/>
    <w:rsid w:val="00E35CB5"/>
    <w:rsid w:val="00E432A0"/>
    <w:rsid w:val="00E46D6A"/>
    <w:rsid w:val="00E473F0"/>
    <w:rsid w:val="00E54429"/>
    <w:rsid w:val="00E57FCD"/>
    <w:rsid w:val="00E72676"/>
    <w:rsid w:val="00E86D2C"/>
    <w:rsid w:val="00E94785"/>
    <w:rsid w:val="00EA291A"/>
    <w:rsid w:val="00EA6F2A"/>
    <w:rsid w:val="00EC1960"/>
    <w:rsid w:val="00EC33C7"/>
    <w:rsid w:val="00EC666F"/>
    <w:rsid w:val="00ED31BE"/>
    <w:rsid w:val="00ED70C2"/>
    <w:rsid w:val="00ED7409"/>
    <w:rsid w:val="00EE3457"/>
    <w:rsid w:val="00EE60FC"/>
    <w:rsid w:val="00EF20A4"/>
    <w:rsid w:val="00EF4758"/>
    <w:rsid w:val="00F034A7"/>
    <w:rsid w:val="00F1114B"/>
    <w:rsid w:val="00F20596"/>
    <w:rsid w:val="00F2226D"/>
    <w:rsid w:val="00F25398"/>
    <w:rsid w:val="00F36880"/>
    <w:rsid w:val="00F4225C"/>
    <w:rsid w:val="00F42294"/>
    <w:rsid w:val="00F44E68"/>
    <w:rsid w:val="00F45F19"/>
    <w:rsid w:val="00F6598C"/>
    <w:rsid w:val="00F67020"/>
    <w:rsid w:val="00F71EA3"/>
    <w:rsid w:val="00F83A27"/>
    <w:rsid w:val="00F863E1"/>
    <w:rsid w:val="00F909C6"/>
    <w:rsid w:val="00FA069F"/>
    <w:rsid w:val="00FB3F59"/>
    <w:rsid w:val="00FB48FC"/>
    <w:rsid w:val="00FD3BB2"/>
    <w:rsid w:val="00FF18E8"/>
    <w:rsid w:val="00FF31CA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uiPriority w:val="1"/>
    <w:qFormat/>
    <w:rsid w:val="00D16EDB"/>
    <w:rPr>
      <w:rFonts w:ascii="Times New Roman" w:eastAsia="Times New Roman" w:hAnsi="Times New Roman" w:cs="Times New Roman"/>
      <w:lang w:eastAsia="ru-RU"/>
    </w:rPr>
  </w:style>
  <w:style w:type="paragraph" w:styleId="af5">
    <w:name w:val="Title"/>
    <w:basedOn w:val="a"/>
    <w:link w:val="af6"/>
    <w:qFormat/>
    <w:rsid w:val="0086071F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86071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7">
    <w:name w:val="Стиль"/>
    <w:rsid w:val="008607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uiPriority w:val="1"/>
    <w:qFormat/>
    <w:rsid w:val="00D16EDB"/>
    <w:rPr>
      <w:rFonts w:ascii="Times New Roman" w:eastAsia="Times New Roman" w:hAnsi="Times New Roman" w:cs="Times New Roman"/>
      <w:lang w:eastAsia="ru-RU"/>
    </w:rPr>
  </w:style>
  <w:style w:type="paragraph" w:styleId="af5">
    <w:name w:val="Title"/>
    <w:basedOn w:val="a"/>
    <w:link w:val="af6"/>
    <w:qFormat/>
    <w:rsid w:val="0086071F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86071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7">
    <w:name w:val="Стиль"/>
    <w:rsid w:val="008607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25</Pages>
  <Words>7754</Words>
  <Characters>44202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гг</cp:lastModifiedBy>
  <cp:revision>9</cp:revision>
  <cp:lastPrinted>2021-07-29T13:26:00Z</cp:lastPrinted>
  <dcterms:created xsi:type="dcterms:W3CDTF">2021-07-14T11:43:00Z</dcterms:created>
  <dcterms:modified xsi:type="dcterms:W3CDTF">2021-07-29T13:33:00Z</dcterms:modified>
</cp:coreProperties>
</file>