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3" w:rsidRPr="001A37D9" w:rsidRDefault="007D78C3" w:rsidP="00073A81">
      <w:pPr>
        <w:pStyle w:val="ConsPlusTitle"/>
        <w:jc w:val="right"/>
        <w:rPr>
          <w:b w:val="0"/>
          <w:bCs w:val="0"/>
        </w:rPr>
      </w:pPr>
    </w:p>
    <w:p w:rsidR="007D78C3" w:rsidRPr="00EC3B9F" w:rsidRDefault="007D78C3" w:rsidP="00073A81">
      <w:pPr>
        <w:pStyle w:val="a6"/>
        <w:spacing w:after="0"/>
        <w:ind w:firstLine="709"/>
        <w:jc w:val="center"/>
        <w:rPr>
          <w:caps/>
          <w:szCs w:val="28"/>
        </w:rPr>
      </w:pPr>
      <w:r w:rsidRPr="00EC3B9F">
        <w:rPr>
          <w:caps/>
          <w:szCs w:val="28"/>
        </w:rPr>
        <w:t>Российская Федерация</w:t>
      </w:r>
    </w:p>
    <w:p w:rsidR="007D78C3" w:rsidRPr="00EC3B9F" w:rsidRDefault="007D78C3" w:rsidP="00073A81">
      <w:pPr>
        <w:pStyle w:val="a6"/>
        <w:spacing w:after="0"/>
        <w:ind w:firstLine="709"/>
        <w:jc w:val="center"/>
        <w:rPr>
          <w:caps/>
          <w:szCs w:val="28"/>
        </w:rPr>
      </w:pPr>
      <w:r w:rsidRPr="00EC3B9F">
        <w:rPr>
          <w:caps/>
          <w:szCs w:val="28"/>
        </w:rPr>
        <w:t>Карачаево-Черкесская Республика</w:t>
      </w:r>
    </w:p>
    <w:p w:rsidR="007D78C3" w:rsidRPr="00EC3B9F" w:rsidRDefault="007D78C3" w:rsidP="00073A81">
      <w:pPr>
        <w:pStyle w:val="a6"/>
        <w:spacing w:after="0"/>
        <w:ind w:firstLine="709"/>
        <w:jc w:val="center"/>
        <w:rPr>
          <w:caps/>
          <w:szCs w:val="28"/>
        </w:rPr>
      </w:pPr>
      <w:r w:rsidRPr="00EC3B9F">
        <w:rPr>
          <w:caps/>
          <w:szCs w:val="28"/>
        </w:rPr>
        <w:t>Совет Малокарачаевского муниципального района</w:t>
      </w:r>
    </w:p>
    <w:p w:rsidR="007D78C3" w:rsidRPr="00EC3B9F" w:rsidRDefault="007D78C3" w:rsidP="00073A81">
      <w:pPr>
        <w:pStyle w:val="a6"/>
        <w:spacing w:after="0"/>
        <w:ind w:firstLine="709"/>
        <w:jc w:val="center"/>
        <w:rPr>
          <w:caps/>
          <w:szCs w:val="28"/>
        </w:rPr>
      </w:pPr>
      <w:r>
        <w:rPr>
          <w:caps/>
          <w:szCs w:val="28"/>
        </w:rPr>
        <w:t>ТРЕТЬЕГО</w:t>
      </w:r>
      <w:r w:rsidRPr="00EC3B9F">
        <w:rPr>
          <w:caps/>
          <w:szCs w:val="28"/>
        </w:rPr>
        <w:t xml:space="preserve"> созыва</w:t>
      </w:r>
    </w:p>
    <w:p w:rsidR="007D78C3" w:rsidRDefault="007D78C3" w:rsidP="00073A81">
      <w:pPr>
        <w:pStyle w:val="a6"/>
        <w:spacing w:after="0"/>
        <w:ind w:firstLine="709"/>
        <w:jc w:val="center"/>
        <w:rPr>
          <w:caps/>
          <w:szCs w:val="28"/>
        </w:rPr>
      </w:pPr>
    </w:p>
    <w:p w:rsidR="00B56E8B" w:rsidRDefault="007D78C3" w:rsidP="00073A81">
      <w:pPr>
        <w:pStyle w:val="a6"/>
        <w:spacing w:after="0"/>
        <w:ind w:left="3539" w:firstLine="709"/>
        <w:rPr>
          <w:b/>
          <w:caps/>
          <w:szCs w:val="28"/>
        </w:rPr>
      </w:pPr>
      <w:r w:rsidRPr="00074D4F">
        <w:rPr>
          <w:b/>
          <w:caps/>
          <w:szCs w:val="28"/>
        </w:rPr>
        <w:t>Решение</w:t>
      </w:r>
    </w:p>
    <w:p w:rsidR="007D78C3" w:rsidRDefault="007D78C3" w:rsidP="00073A81">
      <w:pPr>
        <w:pStyle w:val="a6"/>
        <w:spacing w:after="0"/>
        <w:ind w:left="3539" w:firstLine="709"/>
        <w:rPr>
          <w:b/>
          <w:szCs w:val="28"/>
        </w:rPr>
      </w:pPr>
      <w:r w:rsidRPr="00F35575">
        <w:rPr>
          <w:b/>
          <w:szCs w:val="28"/>
        </w:rPr>
        <w:tab/>
      </w:r>
      <w:r w:rsidRPr="00F35575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7D78C3" w:rsidRPr="00C84EFB" w:rsidRDefault="007D78C3" w:rsidP="00073A81">
      <w:pPr>
        <w:rPr>
          <w:szCs w:val="28"/>
        </w:rPr>
      </w:pPr>
      <w:r w:rsidRPr="00C84EFB">
        <w:rPr>
          <w:szCs w:val="28"/>
        </w:rPr>
        <w:t xml:space="preserve">     </w:t>
      </w:r>
      <w:r w:rsidR="00770C67">
        <w:rPr>
          <w:szCs w:val="28"/>
        </w:rPr>
        <w:t>25.12.</w:t>
      </w:r>
      <w:r w:rsidR="00B56E8B">
        <w:rPr>
          <w:szCs w:val="28"/>
        </w:rPr>
        <w:t>2017</w:t>
      </w:r>
      <w:r w:rsidRPr="00C84EFB">
        <w:rPr>
          <w:szCs w:val="28"/>
        </w:rPr>
        <w:t xml:space="preserve">                                       с. Учкекен       </w:t>
      </w:r>
      <w:r>
        <w:rPr>
          <w:szCs w:val="28"/>
        </w:rPr>
        <w:t xml:space="preserve">                             №</w:t>
      </w:r>
      <w:r w:rsidR="00770C67">
        <w:rPr>
          <w:szCs w:val="28"/>
        </w:rPr>
        <w:t>38</w:t>
      </w:r>
      <w:r>
        <w:rPr>
          <w:szCs w:val="28"/>
        </w:rPr>
        <w:t xml:space="preserve"> </w:t>
      </w:r>
    </w:p>
    <w:p w:rsidR="007D78C3" w:rsidRPr="00EC3B9F" w:rsidRDefault="007D78C3" w:rsidP="00073A8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A6B67" w:rsidRDefault="00414E5C" w:rsidP="003A6B67">
      <w:pPr>
        <w:rPr>
          <w:szCs w:val="28"/>
        </w:rPr>
      </w:pPr>
      <w:r w:rsidRPr="00414E5C">
        <w:rPr>
          <w:szCs w:val="28"/>
        </w:rPr>
        <w:t xml:space="preserve">Об увеличении оплаты труда работников </w:t>
      </w:r>
    </w:p>
    <w:p w:rsidR="003A6B67" w:rsidRDefault="00414E5C" w:rsidP="003A6B67">
      <w:pPr>
        <w:rPr>
          <w:szCs w:val="28"/>
        </w:rPr>
      </w:pPr>
      <w:r w:rsidRPr="00414E5C">
        <w:rPr>
          <w:szCs w:val="28"/>
        </w:rPr>
        <w:t xml:space="preserve">казенных, бюджетных, автономных учреждений </w:t>
      </w:r>
    </w:p>
    <w:p w:rsidR="007D78C3" w:rsidRPr="003A6B67" w:rsidRDefault="00414E5C" w:rsidP="003A6B67">
      <w:pPr>
        <w:rPr>
          <w:szCs w:val="28"/>
        </w:rPr>
      </w:pPr>
      <w:r w:rsidRPr="00414E5C">
        <w:rPr>
          <w:szCs w:val="28"/>
        </w:rPr>
        <w:t>Малокарачаевского муниципального района</w:t>
      </w:r>
    </w:p>
    <w:p w:rsidR="00073A81" w:rsidRDefault="00073A81" w:rsidP="00073A8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623F5" w:rsidRPr="000B34DC" w:rsidRDefault="00E623F5" w:rsidP="00073A8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3A81" w:rsidRDefault="00073A81" w:rsidP="006221F5">
      <w:pPr>
        <w:pStyle w:val="4"/>
        <w:spacing w:before="0" w:after="0"/>
        <w:ind w:firstLine="708"/>
        <w:jc w:val="both"/>
        <w:rPr>
          <w:b w:val="0"/>
        </w:rPr>
      </w:pPr>
      <w:r>
        <w:rPr>
          <w:b w:val="0"/>
        </w:rPr>
        <w:t>В соответствии с постановлением Правительства Карачаево-Черкесской Республики от 14.11.2017 №305 «Об увеличении за счет средств республиканского бюджета оплаты труда работников казенных, бюджетных, автономных учреждени</w:t>
      </w:r>
      <w:r w:rsidR="008B5EEE">
        <w:rPr>
          <w:b w:val="0"/>
        </w:rPr>
        <w:t xml:space="preserve">й, органов </w:t>
      </w:r>
      <w:r w:rsidR="003A6B67">
        <w:rPr>
          <w:b w:val="0"/>
        </w:rPr>
        <w:t xml:space="preserve">государственной власти и </w:t>
      </w:r>
      <w:r w:rsidR="008B5EEE">
        <w:rPr>
          <w:b w:val="0"/>
        </w:rPr>
        <w:t>государственных органов Карачаево-Черкесской Республики» Совет Малокарачаевского муниципального района</w:t>
      </w:r>
    </w:p>
    <w:p w:rsidR="00FE5E3E" w:rsidRDefault="00FE5E3E" w:rsidP="008B5EEE">
      <w:pPr>
        <w:rPr>
          <w:b/>
        </w:rPr>
      </w:pPr>
    </w:p>
    <w:p w:rsidR="008B5EEE" w:rsidRPr="008F2EA1" w:rsidRDefault="008B5EEE" w:rsidP="008B5EEE">
      <w:pPr>
        <w:rPr>
          <w:b/>
        </w:rPr>
      </w:pPr>
      <w:r w:rsidRPr="008F2EA1">
        <w:rPr>
          <w:b/>
        </w:rPr>
        <w:t>РЕШИЛ:</w:t>
      </w:r>
    </w:p>
    <w:p w:rsidR="00073A81" w:rsidRDefault="008B5EEE" w:rsidP="008B5EEE">
      <w:pPr>
        <w:pStyle w:val="4"/>
        <w:numPr>
          <w:ilvl w:val="0"/>
          <w:numId w:val="1"/>
        </w:numPr>
        <w:spacing w:before="0" w:after="0"/>
        <w:ind w:left="0" w:firstLine="709"/>
        <w:jc w:val="both"/>
        <w:rPr>
          <w:b w:val="0"/>
        </w:rPr>
      </w:pPr>
      <w:r>
        <w:rPr>
          <w:b w:val="0"/>
        </w:rPr>
        <w:t>Администрации Малокарачаевского муниципального района, осуществляющей функции и полномочия учредителя муниципальных казенных, бюджетных и автономных учреждений, принять меры по увеличению с 01.01.2018 за счет средств</w:t>
      </w:r>
      <w:r w:rsidR="00241C85">
        <w:rPr>
          <w:b w:val="0"/>
        </w:rPr>
        <w:t xml:space="preserve"> местного бюджета на 4 процента окладов (должностных окладов), базовых окладов (базовых должностных окладов) работников муниципальных казенных, бюджетных, автономных учреждений, оплата труда которых осуществляется в соответствии с </w:t>
      </w:r>
      <w:r w:rsidR="00546A01">
        <w:rPr>
          <w:b w:val="0"/>
        </w:rPr>
        <w:t xml:space="preserve">решением Совета Малокарачаевского муниципального района от 10.12.2010 №65 </w:t>
      </w:r>
      <w:r w:rsidR="00241C85">
        <w:rPr>
          <w:b w:val="0"/>
        </w:rPr>
        <w:t>«О введении</w:t>
      </w:r>
      <w:r w:rsidR="00B56E8B">
        <w:rPr>
          <w:b w:val="0"/>
        </w:rPr>
        <w:t xml:space="preserve"> </w:t>
      </w:r>
      <w:r w:rsidR="00546A01">
        <w:rPr>
          <w:b w:val="0"/>
        </w:rPr>
        <w:t>н</w:t>
      </w:r>
      <w:r w:rsidR="00241C85">
        <w:rPr>
          <w:b w:val="0"/>
        </w:rPr>
        <w:t>овых систем оплаты труда работников</w:t>
      </w:r>
      <w:r w:rsidR="00546A01">
        <w:rPr>
          <w:b w:val="0"/>
        </w:rPr>
        <w:t xml:space="preserve"> учреждений Малокарачаевского муниципального райо</w:t>
      </w:r>
      <w:r w:rsidR="00546A01" w:rsidRPr="00D60D01">
        <w:rPr>
          <w:b w:val="0"/>
        </w:rPr>
        <w:t>на</w:t>
      </w:r>
      <w:r w:rsidR="00D60D01" w:rsidRPr="00D60D01">
        <w:rPr>
          <w:b w:val="0"/>
        </w:rPr>
        <w:t>, оплата труда которых в настоящее время осуществляется на основе Единой тарифной сетки по оплате труда работников бюджетных учреждений</w:t>
      </w:r>
      <w:r w:rsidR="00546A01" w:rsidRPr="00D60D01">
        <w:rPr>
          <w:b w:val="0"/>
        </w:rPr>
        <w:t>»</w:t>
      </w:r>
      <w:r w:rsidR="00D60D01">
        <w:rPr>
          <w:b w:val="0"/>
        </w:rPr>
        <w:t>.</w:t>
      </w:r>
    </w:p>
    <w:p w:rsidR="00D60D01" w:rsidRDefault="00D60D01" w:rsidP="00D60D01">
      <w:pPr>
        <w:pStyle w:val="ac"/>
        <w:numPr>
          <w:ilvl w:val="0"/>
          <w:numId w:val="1"/>
        </w:numPr>
        <w:ind w:left="0" w:firstLine="709"/>
        <w:jc w:val="both"/>
      </w:pPr>
      <w:r>
        <w:t xml:space="preserve">Действия настоящего решения не распространяются на работников социальной сферы, образования, культуры и здравоохранения, которым в соответствии с указами Президента Российской Федерации от 07.05.2012 №597 «О мероприятиях по реализации государственной социальной политики», от 01.06.2012 №761 «О национальной стратегии действий в интересах детей на 2012-2017 годы», от 28.12.2012 №1688 «О некоторых мерах по реализации государственной политики в сфере защиты детей-сирот и детей, оставшихся без попечения родителей» было произведено увеличение оплаты труда, а также работников казенных, бюджетных, автономных учреждений Малокарачаевского муниципального </w:t>
      </w:r>
      <w:r>
        <w:lastRenderedPageBreak/>
        <w:t xml:space="preserve">района, средняя заработная плата которых выше среднемесячной начисленной заработной платы наемных работников в организациях, у индивидуальных </w:t>
      </w:r>
      <w:r w:rsidR="00AB6D3F">
        <w:t>предпринимателей и физических лиц, сложившийся по состоянию на 1 октября 2017 года.</w:t>
      </w:r>
    </w:p>
    <w:p w:rsidR="00AB6D3F" w:rsidRDefault="00AB6D3F" w:rsidP="00D60D01">
      <w:pPr>
        <w:pStyle w:val="ac"/>
        <w:numPr>
          <w:ilvl w:val="0"/>
          <w:numId w:val="1"/>
        </w:numPr>
        <w:ind w:left="0" w:firstLine="709"/>
        <w:jc w:val="both"/>
      </w:pPr>
      <w:r>
        <w:t>Контроль за выполнением настоящего решения возложить на первого заместителя главы администрации Малокарачаевского муниципального района.</w:t>
      </w:r>
    </w:p>
    <w:p w:rsidR="00AB6D3F" w:rsidRPr="00D60D01" w:rsidRDefault="00AB6D3F" w:rsidP="00D60D01">
      <w:pPr>
        <w:pStyle w:val="ac"/>
        <w:numPr>
          <w:ilvl w:val="0"/>
          <w:numId w:val="1"/>
        </w:numPr>
        <w:ind w:left="0" w:firstLine="709"/>
        <w:jc w:val="both"/>
      </w:pPr>
      <w:r>
        <w:t xml:space="preserve">Настоящее решение вступает в силу со дня его официального опубликования (обнародования) </w:t>
      </w:r>
      <w:r w:rsidR="003A6B67">
        <w:t>и распространяется на правоотношения, возникшие с 1 января 2018 года</w:t>
      </w:r>
    </w:p>
    <w:p w:rsidR="00073A81" w:rsidRDefault="00073A81" w:rsidP="00D60D01">
      <w:pPr>
        <w:pStyle w:val="4"/>
        <w:spacing w:before="0" w:after="0"/>
        <w:ind w:firstLine="708"/>
        <w:jc w:val="both"/>
        <w:rPr>
          <w:b w:val="0"/>
        </w:rPr>
      </w:pPr>
    </w:p>
    <w:p w:rsidR="00073A81" w:rsidRDefault="00073A81" w:rsidP="00D60D01">
      <w:pPr>
        <w:pStyle w:val="4"/>
        <w:spacing w:before="0" w:after="0"/>
        <w:ind w:firstLine="708"/>
        <w:jc w:val="both"/>
        <w:rPr>
          <w:b w:val="0"/>
        </w:rPr>
      </w:pPr>
    </w:p>
    <w:p w:rsidR="00073A81" w:rsidRDefault="00073A81" w:rsidP="006221F5">
      <w:pPr>
        <w:pStyle w:val="4"/>
        <w:spacing w:before="0" w:after="0"/>
        <w:ind w:firstLine="708"/>
        <w:jc w:val="both"/>
        <w:rPr>
          <w:b w:val="0"/>
        </w:rPr>
      </w:pPr>
    </w:p>
    <w:p w:rsidR="003A6B67" w:rsidRDefault="003A6B67" w:rsidP="003A6B67"/>
    <w:p w:rsidR="003A6B67" w:rsidRPr="003A6B67" w:rsidRDefault="003A6B67" w:rsidP="003A6B67"/>
    <w:p w:rsidR="00073A81" w:rsidRDefault="00073A81" w:rsidP="006221F5">
      <w:pPr>
        <w:pStyle w:val="4"/>
        <w:spacing w:before="0" w:after="0"/>
        <w:ind w:firstLine="708"/>
        <w:jc w:val="both"/>
        <w:rPr>
          <w:b w:val="0"/>
        </w:rPr>
      </w:pPr>
    </w:p>
    <w:p w:rsidR="008F2EA1" w:rsidRDefault="00033953" w:rsidP="008F2EA1">
      <w:pPr>
        <w:pStyle w:val="4"/>
        <w:spacing w:before="0" w:after="0"/>
        <w:jc w:val="both"/>
        <w:rPr>
          <w:b w:val="0"/>
        </w:rPr>
      </w:pPr>
      <w:r w:rsidRPr="00033953">
        <w:rPr>
          <w:b w:val="0"/>
        </w:rPr>
        <w:t xml:space="preserve">Глава Малокарачаевского </w:t>
      </w:r>
    </w:p>
    <w:p w:rsidR="008F2EA1" w:rsidRDefault="008F2EA1" w:rsidP="008F2EA1">
      <w:pPr>
        <w:pStyle w:val="4"/>
        <w:spacing w:before="0" w:after="0"/>
        <w:jc w:val="both"/>
        <w:rPr>
          <w:b w:val="0"/>
        </w:rPr>
      </w:pPr>
      <w:r w:rsidRPr="00033953">
        <w:rPr>
          <w:b w:val="0"/>
        </w:rPr>
        <w:t>М</w:t>
      </w:r>
      <w:r w:rsidR="00033953" w:rsidRPr="00033953">
        <w:rPr>
          <w:b w:val="0"/>
        </w:rPr>
        <w:t>униципального</w:t>
      </w:r>
      <w:r>
        <w:rPr>
          <w:b w:val="0"/>
        </w:rPr>
        <w:t xml:space="preserve"> </w:t>
      </w:r>
      <w:r w:rsidR="00033953">
        <w:rPr>
          <w:b w:val="0"/>
        </w:rPr>
        <w:t>р</w:t>
      </w:r>
      <w:r w:rsidR="00033953" w:rsidRPr="00033953">
        <w:rPr>
          <w:b w:val="0"/>
        </w:rPr>
        <w:t xml:space="preserve">айона– </w:t>
      </w:r>
    </w:p>
    <w:p w:rsidR="007D78C3" w:rsidRPr="00033953" w:rsidRDefault="00033953" w:rsidP="008F2EA1">
      <w:pPr>
        <w:pStyle w:val="4"/>
        <w:spacing w:before="0" w:after="0"/>
        <w:jc w:val="both"/>
        <w:rPr>
          <w:b w:val="0"/>
        </w:rPr>
      </w:pPr>
      <w:r w:rsidRPr="00033953">
        <w:rPr>
          <w:b w:val="0"/>
        </w:rPr>
        <w:t>Председатель Совета</w:t>
      </w:r>
      <w:r w:rsidRPr="00033953">
        <w:rPr>
          <w:b w:val="0"/>
        </w:rPr>
        <w:tab/>
      </w:r>
      <w:r w:rsidRPr="00033953">
        <w:rPr>
          <w:b w:val="0"/>
        </w:rPr>
        <w:tab/>
      </w:r>
      <w:r w:rsidRPr="00033953">
        <w:rPr>
          <w:b w:val="0"/>
        </w:rPr>
        <w:tab/>
      </w:r>
      <w:r w:rsidR="008F2EA1">
        <w:rPr>
          <w:b w:val="0"/>
        </w:rPr>
        <w:t xml:space="preserve">                                        </w:t>
      </w:r>
      <w:r>
        <w:rPr>
          <w:b w:val="0"/>
        </w:rPr>
        <w:tab/>
      </w:r>
      <w:r w:rsidRPr="00033953">
        <w:rPr>
          <w:b w:val="0"/>
        </w:rPr>
        <w:t>И.Б.Борлаков</w:t>
      </w:r>
    </w:p>
    <w:p w:rsidR="007D78C3" w:rsidRPr="00033953" w:rsidRDefault="007D78C3" w:rsidP="00073A81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bookmarkStart w:id="0" w:name="_GoBack"/>
      <w:bookmarkEnd w:id="0"/>
    </w:p>
    <w:sectPr w:rsidR="007D78C3" w:rsidRPr="00033953" w:rsidSect="00033953">
      <w:headerReference w:type="even" r:id="rId8"/>
      <w:headerReference w:type="default" r:id="rId9"/>
      <w:footerReference w:type="default" r:id="rId10"/>
      <w:pgSz w:w="11906" w:h="16838"/>
      <w:pgMar w:top="1134" w:right="850" w:bottom="1134" w:left="1701" w:header="709" w:footer="45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63F" w:rsidRDefault="004D663F">
      <w:r>
        <w:separator/>
      </w:r>
    </w:p>
  </w:endnote>
  <w:endnote w:type="continuationSeparator" w:id="1">
    <w:p w:rsidR="004D663F" w:rsidRDefault="004D6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49592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033953" w:rsidRPr="00033953" w:rsidRDefault="0012377B">
        <w:pPr>
          <w:pStyle w:val="a8"/>
          <w:jc w:val="center"/>
          <w:rPr>
            <w:sz w:val="20"/>
          </w:rPr>
        </w:pPr>
        <w:r w:rsidRPr="00033953">
          <w:rPr>
            <w:sz w:val="20"/>
          </w:rPr>
          <w:fldChar w:fldCharType="begin"/>
        </w:r>
        <w:r w:rsidR="00033953" w:rsidRPr="00033953">
          <w:rPr>
            <w:sz w:val="20"/>
          </w:rPr>
          <w:instrText>PAGE   \* MERGEFORMAT</w:instrText>
        </w:r>
        <w:r w:rsidRPr="00033953">
          <w:rPr>
            <w:sz w:val="20"/>
          </w:rPr>
          <w:fldChar w:fldCharType="separate"/>
        </w:r>
        <w:r w:rsidR="00FE5E3E">
          <w:rPr>
            <w:noProof/>
            <w:sz w:val="20"/>
          </w:rPr>
          <w:t>2</w:t>
        </w:r>
        <w:r w:rsidRPr="00033953">
          <w:rPr>
            <w:sz w:val="20"/>
          </w:rPr>
          <w:fldChar w:fldCharType="end"/>
        </w:r>
      </w:p>
    </w:sdtContent>
  </w:sdt>
  <w:p w:rsidR="00033953" w:rsidRDefault="000339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63F" w:rsidRDefault="004D663F">
      <w:r>
        <w:separator/>
      </w:r>
    </w:p>
  </w:footnote>
  <w:footnote w:type="continuationSeparator" w:id="1">
    <w:p w:rsidR="004D663F" w:rsidRDefault="004D6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1A3" w:rsidRDefault="001237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71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11A3" w:rsidRDefault="004D663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1A3" w:rsidRDefault="004D663F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008B5"/>
    <w:multiLevelType w:val="hybridMultilevel"/>
    <w:tmpl w:val="7F7E830C"/>
    <w:lvl w:ilvl="0" w:tplc="2CA87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A76"/>
    <w:rsid w:val="000171CA"/>
    <w:rsid w:val="00032643"/>
    <w:rsid w:val="00033953"/>
    <w:rsid w:val="00051765"/>
    <w:rsid w:val="00073A81"/>
    <w:rsid w:val="000A72BA"/>
    <w:rsid w:val="00100912"/>
    <w:rsid w:val="00107D43"/>
    <w:rsid w:val="0012377B"/>
    <w:rsid w:val="00137068"/>
    <w:rsid w:val="00191D95"/>
    <w:rsid w:val="001A37D9"/>
    <w:rsid w:val="00230A9A"/>
    <w:rsid w:val="00241C85"/>
    <w:rsid w:val="00246DEF"/>
    <w:rsid w:val="00262895"/>
    <w:rsid w:val="0026594F"/>
    <w:rsid w:val="00361B4C"/>
    <w:rsid w:val="003963AD"/>
    <w:rsid w:val="003A6B67"/>
    <w:rsid w:val="003D754D"/>
    <w:rsid w:val="00414E5C"/>
    <w:rsid w:val="004200F2"/>
    <w:rsid w:val="0043369C"/>
    <w:rsid w:val="00463364"/>
    <w:rsid w:val="004A499A"/>
    <w:rsid w:val="004D663F"/>
    <w:rsid w:val="004E6136"/>
    <w:rsid w:val="005170FB"/>
    <w:rsid w:val="005338C3"/>
    <w:rsid w:val="00546A01"/>
    <w:rsid w:val="005729D4"/>
    <w:rsid w:val="005B4F76"/>
    <w:rsid w:val="005F217D"/>
    <w:rsid w:val="006221F5"/>
    <w:rsid w:val="00665E6F"/>
    <w:rsid w:val="00670E4B"/>
    <w:rsid w:val="0067299D"/>
    <w:rsid w:val="006B2841"/>
    <w:rsid w:val="006F6C18"/>
    <w:rsid w:val="007672D8"/>
    <w:rsid w:val="00770C67"/>
    <w:rsid w:val="007C5497"/>
    <w:rsid w:val="007D78C3"/>
    <w:rsid w:val="0081271B"/>
    <w:rsid w:val="00844621"/>
    <w:rsid w:val="008B5EEE"/>
    <w:rsid w:val="008C7562"/>
    <w:rsid w:val="008F2EA1"/>
    <w:rsid w:val="009301FD"/>
    <w:rsid w:val="00AB6D3F"/>
    <w:rsid w:val="00AD0382"/>
    <w:rsid w:val="00AE4A77"/>
    <w:rsid w:val="00B56E8B"/>
    <w:rsid w:val="00B66260"/>
    <w:rsid w:val="00B729B2"/>
    <w:rsid w:val="00C50D0E"/>
    <w:rsid w:val="00C53314"/>
    <w:rsid w:val="00C77643"/>
    <w:rsid w:val="00C82938"/>
    <w:rsid w:val="00C92C1D"/>
    <w:rsid w:val="00D5348A"/>
    <w:rsid w:val="00D60D01"/>
    <w:rsid w:val="00D77E18"/>
    <w:rsid w:val="00D86474"/>
    <w:rsid w:val="00E623F5"/>
    <w:rsid w:val="00E67A76"/>
    <w:rsid w:val="00FB5A62"/>
    <w:rsid w:val="00FE5E3E"/>
    <w:rsid w:val="00FF2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qFormat/>
    <w:rsid w:val="007D78C3"/>
    <w:pPr>
      <w:spacing w:after="200"/>
      <w:outlineLvl w:val="1"/>
    </w:pPr>
    <w:rPr>
      <w:b/>
      <w:bCs/>
      <w:color w:val="666666"/>
      <w:sz w:val="27"/>
      <w:szCs w:val="27"/>
    </w:rPr>
  </w:style>
  <w:style w:type="paragraph" w:styleId="4">
    <w:name w:val="heading 4"/>
    <w:basedOn w:val="a"/>
    <w:next w:val="a"/>
    <w:link w:val="40"/>
    <w:qFormat/>
    <w:rsid w:val="007D78C3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78C3"/>
    <w:rPr>
      <w:rFonts w:ascii="Times New Roman" w:eastAsia="Times New Roman" w:hAnsi="Times New Roman" w:cs="Times New Roman"/>
      <w:b/>
      <w:bCs/>
      <w:color w:val="666666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D78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78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78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78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7D78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D7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D78C3"/>
  </w:style>
  <w:style w:type="paragraph" w:styleId="21">
    <w:name w:val="Body Text Indent 2"/>
    <w:basedOn w:val="a"/>
    <w:link w:val="22"/>
    <w:rsid w:val="007D78C3"/>
    <w:pPr>
      <w:autoSpaceDE w:val="0"/>
      <w:autoSpaceDN w:val="0"/>
      <w:adjustRightInd w:val="0"/>
      <w:ind w:firstLine="540"/>
      <w:jc w:val="both"/>
      <w:outlineLvl w:val="1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rsid w:val="007D78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D78C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D78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339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39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50D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0D0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D60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qFormat/>
    <w:rsid w:val="007D78C3"/>
    <w:pPr>
      <w:spacing w:after="200"/>
      <w:outlineLvl w:val="1"/>
    </w:pPr>
    <w:rPr>
      <w:b/>
      <w:bCs/>
      <w:color w:val="666666"/>
      <w:sz w:val="27"/>
      <w:szCs w:val="27"/>
    </w:rPr>
  </w:style>
  <w:style w:type="paragraph" w:styleId="4">
    <w:name w:val="heading 4"/>
    <w:basedOn w:val="a"/>
    <w:next w:val="a"/>
    <w:link w:val="40"/>
    <w:qFormat/>
    <w:rsid w:val="007D78C3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78C3"/>
    <w:rPr>
      <w:rFonts w:ascii="Times New Roman" w:eastAsia="Times New Roman" w:hAnsi="Times New Roman" w:cs="Times New Roman"/>
      <w:b/>
      <w:bCs/>
      <w:color w:val="666666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D78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78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78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78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7D78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D7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D78C3"/>
  </w:style>
  <w:style w:type="paragraph" w:styleId="21">
    <w:name w:val="Body Text Indent 2"/>
    <w:basedOn w:val="a"/>
    <w:link w:val="22"/>
    <w:rsid w:val="007D78C3"/>
    <w:pPr>
      <w:autoSpaceDE w:val="0"/>
      <w:autoSpaceDN w:val="0"/>
      <w:adjustRightInd w:val="0"/>
      <w:ind w:firstLine="540"/>
      <w:jc w:val="both"/>
      <w:outlineLvl w:val="1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rsid w:val="007D78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D78C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D78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339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39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50D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0D0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D60D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16F58-6960-4047-A876-CDE0BAB1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Амнят</dc:creator>
  <cp:lastModifiedBy>Мурат</cp:lastModifiedBy>
  <cp:revision>9</cp:revision>
  <cp:lastPrinted>2017-12-28T14:48:00Z</cp:lastPrinted>
  <dcterms:created xsi:type="dcterms:W3CDTF">2017-12-06T07:00:00Z</dcterms:created>
  <dcterms:modified xsi:type="dcterms:W3CDTF">2018-01-11T08:07:00Z</dcterms:modified>
</cp:coreProperties>
</file>