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Российская Федерация</w:t>
      </w:r>
    </w:p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Карачаево-Черкесская Республика</w:t>
      </w:r>
    </w:p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 w:rsidRPr="00EC3B9F">
        <w:rPr>
          <w:caps/>
          <w:szCs w:val="28"/>
        </w:rPr>
        <w:t>Совет Малокарачаевского муниципального района</w:t>
      </w:r>
    </w:p>
    <w:p w:rsidR="00402A29" w:rsidRPr="00EC3B9F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  <w:r>
        <w:rPr>
          <w:caps/>
          <w:szCs w:val="28"/>
        </w:rPr>
        <w:t>ТРЕТЬЕГО</w:t>
      </w:r>
      <w:r w:rsidRPr="00EC3B9F">
        <w:rPr>
          <w:caps/>
          <w:szCs w:val="28"/>
        </w:rPr>
        <w:t xml:space="preserve"> созыва</w:t>
      </w:r>
    </w:p>
    <w:p w:rsidR="00402A29" w:rsidRDefault="00402A29" w:rsidP="00402A29">
      <w:pPr>
        <w:pStyle w:val="a7"/>
        <w:spacing w:after="0"/>
        <w:ind w:firstLine="709"/>
        <w:jc w:val="center"/>
        <w:rPr>
          <w:caps/>
          <w:szCs w:val="28"/>
        </w:rPr>
      </w:pPr>
    </w:p>
    <w:p w:rsidR="00E01FE6" w:rsidRDefault="00402A29" w:rsidP="00402A29">
      <w:pPr>
        <w:pStyle w:val="a7"/>
        <w:spacing w:after="0"/>
        <w:ind w:left="3539" w:firstLine="709"/>
        <w:rPr>
          <w:b/>
          <w:szCs w:val="28"/>
        </w:rPr>
      </w:pPr>
      <w:r w:rsidRPr="009D54D6">
        <w:rPr>
          <w:b/>
          <w:caps/>
          <w:szCs w:val="28"/>
        </w:rPr>
        <w:t>Решение</w:t>
      </w:r>
      <w:r w:rsidRPr="009D54D6">
        <w:rPr>
          <w:b/>
          <w:szCs w:val="28"/>
        </w:rPr>
        <w:tab/>
      </w:r>
    </w:p>
    <w:p w:rsidR="00402A29" w:rsidRPr="009D54D6" w:rsidRDefault="00402A29" w:rsidP="00402A29">
      <w:pPr>
        <w:pStyle w:val="a7"/>
        <w:spacing w:after="0"/>
        <w:ind w:left="3539" w:firstLine="709"/>
        <w:rPr>
          <w:b/>
          <w:szCs w:val="28"/>
        </w:rPr>
      </w:pPr>
      <w:r w:rsidRPr="009D54D6">
        <w:rPr>
          <w:b/>
          <w:szCs w:val="28"/>
        </w:rPr>
        <w:t xml:space="preserve">      </w:t>
      </w:r>
      <w:r w:rsidRPr="009D54D6">
        <w:rPr>
          <w:b/>
          <w:szCs w:val="28"/>
        </w:rPr>
        <w:tab/>
        <w:t xml:space="preserve">         </w:t>
      </w:r>
      <w:r w:rsidRPr="009D54D6">
        <w:rPr>
          <w:b/>
          <w:szCs w:val="28"/>
        </w:rPr>
        <w:tab/>
        <w:t xml:space="preserve"> </w:t>
      </w:r>
      <w:r w:rsidRPr="009D54D6">
        <w:rPr>
          <w:b/>
          <w:szCs w:val="28"/>
        </w:rPr>
        <w:tab/>
        <w:t xml:space="preserve">                        </w:t>
      </w:r>
    </w:p>
    <w:p w:rsidR="00402A29" w:rsidRPr="009D54D6" w:rsidRDefault="00402A29" w:rsidP="00402A29">
      <w:pPr>
        <w:rPr>
          <w:rFonts w:ascii="Times New Roman" w:hAnsi="Times New Roman" w:cs="Times New Roman"/>
          <w:sz w:val="28"/>
          <w:szCs w:val="28"/>
        </w:rPr>
      </w:pPr>
      <w:r w:rsidRPr="009D54D6">
        <w:rPr>
          <w:rFonts w:ascii="Times New Roman" w:hAnsi="Times New Roman" w:cs="Times New Roman"/>
          <w:sz w:val="28"/>
          <w:szCs w:val="28"/>
        </w:rPr>
        <w:t xml:space="preserve">    </w:t>
      </w:r>
      <w:r w:rsidR="0089487B">
        <w:rPr>
          <w:rFonts w:ascii="Times New Roman" w:hAnsi="Times New Roman" w:cs="Times New Roman"/>
          <w:sz w:val="28"/>
          <w:szCs w:val="28"/>
        </w:rPr>
        <w:t>23.08.</w:t>
      </w:r>
      <w:bookmarkStart w:id="0" w:name="_GoBack"/>
      <w:bookmarkEnd w:id="0"/>
      <w:r w:rsidR="00C96203">
        <w:rPr>
          <w:rFonts w:ascii="Times New Roman" w:hAnsi="Times New Roman" w:cs="Times New Roman"/>
          <w:sz w:val="28"/>
          <w:szCs w:val="28"/>
        </w:rPr>
        <w:t>2019г.</w:t>
      </w:r>
      <w:r w:rsidRPr="009D54D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01FE6">
        <w:rPr>
          <w:rFonts w:ascii="Times New Roman" w:hAnsi="Times New Roman" w:cs="Times New Roman"/>
          <w:sz w:val="28"/>
          <w:szCs w:val="28"/>
        </w:rPr>
        <w:t xml:space="preserve">     </w:t>
      </w:r>
      <w:r w:rsidRPr="009D54D6">
        <w:rPr>
          <w:rFonts w:ascii="Times New Roman" w:hAnsi="Times New Roman" w:cs="Times New Roman"/>
          <w:sz w:val="28"/>
          <w:szCs w:val="28"/>
        </w:rPr>
        <w:t xml:space="preserve">     с. Учкекен   </w:t>
      </w:r>
      <w:r w:rsidR="00E01FE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D54D6"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="0089487B">
        <w:rPr>
          <w:rFonts w:ascii="Times New Roman" w:hAnsi="Times New Roman" w:cs="Times New Roman"/>
          <w:sz w:val="28"/>
          <w:szCs w:val="28"/>
        </w:rPr>
        <w:t>20</w:t>
      </w:r>
      <w:r w:rsidRPr="009D54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2A29" w:rsidRPr="00EC3B9F" w:rsidRDefault="00402A29" w:rsidP="009D54D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2A29" w:rsidRDefault="00402A29" w:rsidP="00E2259B">
      <w:pPr>
        <w:pStyle w:val="20"/>
        <w:shd w:val="clear" w:color="auto" w:fill="auto"/>
        <w:tabs>
          <w:tab w:val="left" w:pos="5387"/>
          <w:tab w:val="left" w:pos="5812"/>
        </w:tabs>
        <w:spacing w:line="240" w:lineRule="auto"/>
        <w:ind w:right="-7"/>
        <w:jc w:val="both"/>
      </w:pPr>
      <w:r>
        <w:t>Об</w:t>
      </w:r>
      <w:r w:rsidR="002F6EE2">
        <w:t xml:space="preserve"> </w:t>
      </w:r>
      <w:r>
        <w:t>увеличении за</w:t>
      </w:r>
      <w:r w:rsidR="009D54D6">
        <w:t xml:space="preserve"> </w:t>
      </w:r>
      <w:r w:rsidR="002F6EE2">
        <w:t>счет</w:t>
      </w:r>
      <w:r w:rsidR="009D54D6">
        <w:t xml:space="preserve"> </w:t>
      </w:r>
      <w:proofErr w:type="gramStart"/>
      <w:r>
        <w:t>средств</w:t>
      </w:r>
      <w:r w:rsidR="009D54D6">
        <w:t xml:space="preserve"> </w:t>
      </w:r>
      <w:r w:rsidR="00E2259B">
        <w:t xml:space="preserve">районного </w:t>
      </w:r>
      <w:r w:rsidR="009D54D6">
        <w:t>б</w:t>
      </w:r>
      <w:r>
        <w:t>юджета</w:t>
      </w:r>
      <w:r w:rsidR="002F6EE2">
        <w:t xml:space="preserve"> </w:t>
      </w:r>
      <w:r>
        <w:t xml:space="preserve"> оплаты</w:t>
      </w:r>
      <w:r w:rsidR="002F6EE2">
        <w:t xml:space="preserve"> </w:t>
      </w:r>
      <w:r w:rsidR="009D54D6">
        <w:t xml:space="preserve"> </w:t>
      </w:r>
      <w:r>
        <w:t>труда работников</w:t>
      </w:r>
      <w:proofErr w:type="gramEnd"/>
      <w:r>
        <w:t xml:space="preserve"> казенных, бюджетных, автономных учреждений </w:t>
      </w:r>
      <w:r w:rsidR="002F6EE2">
        <w:t xml:space="preserve">и </w:t>
      </w:r>
      <w:r>
        <w:t>органов местного самоуправления</w:t>
      </w:r>
      <w:r w:rsidR="00136328">
        <w:t xml:space="preserve"> Малокарачаев</w:t>
      </w:r>
      <w:r w:rsidR="002F6EE2">
        <w:t>ского муниципального района</w:t>
      </w:r>
    </w:p>
    <w:p w:rsidR="00402A29" w:rsidRDefault="00402A29" w:rsidP="00402A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02A29" w:rsidRPr="000B34DC" w:rsidRDefault="00402A29" w:rsidP="00402A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D54D6" w:rsidRDefault="009D54D6" w:rsidP="009D54D6">
      <w:pPr>
        <w:pStyle w:val="4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В соответствии с постановлением Правительства Карачаево-Черкесской Республики от 29.10.2018 №255 «Об увеличении за счет </w:t>
      </w:r>
      <w:proofErr w:type="gramStart"/>
      <w:r>
        <w:rPr>
          <w:b w:val="0"/>
        </w:rPr>
        <w:t>средств республиканского бюджета оплаты труда работников</w:t>
      </w:r>
      <w:proofErr w:type="gramEnd"/>
      <w:r>
        <w:rPr>
          <w:b w:val="0"/>
        </w:rPr>
        <w:t xml:space="preserve"> казенных, бюджетных, автономных учреждений, органов государственной власти и государственных органов Карачаево-Черкесской Республики»</w:t>
      </w:r>
      <w:r w:rsidR="005956FE">
        <w:rPr>
          <w:b w:val="0"/>
        </w:rPr>
        <w:t>,</w:t>
      </w:r>
      <w:r>
        <w:rPr>
          <w:b w:val="0"/>
        </w:rPr>
        <w:t xml:space="preserve"> Совет Малокарачаевского муниципального района</w:t>
      </w:r>
    </w:p>
    <w:p w:rsidR="005956FE" w:rsidRPr="005956FE" w:rsidRDefault="005956FE" w:rsidP="005956FE">
      <w:pPr>
        <w:rPr>
          <w:lang w:bidi="ar-SA"/>
        </w:rPr>
      </w:pPr>
    </w:p>
    <w:p w:rsidR="009D54D6" w:rsidRPr="005956FE" w:rsidRDefault="009D54D6" w:rsidP="005956FE">
      <w:pPr>
        <w:rPr>
          <w:rFonts w:ascii="Times New Roman" w:hAnsi="Times New Roman" w:cs="Times New Roman"/>
          <w:b/>
          <w:sz w:val="28"/>
          <w:szCs w:val="28"/>
        </w:rPr>
      </w:pPr>
      <w:r w:rsidRPr="005956F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C0838" w:rsidRDefault="00A42947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line="370" w:lineRule="exact"/>
        <w:ind w:firstLine="760"/>
        <w:jc w:val="both"/>
      </w:pPr>
      <w:proofErr w:type="gramStart"/>
      <w:r>
        <w:t xml:space="preserve">Органам </w:t>
      </w:r>
      <w:r w:rsidR="003755DA">
        <w:t>местного самоуправления</w:t>
      </w:r>
      <w:r>
        <w:t xml:space="preserve"> </w:t>
      </w:r>
      <w:r w:rsidR="003755DA">
        <w:t>Малокарачаевского муниципального района</w:t>
      </w:r>
      <w:r>
        <w:t>, осуществляющим функции и полномочия учредителя подведомст</w:t>
      </w:r>
      <w:r>
        <w:softHyphen/>
        <w:t xml:space="preserve">венных </w:t>
      </w:r>
      <w:r w:rsidR="003755DA">
        <w:t>муниципальных</w:t>
      </w:r>
      <w:r>
        <w:t xml:space="preserve"> казенных, бюджетных, автономных учреждений, главным распорядителям средств </w:t>
      </w:r>
      <w:r w:rsidR="003755DA">
        <w:t>местного</w:t>
      </w:r>
      <w:r>
        <w:t xml:space="preserve"> бюджета, принять ме</w:t>
      </w:r>
      <w:r>
        <w:softHyphen/>
        <w:t xml:space="preserve">ры по увеличению с 01.10.2019 за счет средств </w:t>
      </w:r>
      <w:r w:rsidR="003755DA">
        <w:t>районного</w:t>
      </w:r>
      <w:r>
        <w:t xml:space="preserve"> бюджета на 4,3 процента окладов (должностных окладов), базовых окладов (базо</w:t>
      </w:r>
      <w:r>
        <w:softHyphen/>
        <w:t xml:space="preserve">вых должностных окладов) работников </w:t>
      </w:r>
      <w:r w:rsidR="003755DA">
        <w:t xml:space="preserve">муниципальных </w:t>
      </w:r>
      <w:r>
        <w:t>казенных, бюд</w:t>
      </w:r>
      <w:r>
        <w:softHyphen/>
        <w:t xml:space="preserve">жетных, автономных учреждений, органов </w:t>
      </w:r>
      <w:r w:rsidR="003755DA">
        <w:t>местного самоуправления</w:t>
      </w:r>
      <w:r>
        <w:t>, оплата труда которых осуществляется в соответствии с</w:t>
      </w:r>
      <w:proofErr w:type="gramEnd"/>
      <w:r>
        <w:t xml:space="preserve"> постановлением Правительства Карачаево-Черкесской Республики от 23.01.2009 № 11 «О введении новых </w:t>
      </w:r>
      <w:proofErr w:type="gramStart"/>
      <w:r>
        <w:t>систем оплаты труда работников республиканских бюджетных учрежде</w:t>
      </w:r>
      <w:r>
        <w:softHyphen/>
        <w:t>ний</w:t>
      </w:r>
      <w:proofErr w:type="gramEnd"/>
      <w:r>
        <w:t xml:space="preserve"> и органов государственной власти Карачаево-Черкесской Республики, оплата труда которых в настоящее время осуществляется на основе Еди</w:t>
      </w:r>
      <w:r>
        <w:softHyphen/>
        <w:t>ной тарифной сетки по оплате труда работников республиканских госу</w:t>
      </w:r>
      <w:r>
        <w:softHyphen/>
        <w:t>дарственных учреждений».</w:t>
      </w:r>
    </w:p>
    <w:p w:rsidR="004C0838" w:rsidRDefault="003755DA">
      <w:pPr>
        <w:pStyle w:val="20"/>
        <w:numPr>
          <w:ilvl w:val="0"/>
          <w:numId w:val="1"/>
        </w:numPr>
        <w:shd w:val="clear" w:color="auto" w:fill="auto"/>
        <w:tabs>
          <w:tab w:val="left" w:pos="1028"/>
        </w:tabs>
        <w:spacing w:line="370" w:lineRule="exact"/>
        <w:ind w:firstLine="760"/>
        <w:jc w:val="both"/>
      </w:pPr>
      <w:proofErr w:type="gramStart"/>
      <w:r>
        <w:t>Д</w:t>
      </w:r>
      <w:r w:rsidR="00A42947">
        <w:t xml:space="preserve">ействие настоящего </w:t>
      </w:r>
      <w:r>
        <w:t>Решения</w:t>
      </w:r>
      <w:r w:rsidR="00A42947">
        <w:t xml:space="preserve"> не распространяется на ра</w:t>
      </w:r>
      <w:r w:rsidR="00A42947">
        <w:softHyphen/>
        <w:t>ботников социальной сферы, образования, культуры и здравоохранения, которым в соответствии с указами Президента Российской Федерации от</w:t>
      </w:r>
      <w:r>
        <w:t xml:space="preserve"> </w:t>
      </w:r>
      <w:r w:rsidR="00A42947">
        <w:t>07.05.2012 № 597 «О мероприятиях по реализации государственной соци</w:t>
      </w:r>
      <w:r w:rsidR="00A42947">
        <w:softHyphen/>
        <w:t xml:space="preserve">альной политики», </w:t>
      </w:r>
      <w:r w:rsidR="00A42947">
        <w:lastRenderedPageBreak/>
        <w:t>от 01.06.2012 № 761 «О Национальной стратегии дей</w:t>
      </w:r>
      <w:r w:rsidR="00A42947">
        <w:softHyphen/>
        <w:t>ствий в интересах детей на 2012-2017 годы», от 28.12.2012 № 1688 «О не</w:t>
      </w:r>
      <w:r w:rsidR="00A42947">
        <w:softHyphen/>
        <w:t>которых мерах по реализации государственной политики в сфере защиты детей-сирот и детей</w:t>
      </w:r>
      <w:proofErr w:type="gramEnd"/>
      <w:r w:rsidR="00A42947">
        <w:t>, оставшихся без попечения родителей» было произве</w:t>
      </w:r>
      <w:r w:rsidR="00A42947">
        <w:softHyphen/>
        <w:t>дено увеличение оплаты труда.</w:t>
      </w:r>
    </w:p>
    <w:p w:rsidR="00E01744" w:rsidRDefault="00E01744" w:rsidP="00E01744">
      <w:pPr>
        <w:pStyle w:val="ad"/>
        <w:numPr>
          <w:ilvl w:val="0"/>
          <w:numId w:val="1"/>
        </w:numPr>
        <w:ind w:left="0" w:firstLine="709"/>
        <w:jc w:val="both"/>
      </w:pPr>
      <w:r>
        <w:t>Настоящее Решение вступает в силу со дня его официального опубликования (обнародования) и распространяется на правоотношения, возникшие с 1 октября  2019 года.</w:t>
      </w: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2F6EE2" w:rsidRDefault="002F6EE2" w:rsidP="002F6EE2">
      <w:pPr>
        <w:jc w:val="both"/>
      </w:pPr>
    </w:p>
    <w:p w:rsidR="005956FE" w:rsidRDefault="002F6EE2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 w:rsidRPr="002F6EE2">
        <w:rPr>
          <w:rFonts w:ascii="Times New Roman" w:hAnsi="Times New Roman" w:cs="Times New Roman"/>
          <w:sz w:val="28"/>
          <w:szCs w:val="28"/>
        </w:rPr>
        <w:t>Глава Малокарачаевского</w:t>
      </w:r>
    </w:p>
    <w:p w:rsidR="005956FE" w:rsidRDefault="002F6EE2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 w:rsidRPr="002F6EE2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F6EE2" w:rsidRPr="002F6EE2" w:rsidRDefault="005956FE" w:rsidP="002F6E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</w:t>
      </w:r>
      <w:r w:rsidR="002F6EE2">
        <w:rPr>
          <w:rFonts w:ascii="Times New Roman" w:hAnsi="Times New Roman" w:cs="Times New Roman"/>
          <w:sz w:val="28"/>
          <w:szCs w:val="28"/>
        </w:rPr>
        <w:tab/>
      </w:r>
      <w:r w:rsidR="002F6EE2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 w:rsidR="002F6EE2" w:rsidRPr="002F6EE2">
        <w:rPr>
          <w:rFonts w:ascii="Times New Roman" w:hAnsi="Times New Roman" w:cs="Times New Roman"/>
          <w:sz w:val="28"/>
          <w:szCs w:val="28"/>
        </w:rPr>
        <w:t>И.Б.Борлаков</w:t>
      </w:r>
      <w:proofErr w:type="spellEnd"/>
    </w:p>
    <w:p w:rsidR="00E01744" w:rsidRPr="002F6EE2" w:rsidRDefault="00E01744" w:rsidP="00E01744">
      <w:pPr>
        <w:pStyle w:val="20"/>
        <w:shd w:val="clear" w:color="auto" w:fill="auto"/>
        <w:tabs>
          <w:tab w:val="left" w:pos="1028"/>
        </w:tabs>
        <w:spacing w:line="370" w:lineRule="exact"/>
        <w:ind w:left="760"/>
        <w:jc w:val="both"/>
      </w:pPr>
    </w:p>
    <w:p w:rsidR="004C0838" w:rsidRPr="002F6EE2" w:rsidRDefault="004C0838">
      <w:pPr>
        <w:spacing w:line="443" w:lineRule="exact"/>
        <w:rPr>
          <w:rFonts w:ascii="Times New Roman" w:hAnsi="Times New Roman" w:cs="Times New Roman"/>
          <w:sz w:val="28"/>
          <w:szCs w:val="28"/>
        </w:rPr>
      </w:pPr>
    </w:p>
    <w:p w:rsidR="004C0838" w:rsidRDefault="004C0838">
      <w:pPr>
        <w:rPr>
          <w:sz w:val="2"/>
          <w:szCs w:val="2"/>
        </w:rPr>
      </w:pPr>
    </w:p>
    <w:sectPr w:rsidR="004C0838" w:rsidSect="00E01744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45" w:rsidRDefault="00BC2445">
      <w:r>
        <w:separator/>
      </w:r>
    </w:p>
  </w:endnote>
  <w:endnote w:type="continuationSeparator" w:id="0">
    <w:p w:rsidR="00BC2445" w:rsidRDefault="00BC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45" w:rsidRDefault="00BC2445"/>
  </w:footnote>
  <w:footnote w:type="continuationSeparator" w:id="0">
    <w:p w:rsidR="00BC2445" w:rsidRDefault="00BC24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D4BC0"/>
    <w:multiLevelType w:val="multilevel"/>
    <w:tmpl w:val="A20C0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008B5"/>
    <w:multiLevelType w:val="hybridMultilevel"/>
    <w:tmpl w:val="7F7E830C"/>
    <w:lvl w:ilvl="0" w:tplc="2CA87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838"/>
    <w:rsid w:val="00043E72"/>
    <w:rsid w:val="00136328"/>
    <w:rsid w:val="002F6EE2"/>
    <w:rsid w:val="003755DA"/>
    <w:rsid w:val="00402A29"/>
    <w:rsid w:val="00483C3F"/>
    <w:rsid w:val="004C0838"/>
    <w:rsid w:val="005956FE"/>
    <w:rsid w:val="00710CB6"/>
    <w:rsid w:val="0089487B"/>
    <w:rsid w:val="009D54D6"/>
    <w:rsid w:val="00A42947"/>
    <w:rsid w:val="00BC2445"/>
    <w:rsid w:val="00C96203"/>
    <w:rsid w:val="00E01744"/>
    <w:rsid w:val="00E01FE6"/>
    <w:rsid w:val="00E2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402A29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2pt0pt">
    <w:name w:val="Колонтитул + 12 pt;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  <w:style w:type="character" w:customStyle="1" w:styleId="40">
    <w:name w:val="Заголовок 4 Знак"/>
    <w:basedOn w:val="a0"/>
    <w:link w:val="4"/>
    <w:rsid w:val="00402A2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onsPlusNonformat">
    <w:name w:val="ConsPlusNonformat"/>
    <w:rsid w:val="00402A29"/>
    <w:pPr>
      <w:widowControl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402A2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7">
    <w:name w:val="Body Text"/>
    <w:basedOn w:val="a"/>
    <w:link w:val="a8"/>
    <w:uiPriority w:val="99"/>
    <w:semiHidden/>
    <w:unhideWhenUsed/>
    <w:rsid w:val="00402A29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402A2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header"/>
    <w:basedOn w:val="a"/>
    <w:link w:val="aa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A29"/>
    <w:rPr>
      <w:color w:val="000000"/>
    </w:rPr>
  </w:style>
  <w:style w:type="paragraph" w:styleId="ad">
    <w:name w:val="List Paragraph"/>
    <w:basedOn w:val="a"/>
    <w:uiPriority w:val="34"/>
    <w:qFormat/>
    <w:rsid w:val="00E0174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402A29"/>
    <w:pPr>
      <w:keepNext/>
      <w:widowControl/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12pt0pt">
    <w:name w:val="Колонтитул + 12 pt;Полужирный;Не 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40"/>
      <w:sz w:val="22"/>
      <w:szCs w:val="22"/>
    </w:rPr>
  </w:style>
  <w:style w:type="character" w:customStyle="1" w:styleId="40">
    <w:name w:val="Заголовок 4 Знак"/>
    <w:basedOn w:val="a0"/>
    <w:link w:val="4"/>
    <w:rsid w:val="00402A2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customStyle="1" w:styleId="ConsPlusNonformat">
    <w:name w:val="ConsPlusNonformat"/>
    <w:rsid w:val="00402A29"/>
    <w:pPr>
      <w:widowControl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rsid w:val="00402A2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a7">
    <w:name w:val="Body Text"/>
    <w:basedOn w:val="a"/>
    <w:link w:val="a8"/>
    <w:uiPriority w:val="99"/>
    <w:semiHidden/>
    <w:unhideWhenUsed/>
    <w:rsid w:val="00402A29"/>
    <w:pPr>
      <w:widowControl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402A29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header"/>
    <w:basedOn w:val="a"/>
    <w:link w:val="aa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A29"/>
    <w:rPr>
      <w:color w:val="000000"/>
    </w:rPr>
  </w:style>
  <w:style w:type="paragraph" w:styleId="ab">
    <w:name w:val="footer"/>
    <w:basedOn w:val="a"/>
    <w:link w:val="ac"/>
    <w:uiPriority w:val="99"/>
    <w:unhideWhenUsed/>
    <w:rsid w:val="00402A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A29"/>
    <w:rPr>
      <w:color w:val="000000"/>
    </w:rPr>
  </w:style>
  <w:style w:type="paragraph" w:styleId="ad">
    <w:name w:val="List Paragraph"/>
    <w:basedOn w:val="a"/>
    <w:uiPriority w:val="34"/>
    <w:qFormat/>
    <w:rsid w:val="00E0174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a1</cp:lastModifiedBy>
  <cp:revision>8</cp:revision>
  <dcterms:created xsi:type="dcterms:W3CDTF">2019-06-19T07:33:00Z</dcterms:created>
  <dcterms:modified xsi:type="dcterms:W3CDTF">2019-08-26T07:31:00Z</dcterms:modified>
</cp:coreProperties>
</file>