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DD8B6" w14:textId="39AB3B52" w:rsidR="00E50DD7" w:rsidRPr="009F7C16" w:rsidRDefault="00E50DD7" w:rsidP="00E50DD7">
      <w:pPr>
        <w:keepNext/>
        <w:tabs>
          <w:tab w:val="center" w:pos="4961"/>
          <w:tab w:val="left" w:pos="8898"/>
        </w:tabs>
        <w:outlineLvl w:val="2"/>
        <w:rPr>
          <w:b/>
          <w:sz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Pr="009F7C16">
        <w:rPr>
          <w:b/>
          <w:bCs/>
          <w:sz w:val="28"/>
          <w:szCs w:val="28"/>
        </w:rPr>
        <w:t>РОССИЙСКАЯ  ФЕДЕРАЦИЯ</w:t>
      </w:r>
      <w:r>
        <w:rPr>
          <w:b/>
          <w:bCs/>
          <w:sz w:val="28"/>
          <w:szCs w:val="28"/>
        </w:rPr>
        <w:t xml:space="preserve">  </w:t>
      </w:r>
      <w:r w:rsidR="00B75A64">
        <w:rPr>
          <w:b/>
          <w:bCs/>
          <w:sz w:val="28"/>
          <w:szCs w:val="28"/>
        </w:rPr>
        <w:t xml:space="preserve">                         </w:t>
      </w:r>
    </w:p>
    <w:p w14:paraId="3F7F915D" w14:textId="77777777" w:rsidR="00E50DD7" w:rsidRPr="009F7C16" w:rsidRDefault="00E50DD7" w:rsidP="00E50D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F7C16">
        <w:rPr>
          <w:b/>
          <w:sz w:val="28"/>
          <w:szCs w:val="28"/>
        </w:rPr>
        <w:t>КАРАЧАЕВО-ЧЕРКЕССКАЯ</w:t>
      </w:r>
      <w:r w:rsidRPr="009F7C16">
        <w:rPr>
          <w:b/>
          <w:bCs/>
          <w:sz w:val="28"/>
          <w:szCs w:val="28"/>
        </w:rPr>
        <w:t xml:space="preserve"> РЕСПУБЛИКА</w:t>
      </w:r>
    </w:p>
    <w:p w14:paraId="1BF86F0F" w14:textId="77777777" w:rsidR="00E50DD7" w:rsidRPr="009F7C16" w:rsidRDefault="00E50DD7" w:rsidP="00E50D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F7C16">
        <w:rPr>
          <w:b/>
          <w:bCs/>
          <w:sz w:val="28"/>
          <w:szCs w:val="28"/>
        </w:rPr>
        <w:t>СОВЕТ  МАЛОКАРАЧАЕВСКОГО МУНИЦИПАЛЬНОГО РАЙОНА</w:t>
      </w:r>
    </w:p>
    <w:p w14:paraId="24C956DC" w14:textId="53783B22" w:rsidR="00E50DD7" w:rsidRPr="009F7C16" w:rsidRDefault="00632BF9" w:rsidP="00E50D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E50DD7" w:rsidRPr="009F7C16">
        <w:rPr>
          <w:b/>
          <w:bCs/>
          <w:sz w:val="28"/>
          <w:szCs w:val="28"/>
        </w:rPr>
        <w:t xml:space="preserve"> СОЗЫВА</w:t>
      </w:r>
    </w:p>
    <w:p w14:paraId="5B16098A" w14:textId="77777777" w:rsidR="00E50DD7" w:rsidRDefault="00E50DD7" w:rsidP="00E50D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7C16">
        <w:rPr>
          <w:b/>
          <w:sz w:val="28"/>
          <w:szCs w:val="28"/>
        </w:rPr>
        <w:t>РЕШЕНИЕ</w:t>
      </w:r>
    </w:p>
    <w:p w14:paraId="0788CE8D" w14:textId="77777777" w:rsidR="005007A7" w:rsidRDefault="005007A7" w:rsidP="00E50D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778E83E" w14:textId="0F5C8C3A" w:rsidR="00E50DD7" w:rsidRDefault="00B75A64" w:rsidP="005007A7">
      <w:pPr>
        <w:tabs>
          <w:tab w:val="left" w:pos="828"/>
          <w:tab w:val="center" w:pos="4749"/>
          <w:tab w:val="right" w:pos="9498"/>
        </w:tabs>
        <w:autoSpaceDE w:val="0"/>
        <w:autoSpaceDN w:val="0"/>
        <w:adjustRightInd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27.04.2026</w:t>
      </w:r>
      <w:r w:rsidR="005007A7"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 xml:space="preserve">                                        с.Учкекен                                            № 112</w:t>
      </w:r>
    </w:p>
    <w:p w14:paraId="4D8A1AC9" w14:textId="78B1E956" w:rsidR="00E50DD7" w:rsidRPr="008F134D" w:rsidRDefault="00E50DD7" w:rsidP="008F134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</w:t>
      </w:r>
    </w:p>
    <w:p w14:paraId="70D83483" w14:textId="4B020213" w:rsidR="00B75A64" w:rsidRDefault="00B75A64" w:rsidP="00B75A6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«Об утверждении Положения </w:t>
      </w:r>
      <w:proofErr w:type="gramStart"/>
      <w:r>
        <w:rPr>
          <w:rFonts w:ascii="Times New Roman" w:hAnsi="Times New Roman"/>
          <w:bCs/>
          <w:sz w:val="28"/>
          <w:szCs w:val="28"/>
        </w:rPr>
        <w:t>о</w:t>
      </w:r>
      <w:proofErr w:type="gramEnd"/>
      <w:r w:rsidR="00E50DD7">
        <w:rPr>
          <w:rFonts w:ascii="Times New Roman" w:hAnsi="Times New Roman"/>
          <w:bCs/>
          <w:sz w:val="28"/>
          <w:szCs w:val="28"/>
        </w:rPr>
        <w:t xml:space="preserve"> муниципальном</w:t>
      </w:r>
    </w:p>
    <w:p w14:paraId="7FDCBC38" w14:textId="77777777" w:rsidR="00B75A64" w:rsidRDefault="00E50DD7" w:rsidP="00B75A64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bCs/>
          <w:sz w:val="28"/>
          <w:szCs w:val="28"/>
        </w:rPr>
        <w:t>контроле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 территории</w:t>
      </w:r>
    </w:p>
    <w:p w14:paraId="1DA52426" w14:textId="7512E05C" w:rsidR="00E50DD7" w:rsidRDefault="00E50DD7" w:rsidP="00B75A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Малокарачаевского муниципального района</w:t>
      </w:r>
      <w:r w:rsidR="00B75A64">
        <w:rPr>
          <w:rFonts w:ascii="Times New Roman" w:hAnsi="Times New Roman"/>
          <w:bCs/>
          <w:sz w:val="28"/>
          <w:szCs w:val="28"/>
        </w:rPr>
        <w:t>».</w:t>
      </w:r>
    </w:p>
    <w:p w14:paraId="63688B1D" w14:textId="77777777" w:rsidR="00E50DD7" w:rsidRDefault="00E50DD7" w:rsidP="00E50DD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B86B556" w14:textId="3FA3776D" w:rsidR="00E50DD7" w:rsidRDefault="00E50DD7" w:rsidP="00E50DD7">
      <w:pPr>
        <w:pStyle w:val="35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           В соответствии с Конституцией Российской Федерации, Земельным Кодексом Российской Федерации, Федеральным законом  </w:t>
      </w:r>
      <w:r>
        <w:rPr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Федеральным законом от 26.12.2008 № 294-ФЗ 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Малокарачаевского муниципального района</w:t>
      </w:r>
      <w:r>
        <w:rPr>
          <w:color w:val="000000"/>
          <w:spacing w:val="-1"/>
          <w:sz w:val="28"/>
          <w:szCs w:val="28"/>
        </w:rPr>
        <w:t>,</w:t>
      </w:r>
    </w:p>
    <w:p w14:paraId="3CADB20D" w14:textId="7BD5FE38" w:rsidR="00E50DD7" w:rsidRDefault="00E50DD7" w:rsidP="00E50DD7">
      <w:pPr>
        <w:pStyle w:val="35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Совет Малокарачаевского </w:t>
      </w:r>
      <w:r>
        <w:rPr>
          <w:color w:val="000000"/>
          <w:spacing w:val="1"/>
          <w:sz w:val="28"/>
          <w:szCs w:val="28"/>
        </w:rPr>
        <w:t>муниципального района</w:t>
      </w:r>
    </w:p>
    <w:p w14:paraId="6E946061" w14:textId="77777777" w:rsidR="00E50DD7" w:rsidRDefault="00E50DD7" w:rsidP="00E50DD7">
      <w:pPr>
        <w:shd w:val="clear" w:color="auto" w:fill="FFFFFF"/>
        <w:spacing w:before="322" w:after="200" w:line="322" w:lineRule="exact"/>
        <w:rPr>
          <w:rFonts w:ascii="Times New Roman" w:hAnsi="Times New Roman"/>
          <w:spacing w:val="4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РЕШИЛ:</w:t>
      </w:r>
    </w:p>
    <w:p w14:paraId="4D426A44" w14:textId="0841B525" w:rsidR="00E50DD7" w:rsidRDefault="00E50DD7" w:rsidP="00E50DD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  <w:t xml:space="preserve">Утвердить </w:t>
      </w:r>
      <w:r>
        <w:rPr>
          <w:rFonts w:ascii="Times New Roman" w:hAnsi="Times New Roman"/>
          <w:bCs/>
          <w:sz w:val="28"/>
          <w:szCs w:val="28"/>
        </w:rPr>
        <w:t xml:space="preserve">Положение о муниципальном земельном контроле </w:t>
      </w:r>
      <w:r>
        <w:rPr>
          <w:rFonts w:ascii="Times New Roman" w:hAnsi="Times New Roman"/>
          <w:bCs/>
          <w:sz w:val="28"/>
          <w:szCs w:val="28"/>
        </w:rPr>
        <w:br/>
        <w:t>на территории Малокарачаевского муниципального района, согласно приложению к настоящему решению.</w:t>
      </w:r>
    </w:p>
    <w:p w14:paraId="5F537912" w14:textId="4A32D64A" w:rsidR="00E50DD7" w:rsidRDefault="00E50DD7" w:rsidP="00E50DD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E50DD7">
        <w:rPr>
          <w:rFonts w:ascii="Times New Roman" w:hAnsi="Times New Roman" w:hint="eastAsia"/>
          <w:sz w:val="28"/>
          <w:szCs w:val="28"/>
        </w:rPr>
        <w:t>Признать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утратившим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силу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решение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Совета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bookmarkStart w:id="0" w:name="_Hlk224292674"/>
      <w:r>
        <w:rPr>
          <w:rFonts w:ascii="Times New Roman" w:hAnsi="Times New Roman" w:hint="eastAsia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алокарачаевског</w:t>
      </w:r>
      <w:r w:rsidRPr="00E50DD7">
        <w:rPr>
          <w:rFonts w:ascii="Times New Roman" w:hAnsi="Times New Roman" w:hint="eastAsia"/>
          <w:sz w:val="28"/>
          <w:szCs w:val="28"/>
        </w:rPr>
        <w:t>о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E50DD7">
        <w:rPr>
          <w:rFonts w:ascii="Times New Roman" w:hAnsi="Times New Roman" w:hint="eastAsia"/>
          <w:sz w:val="28"/>
          <w:szCs w:val="28"/>
        </w:rPr>
        <w:t>муниципального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района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Карачаево</w:t>
      </w:r>
      <w:r w:rsidRPr="00E50DD7">
        <w:rPr>
          <w:rFonts w:ascii="Times New Roman" w:hAnsi="Times New Roman"/>
          <w:sz w:val="28"/>
          <w:szCs w:val="28"/>
        </w:rPr>
        <w:t>-</w:t>
      </w:r>
      <w:r w:rsidRPr="00E50DD7">
        <w:rPr>
          <w:rFonts w:ascii="Times New Roman" w:hAnsi="Times New Roman" w:hint="eastAsia"/>
          <w:sz w:val="28"/>
          <w:szCs w:val="28"/>
        </w:rPr>
        <w:t>Черкесской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Республики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от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="008F134D">
        <w:rPr>
          <w:rFonts w:ascii="Times New Roman" w:hAnsi="Times New Roman"/>
          <w:sz w:val="28"/>
          <w:szCs w:val="28"/>
        </w:rPr>
        <w:t xml:space="preserve">30.12.2022 г. № 141 </w:t>
      </w:r>
      <w:r w:rsidRPr="00E50DD7">
        <w:rPr>
          <w:rFonts w:ascii="Times New Roman" w:hAnsi="Times New Roman" w:hint="eastAsia"/>
          <w:sz w:val="28"/>
          <w:szCs w:val="28"/>
        </w:rPr>
        <w:t>«Об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утверждении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Положения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о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муниципальном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земельном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контроле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на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территории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bookmarkStart w:id="1" w:name="_Hlk224292751"/>
      <w:r>
        <w:rPr>
          <w:rFonts w:ascii="Times New Roman" w:hAnsi="Times New Roman" w:hint="eastAsia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алокарачаевског</w:t>
      </w:r>
      <w:r w:rsidRPr="00E50DD7">
        <w:rPr>
          <w:rFonts w:ascii="Times New Roman" w:hAnsi="Times New Roman" w:hint="eastAsia"/>
          <w:sz w:val="28"/>
          <w:szCs w:val="28"/>
        </w:rPr>
        <w:t>о</w:t>
      </w:r>
      <w:bookmarkEnd w:id="1"/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муниципального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района»</w:t>
      </w:r>
      <w:r w:rsidRPr="00E50DD7">
        <w:rPr>
          <w:rFonts w:ascii="Times New Roman" w:hAnsi="Times New Roman"/>
          <w:sz w:val="28"/>
          <w:szCs w:val="28"/>
        </w:rPr>
        <w:t>.</w:t>
      </w:r>
    </w:p>
    <w:p w14:paraId="0F75D101" w14:textId="0C4E00D5" w:rsidR="00E50DD7" w:rsidRDefault="00E50DD7" w:rsidP="00E50DD7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 w:rsidRPr="00E50DD7">
        <w:rPr>
          <w:rFonts w:ascii="Times New Roman" w:hAnsi="Times New Roman" w:hint="eastAsia"/>
          <w:sz w:val="28"/>
          <w:szCs w:val="28"/>
        </w:rPr>
        <w:t>Опубликовать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настоящее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решение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на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официальном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сайте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алокарачаевског</w:t>
      </w:r>
      <w:r w:rsidRPr="00E50DD7">
        <w:rPr>
          <w:rFonts w:ascii="Times New Roman" w:hAnsi="Times New Roman" w:hint="eastAsia"/>
          <w:sz w:val="28"/>
          <w:szCs w:val="28"/>
        </w:rPr>
        <w:t>о муниципального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района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Карачаево</w:t>
      </w:r>
      <w:r w:rsidRPr="00E50DD7">
        <w:rPr>
          <w:rFonts w:ascii="Times New Roman" w:hAnsi="Times New Roman"/>
          <w:sz w:val="28"/>
          <w:szCs w:val="28"/>
        </w:rPr>
        <w:t>-</w:t>
      </w:r>
      <w:r w:rsidRPr="00E50DD7">
        <w:rPr>
          <w:rFonts w:ascii="Times New Roman" w:hAnsi="Times New Roman" w:hint="eastAsia"/>
          <w:sz w:val="28"/>
          <w:szCs w:val="28"/>
        </w:rPr>
        <w:t>Черкесской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Республики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в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информационно</w:t>
      </w:r>
      <w:r w:rsidRPr="00E50DD7">
        <w:rPr>
          <w:rFonts w:ascii="Times New Roman" w:hAnsi="Times New Roman"/>
          <w:sz w:val="28"/>
          <w:szCs w:val="28"/>
        </w:rPr>
        <w:t>-</w:t>
      </w:r>
      <w:r w:rsidRPr="00E50DD7">
        <w:rPr>
          <w:rFonts w:ascii="Times New Roman" w:hAnsi="Times New Roman" w:hint="eastAsia"/>
          <w:sz w:val="28"/>
          <w:szCs w:val="28"/>
        </w:rPr>
        <w:t>телекоммуникационной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сети</w:t>
      </w:r>
      <w:r w:rsidRPr="00E50DD7">
        <w:rPr>
          <w:rFonts w:ascii="Times New Roman" w:hAnsi="Times New Roman"/>
          <w:sz w:val="28"/>
          <w:szCs w:val="28"/>
        </w:rPr>
        <w:t xml:space="preserve"> </w:t>
      </w:r>
      <w:r w:rsidRPr="00E50DD7">
        <w:rPr>
          <w:rFonts w:ascii="Times New Roman" w:hAnsi="Times New Roman" w:hint="eastAsia"/>
          <w:sz w:val="28"/>
          <w:szCs w:val="28"/>
        </w:rPr>
        <w:t>Интернет</w:t>
      </w:r>
      <w:r w:rsidRPr="00E50DD7">
        <w:rPr>
          <w:rFonts w:ascii="Times New Roman" w:hAnsi="Times New Roman"/>
          <w:sz w:val="28"/>
          <w:szCs w:val="28"/>
        </w:rPr>
        <w:t xml:space="preserve"> (</w:t>
      </w:r>
      <w:r w:rsidR="003D7E9D" w:rsidRPr="003D7E9D">
        <w:rPr>
          <w:rFonts w:ascii="Times New Roman" w:hAnsi="Times New Roman"/>
          <w:sz w:val="28"/>
          <w:szCs w:val="28"/>
        </w:rPr>
        <w:t>https://mkarachay.ru/</w:t>
      </w:r>
      <w:r w:rsidR="003D7E9D">
        <w:rPr>
          <w:rFonts w:ascii="Times New Roman" w:hAnsi="Times New Roman"/>
          <w:sz w:val="28"/>
          <w:szCs w:val="28"/>
        </w:rPr>
        <w:t>).</w:t>
      </w:r>
    </w:p>
    <w:p w14:paraId="242D1023" w14:textId="445ED22E" w:rsidR="00E50DD7" w:rsidRPr="008F134D" w:rsidRDefault="00E50DD7" w:rsidP="008F134D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</w:t>
      </w:r>
      <w:r w:rsidRPr="008F134D">
        <w:rPr>
          <w:rFonts w:ascii="Times New Roman" w:hAnsi="Times New Roman"/>
          <w:sz w:val="28"/>
          <w:szCs w:val="28"/>
        </w:rPr>
        <w:t>ования (обнародования).</w:t>
      </w:r>
    </w:p>
    <w:p w14:paraId="3A1ABC6B" w14:textId="77777777" w:rsidR="00E50DD7" w:rsidRPr="00B75A64" w:rsidRDefault="00E50DD7" w:rsidP="00B75A64">
      <w:pPr>
        <w:jc w:val="both"/>
        <w:rPr>
          <w:rFonts w:ascii="Times New Roman" w:hAnsi="Times New Roman"/>
          <w:sz w:val="28"/>
          <w:szCs w:val="28"/>
        </w:rPr>
      </w:pPr>
    </w:p>
    <w:p w14:paraId="04B20A81" w14:textId="77777777" w:rsidR="008F134D" w:rsidRDefault="008F134D" w:rsidP="008F134D">
      <w:pPr>
        <w:pStyle w:val="Standarduser"/>
      </w:pPr>
    </w:p>
    <w:p w14:paraId="3D499788" w14:textId="77777777" w:rsidR="008F134D" w:rsidRPr="008F134D" w:rsidRDefault="008F134D" w:rsidP="008F134D">
      <w:pPr>
        <w:pStyle w:val="Standarduser"/>
      </w:pPr>
    </w:p>
    <w:p w14:paraId="2EBB1D54" w14:textId="77777777" w:rsidR="00E50DD7" w:rsidRPr="00B75A64" w:rsidRDefault="00E50DD7" w:rsidP="00E50DD7">
      <w:pPr>
        <w:pStyle w:val="a5"/>
        <w:rPr>
          <w:rFonts w:ascii="Times New Roman" w:hAnsi="Times New Roman"/>
          <w:b/>
          <w:kern w:val="1"/>
          <w:sz w:val="28"/>
          <w:szCs w:val="28"/>
        </w:rPr>
      </w:pPr>
      <w:r w:rsidRPr="00B75A64">
        <w:rPr>
          <w:rFonts w:ascii="Times New Roman" w:hAnsi="Times New Roman"/>
          <w:b/>
          <w:kern w:val="1"/>
          <w:sz w:val="28"/>
          <w:szCs w:val="28"/>
        </w:rPr>
        <w:t>Глава Малокарачаевского</w:t>
      </w:r>
    </w:p>
    <w:p w14:paraId="5B60EBCB" w14:textId="4B471DBD" w:rsidR="00E50DD7" w:rsidRPr="00B75A64" w:rsidRDefault="00E50DD7" w:rsidP="00E50DD7">
      <w:pPr>
        <w:pStyle w:val="a5"/>
        <w:rPr>
          <w:rFonts w:ascii="Times New Roman" w:hAnsi="Times New Roman"/>
          <w:b/>
          <w:kern w:val="1"/>
          <w:sz w:val="28"/>
          <w:szCs w:val="28"/>
        </w:rPr>
      </w:pPr>
      <w:r w:rsidRPr="00B75A64">
        <w:rPr>
          <w:rFonts w:ascii="Times New Roman" w:hAnsi="Times New Roman"/>
          <w:b/>
          <w:kern w:val="1"/>
          <w:sz w:val="28"/>
          <w:szCs w:val="28"/>
        </w:rPr>
        <w:t>муниципального района</w:t>
      </w:r>
      <w:r w:rsidR="008F134D" w:rsidRPr="00B75A64">
        <w:rPr>
          <w:rFonts w:ascii="Times New Roman" w:hAnsi="Times New Roman"/>
          <w:b/>
          <w:kern w:val="1"/>
          <w:sz w:val="28"/>
          <w:szCs w:val="28"/>
        </w:rPr>
        <w:t>-</w:t>
      </w:r>
      <w:r w:rsidRPr="00B75A64">
        <w:rPr>
          <w:rFonts w:ascii="Times New Roman" w:hAnsi="Times New Roman"/>
          <w:b/>
          <w:kern w:val="1"/>
          <w:sz w:val="28"/>
          <w:szCs w:val="28"/>
        </w:rPr>
        <w:t xml:space="preserve"> </w:t>
      </w:r>
    </w:p>
    <w:p w14:paraId="3042A124" w14:textId="5775FDF5" w:rsidR="00E50DD7" w:rsidRPr="008E71BF" w:rsidRDefault="008F134D" w:rsidP="00E50DD7">
      <w:pPr>
        <w:pStyle w:val="a5"/>
        <w:rPr>
          <w:rFonts w:ascii="Times New Roman" w:hAnsi="Times New Roman"/>
          <w:b/>
          <w:kern w:val="1"/>
          <w:sz w:val="28"/>
          <w:szCs w:val="28"/>
        </w:rPr>
      </w:pPr>
      <w:r w:rsidRPr="00B75A64">
        <w:rPr>
          <w:rFonts w:ascii="Times New Roman" w:hAnsi="Times New Roman"/>
          <w:b/>
          <w:kern w:val="1"/>
          <w:sz w:val="28"/>
          <w:szCs w:val="28"/>
        </w:rPr>
        <w:t>П</w:t>
      </w:r>
      <w:r w:rsidR="00E50DD7" w:rsidRPr="00B75A64">
        <w:rPr>
          <w:rFonts w:ascii="Times New Roman" w:hAnsi="Times New Roman"/>
          <w:b/>
          <w:kern w:val="1"/>
          <w:sz w:val="28"/>
          <w:szCs w:val="28"/>
        </w:rPr>
        <w:t xml:space="preserve">редседатель Совета                                                                      </w:t>
      </w:r>
      <w:r w:rsidRPr="00B75A64">
        <w:rPr>
          <w:rFonts w:ascii="Times New Roman" w:hAnsi="Times New Roman"/>
          <w:b/>
          <w:kern w:val="1"/>
          <w:sz w:val="28"/>
          <w:szCs w:val="28"/>
        </w:rPr>
        <w:t>Р. Х.</w:t>
      </w:r>
      <w:r w:rsidR="00E50DD7" w:rsidRPr="00B75A64">
        <w:rPr>
          <w:rFonts w:ascii="Times New Roman" w:hAnsi="Times New Roman"/>
          <w:b/>
          <w:kern w:val="1"/>
          <w:sz w:val="28"/>
          <w:szCs w:val="28"/>
        </w:rPr>
        <w:t xml:space="preserve"> Эркенов</w:t>
      </w:r>
    </w:p>
    <w:p w14:paraId="123A94DA" w14:textId="77777777" w:rsidR="00B737DB" w:rsidRDefault="00B737DB" w:rsidP="0099265C">
      <w:pPr>
        <w:autoSpaceDE w:val="0"/>
        <w:autoSpaceDN w:val="0"/>
        <w:adjustRightInd w:val="0"/>
        <w:rPr>
          <w:bCs/>
          <w:sz w:val="26"/>
          <w:szCs w:val="26"/>
        </w:rPr>
      </w:pPr>
    </w:p>
    <w:p w14:paraId="62EC9A47" w14:textId="77777777" w:rsidR="008E71BF" w:rsidRDefault="009A27F9" w:rsidP="00E3247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</w:t>
      </w:r>
    </w:p>
    <w:p w14:paraId="2E7EADDA" w14:textId="77777777" w:rsidR="008E71BF" w:rsidRDefault="008E71BF" w:rsidP="00E3247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        </w:t>
      </w:r>
    </w:p>
    <w:p w14:paraId="48E01862" w14:textId="5611561D" w:rsidR="00E32470" w:rsidRPr="00063AB4" w:rsidRDefault="008E71BF" w:rsidP="00E3247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</w:t>
      </w:r>
      <w:r w:rsidR="00E32470">
        <w:rPr>
          <w:bCs/>
          <w:sz w:val="26"/>
          <w:szCs w:val="26"/>
        </w:rPr>
        <w:t xml:space="preserve"> </w:t>
      </w:r>
      <w:r w:rsidR="00B737DB">
        <w:rPr>
          <w:bCs/>
          <w:sz w:val="26"/>
          <w:szCs w:val="26"/>
        </w:rPr>
        <w:t xml:space="preserve">  </w:t>
      </w:r>
      <w:r w:rsidR="0099265C">
        <w:rPr>
          <w:bCs/>
          <w:sz w:val="26"/>
          <w:szCs w:val="26"/>
        </w:rPr>
        <w:t xml:space="preserve"> </w:t>
      </w:r>
      <w:r w:rsidR="00E32470" w:rsidRPr="00063AB4">
        <w:rPr>
          <w:bCs/>
          <w:sz w:val="26"/>
          <w:szCs w:val="26"/>
        </w:rPr>
        <w:t xml:space="preserve">Приложение </w:t>
      </w:r>
    </w:p>
    <w:p w14:paraId="58144A22" w14:textId="28079658" w:rsidR="00E32470" w:rsidRPr="00063AB4" w:rsidRDefault="00E32470" w:rsidP="00E3247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63AB4">
        <w:rPr>
          <w:bCs/>
          <w:sz w:val="26"/>
          <w:szCs w:val="26"/>
        </w:rPr>
        <w:t xml:space="preserve">                                                   </w:t>
      </w:r>
      <w:r w:rsidR="003D7E9D">
        <w:rPr>
          <w:bCs/>
          <w:sz w:val="26"/>
          <w:szCs w:val="26"/>
        </w:rPr>
        <w:t xml:space="preserve">        </w:t>
      </w:r>
      <w:r w:rsidRPr="00063AB4">
        <w:rPr>
          <w:bCs/>
          <w:sz w:val="26"/>
          <w:szCs w:val="26"/>
        </w:rPr>
        <w:t xml:space="preserve"> к решению Совета </w:t>
      </w:r>
      <w:bookmarkStart w:id="2" w:name="_Hlk224292899"/>
      <w:r w:rsidR="003D7E9D">
        <w:rPr>
          <w:bCs/>
          <w:sz w:val="26"/>
          <w:szCs w:val="26"/>
        </w:rPr>
        <w:t>Малокарачаевского</w:t>
      </w:r>
      <w:bookmarkEnd w:id="2"/>
    </w:p>
    <w:p w14:paraId="1D6CCEB9" w14:textId="059DE15E" w:rsidR="00E32470" w:rsidRPr="00063AB4" w:rsidRDefault="00E32470" w:rsidP="00E32470">
      <w:pPr>
        <w:autoSpaceDE w:val="0"/>
        <w:autoSpaceDN w:val="0"/>
        <w:adjustRightInd w:val="0"/>
        <w:jc w:val="center"/>
        <w:rPr>
          <w:kern w:val="2"/>
          <w:sz w:val="26"/>
          <w:szCs w:val="26"/>
          <w:lang w:eastAsia="en-US"/>
        </w:rPr>
      </w:pPr>
      <w:r w:rsidRPr="00063AB4">
        <w:rPr>
          <w:bCs/>
          <w:sz w:val="26"/>
          <w:szCs w:val="26"/>
        </w:rPr>
        <w:t xml:space="preserve">                                                       муниципального района </w:t>
      </w:r>
      <w:r w:rsidRPr="00063AB4">
        <w:rPr>
          <w:kern w:val="2"/>
          <w:sz w:val="26"/>
          <w:szCs w:val="26"/>
          <w:lang w:eastAsia="en-US"/>
        </w:rPr>
        <w:t xml:space="preserve">Карачаево-     </w:t>
      </w:r>
    </w:p>
    <w:p w14:paraId="724356E9" w14:textId="6A10EBCE" w:rsidR="00E32470" w:rsidRPr="00063AB4" w:rsidRDefault="00E32470" w:rsidP="00E3247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63AB4">
        <w:rPr>
          <w:kern w:val="2"/>
          <w:sz w:val="26"/>
          <w:szCs w:val="26"/>
          <w:lang w:eastAsia="en-US"/>
        </w:rPr>
        <w:t xml:space="preserve">                                  </w:t>
      </w:r>
      <w:r w:rsidR="0099265C">
        <w:rPr>
          <w:kern w:val="2"/>
          <w:sz w:val="26"/>
          <w:szCs w:val="26"/>
          <w:lang w:eastAsia="en-US"/>
        </w:rPr>
        <w:t xml:space="preserve">  </w:t>
      </w:r>
      <w:r w:rsidRPr="00063AB4">
        <w:rPr>
          <w:kern w:val="2"/>
          <w:sz w:val="26"/>
          <w:szCs w:val="26"/>
          <w:lang w:eastAsia="en-US"/>
        </w:rPr>
        <w:t>Черкесской Республики</w:t>
      </w:r>
    </w:p>
    <w:p w14:paraId="1C6A2255" w14:textId="0F0BFE95" w:rsidR="00E32470" w:rsidRPr="00063AB4" w:rsidRDefault="00E32470" w:rsidP="00E32470">
      <w:pPr>
        <w:shd w:val="clear" w:color="auto" w:fill="FFFFFF"/>
        <w:spacing w:after="240"/>
        <w:jc w:val="center"/>
        <w:textAlignment w:val="baseline"/>
        <w:rPr>
          <w:sz w:val="26"/>
          <w:szCs w:val="26"/>
        </w:rPr>
      </w:pPr>
      <w:r w:rsidRPr="00063AB4">
        <w:rPr>
          <w:b/>
          <w:bCs/>
          <w:sz w:val="26"/>
          <w:szCs w:val="26"/>
        </w:rPr>
        <w:t xml:space="preserve">                               </w:t>
      </w:r>
      <w:r w:rsidR="00B75A64">
        <w:rPr>
          <w:b/>
          <w:bCs/>
          <w:sz w:val="26"/>
          <w:szCs w:val="26"/>
        </w:rPr>
        <w:t xml:space="preserve"> </w:t>
      </w:r>
      <w:r w:rsidR="00B75A64">
        <w:rPr>
          <w:sz w:val="26"/>
          <w:szCs w:val="26"/>
        </w:rPr>
        <w:t>от 27.04.2026 № 112</w:t>
      </w:r>
    </w:p>
    <w:p w14:paraId="2EB3C9C2" w14:textId="77777777" w:rsidR="00E32470" w:rsidRPr="00063AB4" w:rsidRDefault="00E32470" w:rsidP="00E32470">
      <w:pPr>
        <w:shd w:val="clear" w:color="auto" w:fill="FFFFFF"/>
        <w:spacing w:after="240"/>
        <w:jc w:val="center"/>
        <w:textAlignment w:val="baseline"/>
        <w:rPr>
          <w:b/>
          <w:bCs/>
          <w:sz w:val="26"/>
          <w:szCs w:val="26"/>
        </w:rPr>
      </w:pPr>
    </w:p>
    <w:p w14:paraId="424FD7C4" w14:textId="77777777" w:rsidR="00E32470" w:rsidRPr="003D7E9D" w:rsidRDefault="00E32470" w:rsidP="00E32470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  <w:r w:rsidRPr="003D7E9D">
        <w:rPr>
          <w:rFonts w:ascii="Times New Roman" w:hAnsi="Times New Roman"/>
          <w:bCs/>
          <w:sz w:val="28"/>
          <w:szCs w:val="28"/>
        </w:rPr>
        <w:t xml:space="preserve">Положение </w:t>
      </w:r>
    </w:p>
    <w:p w14:paraId="5193B29C" w14:textId="77777777" w:rsidR="00E32470" w:rsidRPr="003D7E9D" w:rsidRDefault="00E32470" w:rsidP="00E32470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  <w:r w:rsidRPr="003D7E9D">
        <w:rPr>
          <w:rFonts w:ascii="Times New Roman" w:hAnsi="Times New Roman"/>
          <w:bCs/>
          <w:sz w:val="28"/>
          <w:szCs w:val="28"/>
        </w:rPr>
        <w:t xml:space="preserve">о муниципальном земельном контроле на территории </w:t>
      </w:r>
    </w:p>
    <w:p w14:paraId="2865C5C2" w14:textId="2A0C1942" w:rsidR="00E32470" w:rsidRPr="003D7E9D" w:rsidRDefault="003D7E9D" w:rsidP="00E32470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3D7E9D">
        <w:rPr>
          <w:rFonts w:ascii="Times New Roman" w:hAnsi="Times New Roman"/>
          <w:bCs/>
          <w:sz w:val="28"/>
          <w:szCs w:val="28"/>
        </w:rPr>
        <w:t>Малокарачаевского</w:t>
      </w:r>
      <w:r w:rsidR="00E32470" w:rsidRPr="003D7E9D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63606509" w14:textId="77777777" w:rsidR="00E32470" w:rsidRDefault="00E32470" w:rsidP="00E32470">
      <w:pPr>
        <w:shd w:val="clear" w:color="auto" w:fill="FFFFFF"/>
        <w:ind w:firstLine="709"/>
        <w:jc w:val="center"/>
        <w:textAlignment w:val="baseline"/>
        <w:rPr>
          <w:sz w:val="26"/>
          <w:szCs w:val="26"/>
        </w:rPr>
      </w:pPr>
      <w:r w:rsidRPr="003D7E9D">
        <w:rPr>
          <w:rFonts w:ascii="Times New Roman" w:hAnsi="Times New Roman"/>
          <w:kern w:val="2"/>
          <w:sz w:val="28"/>
          <w:szCs w:val="28"/>
          <w:lang w:eastAsia="en-US"/>
        </w:rPr>
        <w:t>Карачаево-Черкесской Республики</w:t>
      </w:r>
      <w:r w:rsidRPr="00063AB4">
        <w:rPr>
          <w:sz w:val="26"/>
          <w:szCs w:val="26"/>
        </w:rPr>
        <w:br/>
      </w:r>
    </w:p>
    <w:p w14:paraId="307FE429" w14:textId="77777777" w:rsidR="003D7E9D" w:rsidRPr="003D7E9D" w:rsidRDefault="003D7E9D" w:rsidP="003D7E9D">
      <w:pPr>
        <w:pStyle w:val="35"/>
        <w:jc w:val="both"/>
        <w:rPr>
          <w:sz w:val="28"/>
          <w:szCs w:val="28"/>
        </w:rPr>
      </w:pPr>
      <w:r w:rsidRPr="003D7E9D">
        <w:rPr>
          <w:sz w:val="28"/>
          <w:szCs w:val="28"/>
        </w:rPr>
        <w:t>Настоящее Положение разработано в соответствии Конституцией Российской Федерации, Земельным Кодексом Российской Федерации, Федеральным законом «Об общих принципах организации местного самоуправления в Российской Федерации», Федеральным законом «О защите прав юридических лиц и индивидуальных предпринимателей при осуществлении государственного контроля (надзора) и муниципального контроля»,  законами Карачаево-Черкесской республики, Уставом и нормативными правовыми актами Малокарачаевского муниципального района.</w:t>
      </w:r>
    </w:p>
    <w:p w14:paraId="11A170DC" w14:textId="2517668A" w:rsidR="003D7E9D" w:rsidRPr="003D7E9D" w:rsidRDefault="003D7E9D" w:rsidP="003D7E9D">
      <w:pPr>
        <w:pStyle w:val="35"/>
        <w:jc w:val="both"/>
        <w:rPr>
          <w:b/>
          <w:bCs/>
          <w:sz w:val="28"/>
          <w:szCs w:val="28"/>
        </w:rPr>
      </w:pPr>
      <w:r w:rsidRPr="003D7E9D">
        <w:rPr>
          <w:sz w:val="28"/>
          <w:szCs w:val="28"/>
        </w:rPr>
        <w:t xml:space="preserve">              Настоящее Положение определяет порядок осуществления муниципального контроля за использованием земель и соблюдением законности при взаимодействии земельного законодательства с гражданским законодательством и иными отраслями права на территории Малокарачаевского муниципального района  (далее - Район), ведения учета земель, находящихся в муниципальной собственности, а также права, обязанности и ответственность должностных лиц органов местного самоуправления или уполномоченными ими лиц, осуществляющих муниципальный земельный контроль.</w:t>
      </w:r>
    </w:p>
    <w:p w14:paraId="0ACF33AB" w14:textId="77777777" w:rsidR="00152EDF" w:rsidRPr="003D7E9D" w:rsidRDefault="0007377B" w:rsidP="00E32470">
      <w:pPr>
        <w:pStyle w:val="ConsPlusNormal"/>
        <w:ind w:firstLine="708"/>
        <w:jc w:val="both"/>
        <w:rPr>
          <w:bCs/>
          <w:sz w:val="28"/>
          <w:szCs w:val="28"/>
        </w:rPr>
      </w:pPr>
      <w:r w:rsidRPr="003D7E9D">
        <w:rPr>
          <w:rFonts w:eastAsia="FreeSerif"/>
          <w:bCs/>
          <w:sz w:val="28"/>
          <w:szCs w:val="28"/>
        </w:rPr>
        <w:t>1.Общие положения</w:t>
      </w:r>
    </w:p>
    <w:p w14:paraId="2956612A" w14:textId="35D6CF37" w:rsidR="00152EDF" w:rsidRPr="003D7E9D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D7E9D">
        <w:rPr>
          <w:rFonts w:ascii="Times New Roman" w:eastAsia="FreeSerif" w:hAnsi="Times New Roman"/>
          <w:sz w:val="28"/>
          <w:szCs w:val="28"/>
        </w:rPr>
        <w:t xml:space="preserve">1.1. Настоящее Положение устанавливает порядок организации и осуществления муниципального земельного контроля </w:t>
      </w:r>
      <w:r w:rsidR="00063AB4" w:rsidRPr="003D7E9D">
        <w:rPr>
          <w:rFonts w:ascii="Times New Roman" w:hAnsi="Times New Roman"/>
          <w:sz w:val="28"/>
          <w:szCs w:val="28"/>
        </w:rPr>
        <w:t xml:space="preserve">на территории </w:t>
      </w:r>
      <w:r w:rsidR="003D7E9D" w:rsidRPr="003D7E9D">
        <w:rPr>
          <w:rFonts w:ascii="Times New Roman" w:hAnsi="Times New Roman"/>
          <w:bCs/>
          <w:sz w:val="28"/>
          <w:szCs w:val="28"/>
        </w:rPr>
        <w:t>Малокарачаевского</w:t>
      </w:r>
      <w:r w:rsidR="003D7E9D" w:rsidRPr="003D7E9D">
        <w:rPr>
          <w:rFonts w:ascii="Times New Roman" w:hAnsi="Times New Roman"/>
          <w:sz w:val="28"/>
          <w:szCs w:val="28"/>
        </w:rPr>
        <w:t xml:space="preserve"> </w:t>
      </w:r>
      <w:r w:rsidR="00063AB4" w:rsidRPr="003D7E9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63AB4" w:rsidRPr="003D7E9D">
        <w:rPr>
          <w:rFonts w:ascii="Times New Roman" w:hAnsi="Times New Roman"/>
          <w:kern w:val="2"/>
          <w:sz w:val="28"/>
          <w:szCs w:val="28"/>
          <w:lang w:eastAsia="en-US"/>
        </w:rPr>
        <w:t>Карачаево-Черкесской Республики</w:t>
      </w:r>
      <w:r w:rsidRPr="003D7E9D">
        <w:rPr>
          <w:rFonts w:ascii="Times New Roman" w:eastAsia="FreeSerif" w:hAnsi="Times New Roman"/>
          <w:sz w:val="28"/>
          <w:szCs w:val="28"/>
        </w:rPr>
        <w:t>.</w:t>
      </w:r>
    </w:p>
    <w:p w14:paraId="71DA4373" w14:textId="4C3343FA" w:rsidR="00152EDF" w:rsidRPr="003D7E9D" w:rsidRDefault="0007377B" w:rsidP="003D7E9D">
      <w:pPr>
        <w:pStyle w:val="Standarduser"/>
        <w:widowControl/>
        <w:ind w:firstLine="709"/>
        <w:jc w:val="both"/>
        <w:rPr>
          <w:rFonts w:ascii="Times New Roman" w:eastAsia="FreeSerif" w:hAnsi="Times New Roman"/>
          <w:sz w:val="28"/>
          <w:szCs w:val="28"/>
        </w:rPr>
      </w:pPr>
      <w:r w:rsidRPr="003D7E9D">
        <w:rPr>
          <w:rFonts w:ascii="Times New Roman" w:eastAsia="FreeSerif" w:hAnsi="Times New Roman"/>
          <w:sz w:val="28"/>
          <w:szCs w:val="28"/>
        </w:rPr>
        <w:t xml:space="preserve">Муниципальный земельный контроль </w:t>
      </w:r>
      <w:r w:rsidR="00AF6FA7" w:rsidRPr="003D7E9D">
        <w:rPr>
          <w:rFonts w:ascii="Times New Roman" w:hAnsi="Times New Roman"/>
          <w:sz w:val="28"/>
          <w:szCs w:val="28"/>
        </w:rPr>
        <w:t xml:space="preserve">на территории </w:t>
      </w:r>
      <w:r w:rsidR="003D7E9D" w:rsidRPr="003D7E9D">
        <w:rPr>
          <w:rFonts w:ascii="Times New Roman" w:hAnsi="Times New Roman"/>
          <w:bCs/>
          <w:sz w:val="28"/>
          <w:szCs w:val="28"/>
        </w:rPr>
        <w:t>Малокарачаевского</w:t>
      </w:r>
      <w:r w:rsidR="00AF6FA7" w:rsidRPr="003D7E9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AF6FA7" w:rsidRPr="003D7E9D">
        <w:rPr>
          <w:rFonts w:ascii="Times New Roman" w:hAnsi="Times New Roman"/>
          <w:kern w:val="2"/>
          <w:sz w:val="28"/>
          <w:szCs w:val="28"/>
          <w:lang w:eastAsia="en-US"/>
        </w:rPr>
        <w:t>Карачаево-Черкесской Республики</w:t>
      </w:r>
      <w:r w:rsidR="00AF6FA7" w:rsidRPr="003D7E9D">
        <w:rPr>
          <w:rFonts w:ascii="Times New Roman" w:eastAsia="FreeSerif" w:hAnsi="Times New Roman"/>
          <w:sz w:val="28"/>
          <w:szCs w:val="28"/>
        </w:rPr>
        <w:t xml:space="preserve"> </w:t>
      </w:r>
      <w:r w:rsidRPr="003D7E9D">
        <w:rPr>
          <w:rFonts w:ascii="Times New Roman" w:eastAsia="FreeSerif" w:hAnsi="Times New Roman"/>
          <w:sz w:val="28"/>
          <w:szCs w:val="28"/>
        </w:rPr>
        <w:t xml:space="preserve">осуществляет </w:t>
      </w:r>
      <w:r w:rsidR="003D7E9D" w:rsidRPr="003D7E9D">
        <w:rPr>
          <w:rFonts w:ascii="Times New Roman" w:eastAsia="FreeSerif" w:hAnsi="Times New Roman"/>
          <w:sz w:val="28"/>
          <w:szCs w:val="28"/>
        </w:rPr>
        <w:t xml:space="preserve">отдел сельского хозяйства, имущественных и земельных отношений </w:t>
      </w:r>
      <w:r w:rsidR="003D7E9D">
        <w:rPr>
          <w:rFonts w:ascii="Times New Roman" w:eastAsia="FreeSerif" w:hAnsi="Times New Roman"/>
          <w:sz w:val="28"/>
          <w:szCs w:val="28"/>
        </w:rPr>
        <w:t xml:space="preserve">и правовой работы </w:t>
      </w:r>
      <w:r w:rsidR="003D7E9D" w:rsidRPr="003D7E9D">
        <w:rPr>
          <w:rFonts w:ascii="Times New Roman" w:eastAsia="FreeSerif" w:hAnsi="Times New Roman"/>
          <w:sz w:val="28"/>
          <w:szCs w:val="28"/>
        </w:rPr>
        <w:t>администрации Малокарачаевского муниципального района (далее - Отдел).</w:t>
      </w:r>
    </w:p>
    <w:p w14:paraId="5D5A7FA6" w14:textId="3A1D8B75" w:rsidR="00152EDF" w:rsidRPr="003D7E9D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D7E9D">
        <w:rPr>
          <w:rFonts w:ascii="Times New Roman" w:eastAsia="FreeSerif" w:hAnsi="Times New Roman"/>
          <w:sz w:val="28"/>
          <w:szCs w:val="28"/>
        </w:rPr>
        <w:t>Юридический адрес</w:t>
      </w:r>
      <w:r w:rsidR="003D7E9D">
        <w:rPr>
          <w:rFonts w:ascii="Times New Roman" w:eastAsia="FreeSerif" w:hAnsi="Times New Roman"/>
          <w:sz w:val="28"/>
          <w:szCs w:val="28"/>
        </w:rPr>
        <w:t xml:space="preserve"> Отдела</w:t>
      </w:r>
      <w:r w:rsidRPr="003D7E9D">
        <w:rPr>
          <w:rFonts w:ascii="Times New Roman" w:eastAsia="FreeSerif" w:hAnsi="Times New Roman"/>
          <w:sz w:val="28"/>
          <w:szCs w:val="28"/>
        </w:rPr>
        <w:t xml:space="preserve">: </w:t>
      </w:r>
      <w:r w:rsidR="003D7E9D" w:rsidRPr="003D7E9D">
        <w:rPr>
          <w:rFonts w:ascii="Times New Roman" w:eastAsia="FreeSerif" w:hAnsi="Times New Roman"/>
          <w:sz w:val="28"/>
          <w:szCs w:val="28"/>
        </w:rPr>
        <w:t>369380, Карачаево-Черкесская Республика, Малокарачаевский район, с. Учкекен, ул. Ленина, 120.</w:t>
      </w:r>
    </w:p>
    <w:p w14:paraId="73DFDA4B" w14:textId="582D4B8E" w:rsidR="00152EDF" w:rsidRPr="003D7E9D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3D7E9D">
        <w:rPr>
          <w:rFonts w:ascii="Times New Roman" w:eastAsia="FreeSerif" w:hAnsi="Times New Roman"/>
          <w:sz w:val="28"/>
          <w:szCs w:val="28"/>
        </w:rPr>
        <w:t xml:space="preserve">1.2. Предметом муниципального земельного контроля является соблюдение юридическими лицами, индивидуальными предпринимателями, </w:t>
      </w:r>
      <w:r w:rsidR="003D7E9D" w:rsidRPr="003D7E9D">
        <w:rPr>
          <w:rFonts w:ascii="Times New Roman" w:eastAsia="FreeSerif" w:hAnsi="Times New Roman"/>
          <w:sz w:val="28"/>
          <w:szCs w:val="28"/>
        </w:rPr>
        <w:t>гражданами (</w:t>
      </w:r>
      <w:r w:rsidRPr="003D7E9D">
        <w:rPr>
          <w:rFonts w:ascii="Times New Roman" w:eastAsia="FreeSerif" w:hAnsi="Times New Roman"/>
          <w:sz w:val="28"/>
          <w:szCs w:val="28"/>
        </w:rPr>
        <w:t xml:space="preserve">далее – контролируемые лица) обязательных требований к использованию и охране земель в отношении объектов земельных отношений, </w:t>
      </w:r>
      <w:r w:rsidRPr="003D7E9D">
        <w:rPr>
          <w:rFonts w:ascii="Times New Roman" w:eastAsia="FreeSerif" w:hAnsi="Times New Roman"/>
          <w:sz w:val="28"/>
          <w:szCs w:val="28"/>
        </w:rPr>
        <w:lastRenderedPageBreak/>
        <w:t>за нарушение которых законодательством предусмотрена административная ответственность (далее – обязательные требования).</w:t>
      </w:r>
    </w:p>
    <w:p w14:paraId="6DC66B06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1.3. Объектами муниципального контроля (далее – объект контроля) являются:</w:t>
      </w:r>
    </w:p>
    <w:p w14:paraId="7004C814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а) в рамках пункта 1 части 1 статьи 16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248-ФЗ):</w:t>
      </w:r>
    </w:p>
    <w:p w14:paraId="027C8DB2" w14:textId="77777777" w:rsidR="00152EDF" w:rsidRPr="00063AB4" w:rsidRDefault="0007377B">
      <w:pPr>
        <w:pStyle w:val="formattext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деятельность, действия (бездействие) контролируемых лиц в сфере землепользования,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(бездействие).</w:t>
      </w:r>
    </w:p>
    <w:p w14:paraId="7F54A4D3" w14:textId="77777777" w:rsidR="00152EDF" w:rsidRPr="00063AB4" w:rsidRDefault="0007377B">
      <w:pPr>
        <w:pStyle w:val="formattext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б) в рамках пункта 2 части 1 статьи 16 Федерального закона № 248-ФЗ:</w:t>
      </w:r>
    </w:p>
    <w:p w14:paraId="6D443793" w14:textId="77777777" w:rsidR="00152EDF" w:rsidRPr="00063AB4" w:rsidRDefault="0007377B">
      <w:pPr>
        <w:pStyle w:val="formattext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6D14FC29" w14:textId="77777777" w:rsidR="00152EDF" w:rsidRPr="00063AB4" w:rsidRDefault="0007377B">
      <w:pPr>
        <w:pStyle w:val="formattext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в) в рамках пункта 3 части 1 статьи 16 Федерального закона № 248-ФЗ:</w:t>
      </w:r>
    </w:p>
    <w:p w14:paraId="591A912D" w14:textId="42016933" w:rsidR="00152EDF" w:rsidRPr="00063AB4" w:rsidRDefault="0007377B">
      <w:pPr>
        <w:pStyle w:val="formattext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объекты земельных отношений, расположенные </w:t>
      </w:r>
      <w:r w:rsidR="00167FB1">
        <w:rPr>
          <w:rFonts w:eastAsia="FreeSerif"/>
          <w:sz w:val="26"/>
          <w:szCs w:val="26"/>
        </w:rPr>
        <w:t>на территории Малокарачаевского</w:t>
      </w:r>
      <w:r w:rsidR="001502F7">
        <w:rPr>
          <w:rFonts w:eastAsia="FreeSerif"/>
          <w:sz w:val="26"/>
          <w:szCs w:val="26"/>
        </w:rPr>
        <w:t xml:space="preserve"> МР КЧР</w:t>
      </w:r>
      <w:r w:rsidRPr="00063AB4">
        <w:rPr>
          <w:rFonts w:eastAsia="FreeSerif"/>
          <w:sz w:val="26"/>
          <w:szCs w:val="26"/>
        </w:rPr>
        <w:t>.</w:t>
      </w:r>
    </w:p>
    <w:p w14:paraId="6B4054EB" w14:textId="38D4DC4F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1.4. </w:t>
      </w:r>
      <w:r w:rsidR="003D7E9D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обеспечивает учет объектов муниципального контроля в пределах предоставленных полномочий посредством создания:</w:t>
      </w:r>
    </w:p>
    <w:p w14:paraId="1E06B8F4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единого реестра контрольных мероприятий;</w:t>
      </w:r>
    </w:p>
    <w:p w14:paraId="02F22C9B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информационной системы (подсистемы государственной информационной системы) досудебного обжалования;</w:t>
      </w:r>
    </w:p>
    <w:p w14:paraId="1FA5E01F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3993C661" w14:textId="6FD027CC" w:rsidR="00152EDF" w:rsidRPr="00063AB4" w:rsidRDefault="003D7E9D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eastAsia="FreeSerif"/>
          <w:sz w:val="26"/>
          <w:szCs w:val="26"/>
        </w:rPr>
        <w:t>Отделом</w:t>
      </w:r>
      <w:r w:rsidR="005C15F5" w:rsidRPr="00063AB4">
        <w:rPr>
          <w:rFonts w:eastAsia="FreeSerif"/>
          <w:sz w:val="26"/>
          <w:szCs w:val="26"/>
        </w:rPr>
        <w:t xml:space="preserve"> в соответствии с частью 2 статьи 16 и частью 5 статьи 17 Федерального закона № 248-ФЗ, ведется учет объектов контроля с использованием информационной системы.</w:t>
      </w:r>
    </w:p>
    <w:p w14:paraId="14DC80C8" w14:textId="728D4103" w:rsidR="00152EDF" w:rsidRPr="00063AB4" w:rsidRDefault="008E71BF" w:rsidP="00F71331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>1.5.</w:t>
      </w:r>
      <w:r w:rsidR="0007377B" w:rsidRPr="00063AB4">
        <w:rPr>
          <w:rFonts w:ascii="Times New Roman" w:eastAsia="FreeSerif" w:hAnsi="Times New Roman"/>
          <w:sz w:val="26"/>
          <w:szCs w:val="26"/>
        </w:rPr>
        <w:t xml:space="preserve">От имени </w:t>
      </w:r>
      <w:r w:rsidR="003D7E9D">
        <w:rPr>
          <w:rFonts w:ascii="Times New Roman" w:eastAsia="FreeSerif" w:hAnsi="Times New Roman"/>
          <w:sz w:val="26"/>
          <w:szCs w:val="26"/>
        </w:rPr>
        <w:t>Отдела</w:t>
      </w:r>
      <w:r w:rsidR="0007377B" w:rsidRPr="00063AB4">
        <w:rPr>
          <w:rFonts w:ascii="Times New Roman" w:eastAsia="FreeSerif" w:hAnsi="Times New Roman"/>
          <w:sz w:val="26"/>
          <w:szCs w:val="26"/>
        </w:rPr>
        <w:t xml:space="preserve"> муниципальный земельный контроль вправе осуществлять должностные лица</w:t>
      </w:r>
      <w:r w:rsidR="00AF6FA7">
        <w:rPr>
          <w:rFonts w:ascii="Times New Roman" w:eastAsia="FreeSerif" w:hAnsi="Times New Roman"/>
          <w:sz w:val="26"/>
          <w:szCs w:val="26"/>
        </w:rPr>
        <w:t xml:space="preserve">, в должностные обязанности </w:t>
      </w:r>
      <w:r w:rsidR="003D7E9D">
        <w:rPr>
          <w:rFonts w:ascii="Times New Roman" w:eastAsia="FreeSerif" w:hAnsi="Times New Roman"/>
          <w:sz w:val="26"/>
          <w:szCs w:val="26"/>
        </w:rPr>
        <w:t xml:space="preserve">которых </w:t>
      </w:r>
      <w:r w:rsidR="003D7E9D" w:rsidRPr="00063AB4">
        <w:rPr>
          <w:rFonts w:ascii="Times New Roman" w:eastAsia="FreeSerif" w:hAnsi="Times New Roman"/>
          <w:sz w:val="26"/>
          <w:szCs w:val="26"/>
        </w:rPr>
        <w:t>входит</w:t>
      </w:r>
      <w:r w:rsidR="0007377B" w:rsidRPr="00063AB4">
        <w:rPr>
          <w:rFonts w:ascii="Times New Roman" w:eastAsia="FreeSerif" w:hAnsi="Times New Roman"/>
          <w:sz w:val="26"/>
          <w:szCs w:val="26"/>
        </w:rPr>
        <w:t xml:space="preserve"> осуществление полномочий по муниципальному земельному контролю, в том числе проведение профилактических мероприятий и контрольных мероприятий</w:t>
      </w:r>
      <w:r w:rsidR="00F71331">
        <w:rPr>
          <w:rFonts w:ascii="Times New Roman" w:eastAsia="FreeSerif" w:hAnsi="Times New Roman"/>
          <w:sz w:val="26"/>
          <w:szCs w:val="26"/>
        </w:rPr>
        <w:t xml:space="preserve"> (далее – должностные лица </w:t>
      </w:r>
      <w:r w:rsidR="003D7E9D">
        <w:rPr>
          <w:rFonts w:ascii="Times New Roman" w:eastAsia="FreeSerif" w:hAnsi="Times New Roman"/>
          <w:sz w:val="26"/>
          <w:szCs w:val="26"/>
        </w:rPr>
        <w:t>Отдела</w:t>
      </w:r>
      <w:r w:rsidR="00F71331">
        <w:rPr>
          <w:rFonts w:ascii="Times New Roman" w:eastAsia="FreeSerif" w:hAnsi="Times New Roman"/>
          <w:sz w:val="26"/>
          <w:szCs w:val="26"/>
        </w:rPr>
        <w:t>)</w:t>
      </w:r>
      <w:r w:rsidR="0007377B" w:rsidRPr="00063AB4">
        <w:rPr>
          <w:rFonts w:ascii="Times New Roman" w:eastAsia="FreeSerif" w:hAnsi="Times New Roman"/>
          <w:sz w:val="26"/>
          <w:szCs w:val="26"/>
        </w:rPr>
        <w:t xml:space="preserve">. </w:t>
      </w:r>
    </w:p>
    <w:p w14:paraId="6A453725" w14:textId="06951B90" w:rsidR="00152EDF" w:rsidRPr="00063AB4" w:rsidRDefault="0007377B">
      <w:pPr>
        <w:pStyle w:val="formattext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1.6. Должностные лица, уполномоченные осуществлять муниципальный </w:t>
      </w:r>
      <w:r w:rsidR="003D7E9D" w:rsidRPr="00063AB4">
        <w:rPr>
          <w:rFonts w:eastAsia="FreeSerif"/>
          <w:sz w:val="26"/>
          <w:szCs w:val="26"/>
        </w:rPr>
        <w:t>земельный контроль</w:t>
      </w:r>
      <w:r w:rsidRPr="00063AB4">
        <w:rPr>
          <w:rFonts w:eastAsia="FreeSerif"/>
          <w:sz w:val="26"/>
          <w:szCs w:val="26"/>
        </w:rPr>
        <w:t xml:space="preserve"> имеют права, обязанности и несут ответственность в соответствии </w:t>
      </w:r>
      <w:r w:rsidR="003D7E9D" w:rsidRPr="00063AB4">
        <w:rPr>
          <w:rFonts w:eastAsia="FreeSerif"/>
          <w:sz w:val="26"/>
          <w:szCs w:val="26"/>
        </w:rPr>
        <w:t>с Федеральным</w:t>
      </w:r>
      <w:r w:rsidRPr="00063AB4">
        <w:rPr>
          <w:rFonts w:eastAsia="FreeSerif"/>
          <w:sz w:val="26"/>
          <w:szCs w:val="26"/>
        </w:rPr>
        <w:t xml:space="preserve"> законом № 248-ФЗ и иными федеральными законами.</w:t>
      </w:r>
    </w:p>
    <w:p w14:paraId="7C617302" w14:textId="71413F8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1.7. К отношениям, связанным с осуществлением </w:t>
      </w:r>
      <w:r w:rsidR="003D7E9D" w:rsidRPr="00063AB4">
        <w:rPr>
          <w:rFonts w:ascii="Times New Roman" w:eastAsia="FreeSerif" w:hAnsi="Times New Roman"/>
          <w:sz w:val="26"/>
          <w:szCs w:val="26"/>
        </w:rPr>
        <w:t>муниципального земельного контроля,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применяются </w:t>
      </w:r>
      <w:r w:rsidR="003D7E9D">
        <w:rPr>
          <w:rFonts w:ascii="Times New Roman" w:eastAsia="FreeSerif" w:hAnsi="Times New Roman"/>
          <w:sz w:val="26"/>
          <w:szCs w:val="26"/>
        </w:rPr>
        <w:t>П</w:t>
      </w:r>
      <w:r w:rsidRPr="00063AB4">
        <w:rPr>
          <w:rFonts w:ascii="Times New Roman" w:eastAsia="FreeSerif" w:hAnsi="Times New Roman"/>
          <w:sz w:val="26"/>
          <w:szCs w:val="26"/>
        </w:rPr>
        <w:t>оложения Федерального закона № 248-ФЗ.</w:t>
      </w:r>
    </w:p>
    <w:p w14:paraId="41861B7F" w14:textId="673DA904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1.8.</w:t>
      </w:r>
      <w:r w:rsidRPr="00063AB4">
        <w:rPr>
          <w:rFonts w:ascii="Times New Roman" w:eastAsia="FreeSerif" w:hAnsi="Times New Roman"/>
          <w:b/>
          <w:color w:val="9900FF"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Информирование контролируемых лиц о совершаемых </w:t>
      </w:r>
      <w:r w:rsidR="003D7E9D">
        <w:rPr>
          <w:rFonts w:ascii="Times New Roman" w:eastAsia="FreeSerif" w:hAnsi="Times New Roman"/>
          <w:sz w:val="26"/>
          <w:szCs w:val="26"/>
        </w:rPr>
        <w:t>Отделом</w:t>
      </w:r>
      <w:r w:rsidR="00F71331">
        <w:rPr>
          <w:rFonts w:ascii="Times New Roman" w:eastAsia="FreeSerif" w:hAnsi="Times New Roman"/>
          <w:sz w:val="26"/>
          <w:szCs w:val="26"/>
        </w:rPr>
        <w:t xml:space="preserve"> д</w:t>
      </w:r>
      <w:r w:rsidRPr="00063AB4">
        <w:rPr>
          <w:rFonts w:ascii="Times New Roman" w:eastAsia="FreeSerif" w:hAnsi="Times New Roman"/>
          <w:sz w:val="26"/>
          <w:szCs w:val="26"/>
        </w:rPr>
        <w:t>ействиях и принимаемых решениях осуществляется путем размещения сведений об указанных действиях и решениях в едином реестре контрольных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50D9B612" w14:textId="6610DCCD" w:rsidR="00152EDF" w:rsidRPr="00632BF9" w:rsidRDefault="00632BF9">
      <w:pPr>
        <w:pStyle w:val="Standarduser"/>
        <w:widowControl/>
        <w:ind w:firstLine="708"/>
        <w:jc w:val="both"/>
        <w:rPr>
          <w:rFonts w:ascii="Times New Roman" w:hAnsi="Times New Roman"/>
          <w:color w:val="auto"/>
          <w:sz w:val="26"/>
          <w:szCs w:val="26"/>
        </w:rPr>
      </w:pPr>
      <w:bookmarkStart w:id="3" w:name="sub_9809"/>
      <w:r w:rsidRPr="00632BF9">
        <w:rPr>
          <w:rFonts w:ascii="Times New Roman" w:eastAsia="FreeSerif" w:hAnsi="Times New Roman"/>
          <w:color w:val="auto"/>
          <w:sz w:val="26"/>
          <w:szCs w:val="26"/>
        </w:rPr>
        <w:t>1.9.И</w:t>
      </w:r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информирование контролируемого лица о совершаемых </w:t>
      </w:r>
      <w:r w:rsidR="00F11EA1" w:rsidRPr="00632BF9">
        <w:rPr>
          <w:rFonts w:ascii="Times New Roman" w:eastAsia="FreeSerif" w:hAnsi="Times New Roman"/>
          <w:color w:val="auto"/>
          <w:sz w:val="26"/>
          <w:szCs w:val="26"/>
        </w:rPr>
        <w:t>Отделом</w:t>
      </w:r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 действиях и принимаемых решениях, направление документов и сведений </w:t>
      </w:r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lastRenderedPageBreak/>
        <w:t>контролируемому лицу, в соответствии со статьей 21 Федерального закона</w:t>
      </w:r>
      <w:r w:rsidR="00CF4341"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 </w:t>
      </w:r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№ 248-ФЗ могут </w:t>
      </w:r>
      <w:proofErr w:type="gramStart"/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t>осуществляться</w:t>
      </w:r>
      <w:proofErr w:type="gramEnd"/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 в том числе на бумажном носителе с использованием почтовой связи, в случае невозможности информирования контролируемого лица в электронной форме, либо по запросу контролируемого лица. </w:t>
      </w:r>
      <w:r w:rsidR="00F11EA1" w:rsidRPr="00632BF9">
        <w:rPr>
          <w:rFonts w:ascii="Times New Roman" w:eastAsia="FreeSerif" w:hAnsi="Times New Roman"/>
          <w:color w:val="auto"/>
          <w:sz w:val="26"/>
          <w:szCs w:val="26"/>
        </w:rPr>
        <w:t>Отдел</w:t>
      </w:r>
      <w:r w:rsidR="0007377B"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  в срок, не превышающий десяти рабочих дней со дня поступления такого запроса, направляет контролируемому лицу указанные документы и (или) сведения.</w:t>
      </w:r>
      <w:bookmarkEnd w:id="3"/>
    </w:p>
    <w:p w14:paraId="4B2AAFB3" w14:textId="77777777" w:rsidR="00152EDF" w:rsidRPr="00063AB4" w:rsidRDefault="0007377B">
      <w:pPr>
        <w:pStyle w:val="Standarduser"/>
        <w:widowControl/>
        <w:ind w:firstLine="708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1.10. 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>В случае выявления в ходе проведения контрольного (надзорного) мероприятия в рамках осуществления муниципального земельного контроля нарушения обязательных требований к использованию и охране земель, за которое законодательством Российской Федерации предусмотрена административная и иная ответственность, в акте контрольного (надзорного) мероприятия указывается информация о таком правонарушении в соответствии с </w:t>
      </w:r>
      <w:hyperlink r:id="rId8" w:history="1">
        <w:r w:rsidR="00152EDF" w:rsidRPr="00063AB4">
          <w:rPr>
            <w:rFonts w:ascii="Times New Roman" w:eastAsia="FreeSerif" w:hAnsi="Times New Roman"/>
            <w:sz w:val="26"/>
            <w:szCs w:val="26"/>
            <w:highlight w:val="white"/>
          </w:rPr>
          <w:t>Федеральным законом</w:t>
        </w:r>
      </w:hyperlink>
      <w:r w:rsidRPr="00063AB4">
        <w:rPr>
          <w:rFonts w:ascii="Times New Roman" w:eastAsia="FreeSerif" w:hAnsi="Times New Roman"/>
          <w:sz w:val="26"/>
          <w:szCs w:val="26"/>
          <w:highlight w:val="white"/>
        </w:rPr>
        <w:t>  № 248-ФЗ. Должностные лица органов, осуществляющих муниципальный земельный контроль, направляют в орган государственного земельного надзора копию указанного акта, составленного в результате проведения контрольного (надзорного) мероприятия в рамках осуществления муниципального земельного контроля, проведенного во взаимодействии с контролируемым лицом.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земель, в том числе выявленных в ходе наблюдения за соблюдением обязательных требований.</w:t>
      </w:r>
    </w:p>
    <w:p w14:paraId="3FA333BA" w14:textId="77777777" w:rsidR="00152EDF" w:rsidRPr="00063AB4" w:rsidRDefault="0007377B">
      <w:pPr>
        <w:pStyle w:val="Standarduser"/>
        <w:widowControl/>
        <w:ind w:firstLine="708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1.11. В случае выявления в ходе проведения контрольного (надзорного)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отношений, за которое законодательством субъекта Российской Федерации предусмотрена административная ответственность, привлечение к ответственности за выявленное нарушение осуществляется в соответствии с настоящим Кодексом, </w:t>
      </w:r>
      <w:hyperlink r:id="rId9" w:history="1">
        <w:r w:rsidR="00152EDF" w:rsidRPr="00063AB4">
          <w:rPr>
            <w:rFonts w:ascii="Times New Roman" w:eastAsia="FreeSerif" w:hAnsi="Times New Roman"/>
            <w:sz w:val="26"/>
            <w:szCs w:val="26"/>
            <w:highlight w:val="white"/>
          </w:rPr>
          <w:t>Кодексом</w:t>
        </w:r>
      </w:hyperlink>
      <w:r w:rsidRPr="00063AB4">
        <w:rPr>
          <w:rFonts w:ascii="Times New Roman" w:eastAsia="FreeSerif" w:hAnsi="Times New Roman"/>
          <w:sz w:val="26"/>
          <w:szCs w:val="26"/>
          <w:highlight w:val="white"/>
        </w:rPr>
        <w:t> Российской Федерации об административных правонарушениях, законодательством субъекта Российской Федерации.</w:t>
      </w:r>
    </w:p>
    <w:p w14:paraId="73044E45" w14:textId="77777777" w:rsidR="00152EDF" w:rsidRPr="00063AB4" w:rsidRDefault="00152EDF">
      <w:pPr>
        <w:pStyle w:val="ConsPlusNormal"/>
        <w:ind w:firstLine="709"/>
        <w:jc w:val="both"/>
        <w:rPr>
          <w:sz w:val="26"/>
          <w:szCs w:val="26"/>
        </w:rPr>
      </w:pPr>
    </w:p>
    <w:p w14:paraId="073B95E5" w14:textId="77777777" w:rsidR="00152EDF" w:rsidRPr="00A569A3" w:rsidRDefault="0007377B" w:rsidP="00A569A3">
      <w:pPr>
        <w:pStyle w:val="ConsPlusTitle"/>
        <w:widowControl/>
        <w:ind w:firstLine="708"/>
        <w:rPr>
          <w:b w:val="0"/>
          <w:bCs/>
          <w:sz w:val="26"/>
          <w:szCs w:val="26"/>
        </w:rPr>
      </w:pPr>
      <w:r w:rsidRPr="00A569A3">
        <w:rPr>
          <w:rFonts w:eastAsia="FreeSerif"/>
          <w:b w:val="0"/>
          <w:bCs/>
          <w:sz w:val="26"/>
          <w:szCs w:val="26"/>
        </w:rPr>
        <w:t>2. Категории риска причинения вреда (ущерба)</w:t>
      </w:r>
    </w:p>
    <w:p w14:paraId="4C485B08" w14:textId="360BF8E4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2.1. </w:t>
      </w:r>
      <w:proofErr w:type="gramStart"/>
      <w:r w:rsidRPr="00063AB4">
        <w:rPr>
          <w:rFonts w:ascii="Times New Roman" w:eastAsia="FreeSerif" w:hAnsi="Times New Roman"/>
          <w:sz w:val="26"/>
          <w:szCs w:val="26"/>
        </w:rPr>
        <w:t xml:space="preserve">Муниципальный земельный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 w:rsidR="00CF4341">
        <w:rPr>
          <w:rFonts w:ascii="Times New Roman" w:eastAsia="FreeSerif" w:hAnsi="Times New Roman"/>
          <w:sz w:val="26"/>
          <w:szCs w:val="26"/>
        </w:rPr>
        <w:t>Отделом</w:t>
      </w:r>
      <w:r w:rsidRPr="00063AB4">
        <w:rPr>
          <w:rFonts w:ascii="Times New Roman" w:eastAsia="FreeSerif" w:hAnsi="Times New Roman"/>
          <w:sz w:val="26"/>
          <w:szCs w:val="26"/>
        </w:rPr>
        <w:t xml:space="preserve"> на постоянной основе проводится мониторинг (сбор, обработка, анализ и учет</w:t>
      </w:r>
      <w:r w:rsidRPr="00CF4341">
        <w:rPr>
          <w:rFonts w:ascii="Times New Roman" w:eastAsia="FreeSerif" w:hAnsi="Times New Roman"/>
          <w:color w:val="EE0000"/>
          <w:sz w:val="26"/>
          <w:szCs w:val="26"/>
        </w:rPr>
        <w:t xml:space="preserve"> </w:t>
      </w:r>
      <w:r w:rsidRPr="00632BF9">
        <w:rPr>
          <w:rFonts w:ascii="Times New Roman" w:eastAsia="FreeSerif" w:hAnsi="Times New Roman"/>
          <w:color w:val="auto"/>
          <w:sz w:val="26"/>
          <w:szCs w:val="26"/>
        </w:rPr>
        <w:t xml:space="preserve">сведений в рамках обязательного профилактического визита), </w:t>
      </w:r>
      <w:r w:rsidRPr="00063AB4">
        <w:rPr>
          <w:rFonts w:ascii="Times New Roman" w:eastAsia="FreeSerif" w:hAnsi="Times New Roman"/>
          <w:sz w:val="26"/>
          <w:szCs w:val="26"/>
        </w:rPr>
        <w:t>используемых для оценки и управления рисками причинения вреда (ущерба).</w:t>
      </w:r>
      <w:proofErr w:type="gramEnd"/>
      <w:r w:rsidRPr="00063AB4">
        <w:rPr>
          <w:rFonts w:ascii="Times New Roman" w:eastAsia="FreeSerif" w:hAnsi="Times New Roman"/>
          <w:sz w:val="26"/>
          <w:szCs w:val="26"/>
        </w:rPr>
        <w:t xml:space="preserve"> При осуществлении сбора, обработки,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</w:t>
      </w:r>
    </w:p>
    <w:p w14:paraId="0ED93094" w14:textId="180C1719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2.2. В целях управления рисками причинения вреда (ущерба) при осуществлении </w:t>
      </w:r>
      <w:r w:rsidR="00CF4341" w:rsidRPr="00063AB4">
        <w:rPr>
          <w:rFonts w:ascii="Times New Roman" w:eastAsia="FreeSerif" w:hAnsi="Times New Roman"/>
          <w:sz w:val="26"/>
          <w:szCs w:val="26"/>
        </w:rPr>
        <w:t>муниципального земельного</w:t>
      </w:r>
      <w:r w:rsidR="00CF4341" w:rsidRPr="00063AB4">
        <w:rPr>
          <w:rFonts w:ascii="Times New Roman" w:eastAsia="FreeSerif" w:hAnsi="Times New Roman"/>
          <w:b/>
          <w:sz w:val="26"/>
          <w:szCs w:val="26"/>
        </w:rPr>
        <w:t xml:space="preserve"> </w:t>
      </w:r>
      <w:r w:rsidR="00CF4341" w:rsidRPr="00063AB4">
        <w:rPr>
          <w:rFonts w:ascii="Times New Roman" w:eastAsia="FreeSerif" w:hAnsi="Times New Roman"/>
          <w:sz w:val="26"/>
          <w:szCs w:val="26"/>
        </w:rPr>
        <w:t>контроля</w:t>
      </w:r>
      <w:r w:rsidRPr="00063AB4">
        <w:rPr>
          <w:rFonts w:ascii="Times New Roman" w:eastAsia="FreeSerif" w:hAnsi="Times New Roman"/>
          <w:sz w:val="26"/>
          <w:szCs w:val="26"/>
        </w:rPr>
        <w:t xml:space="preserve"> </w:t>
      </w:r>
      <w:r w:rsidR="00CF4341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относит объекты контроля к одной из следующих категорий риска причинения вреда (ущерба) (далее – категории риска):</w:t>
      </w:r>
    </w:p>
    <w:p w14:paraId="3D295C1B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средний риск;</w:t>
      </w:r>
    </w:p>
    <w:p w14:paraId="76BF5671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умеренный риск;</w:t>
      </w:r>
    </w:p>
    <w:p w14:paraId="256416B4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низкий риск.</w:t>
      </w:r>
    </w:p>
    <w:p w14:paraId="0BC7AF5E" w14:textId="7C6365DC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>2.3. Критерии отнесения объектов контроля к категориям риска в рамках осуществления муниципального земельного</w:t>
      </w:r>
      <w:r w:rsidRPr="00063AB4">
        <w:rPr>
          <w:rFonts w:ascii="Times New Roman" w:eastAsia="FreeSerif" w:hAnsi="Times New Roman"/>
          <w:b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контроля установлены приложением </w:t>
      </w:r>
      <w:r w:rsidR="008841BF">
        <w:rPr>
          <w:rFonts w:ascii="Times New Roman" w:eastAsia="FreeSerif" w:hAnsi="Times New Roman"/>
          <w:sz w:val="26"/>
          <w:szCs w:val="26"/>
        </w:rPr>
        <w:t>1</w:t>
      </w:r>
      <w:r w:rsidRPr="00063AB4">
        <w:rPr>
          <w:rFonts w:ascii="Times New Roman" w:eastAsia="FreeSerif" w:hAnsi="Times New Roman"/>
          <w:sz w:val="26"/>
          <w:szCs w:val="26"/>
        </w:rPr>
        <w:t xml:space="preserve"> к настоящему Положению.</w:t>
      </w:r>
    </w:p>
    <w:p w14:paraId="069F5091" w14:textId="3C1C6025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2.4. Отнесение объекта контроля к одной из категорий риска осуществляется </w:t>
      </w:r>
      <w:r w:rsidR="00CF4341">
        <w:rPr>
          <w:rFonts w:ascii="Times New Roman" w:eastAsia="FreeSerif" w:hAnsi="Times New Roman"/>
          <w:sz w:val="26"/>
          <w:szCs w:val="26"/>
        </w:rPr>
        <w:t>Отделом</w:t>
      </w:r>
      <w:r w:rsidRPr="00063AB4">
        <w:rPr>
          <w:rFonts w:ascii="Times New Roman" w:eastAsia="FreeSerif" w:hAnsi="Times New Roman"/>
          <w:sz w:val="26"/>
          <w:szCs w:val="26"/>
        </w:rPr>
        <w:t xml:space="preserve"> ежегодно на основе сопоставления его характеристик с утвержденными критериями риска.</w:t>
      </w:r>
    </w:p>
    <w:p w14:paraId="28E26C9F" w14:textId="6E87685F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2.5. Перечень индикаторов риска нарушения обязательных требований, проверяемых в рамках осуществления </w:t>
      </w:r>
      <w:r w:rsidR="00CF4341" w:rsidRPr="00063AB4">
        <w:rPr>
          <w:rFonts w:ascii="Times New Roman" w:eastAsia="FreeSerif" w:hAnsi="Times New Roman"/>
          <w:sz w:val="26"/>
          <w:szCs w:val="26"/>
        </w:rPr>
        <w:t>муниципального земельного</w:t>
      </w:r>
      <w:r w:rsidRPr="00063AB4">
        <w:rPr>
          <w:rFonts w:ascii="Times New Roman" w:eastAsia="FreeSerif" w:hAnsi="Times New Roman"/>
          <w:sz w:val="26"/>
          <w:szCs w:val="26"/>
        </w:rPr>
        <w:t xml:space="preserve"> контроля установлен приложением 3 к настоящему Положению.</w:t>
      </w:r>
    </w:p>
    <w:p w14:paraId="116DCE1B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2.6. В случае, если объект контроля не отнесен к определенной категории риска, он считается отнесенным к категории низкого риска.</w:t>
      </w:r>
    </w:p>
    <w:p w14:paraId="3C889A15" w14:textId="75A8E3C4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2.7.</w:t>
      </w:r>
      <w:r w:rsidR="00CF4341">
        <w:rPr>
          <w:rFonts w:ascii="Times New Roman" w:eastAsia="FreeSerif" w:hAnsi="Times New Roman"/>
          <w:sz w:val="26"/>
          <w:szCs w:val="26"/>
        </w:rPr>
        <w:t xml:space="preserve"> 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14:paraId="5F8BDAEA" w14:textId="77777777" w:rsidR="00152EDF" w:rsidRPr="00063AB4" w:rsidRDefault="00152EDF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03B83B02" w14:textId="57D827E2" w:rsidR="00152EDF" w:rsidRPr="00A569A3" w:rsidRDefault="00A569A3" w:rsidP="00CF4341">
      <w:pPr>
        <w:pStyle w:val="Standarduser"/>
        <w:widowControl/>
        <w:tabs>
          <w:tab w:val="left" w:pos="1134"/>
        </w:tabs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FreeSerif" w:hAnsi="Times New Roman"/>
          <w:bCs/>
          <w:sz w:val="26"/>
          <w:szCs w:val="26"/>
        </w:rPr>
        <w:t xml:space="preserve">           </w:t>
      </w:r>
      <w:r w:rsidRPr="00A569A3">
        <w:rPr>
          <w:rFonts w:ascii="Times New Roman" w:eastAsia="FreeSerif" w:hAnsi="Times New Roman"/>
          <w:bCs/>
          <w:sz w:val="26"/>
          <w:szCs w:val="26"/>
        </w:rPr>
        <w:t>3. Виды профилактических мероприятий, которые проводятся</w:t>
      </w:r>
      <w:r>
        <w:rPr>
          <w:rFonts w:ascii="Times New Roman" w:eastAsia="FreeSerif" w:hAnsi="Times New Roman"/>
          <w:bCs/>
          <w:sz w:val="26"/>
          <w:szCs w:val="26"/>
        </w:rPr>
        <w:t xml:space="preserve"> </w:t>
      </w:r>
      <w:r w:rsidRPr="00A569A3">
        <w:rPr>
          <w:rFonts w:ascii="Times New Roman" w:eastAsia="FreeSerif" w:hAnsi="Times New Roman"/>
          <w:bCs/>
          <w:sz w:val="26"/>
          <w:szCs w:val="26"/>
        </w:rPr>
        <w:t>при осуществлении муниципального земельного контроля</w:t>
      </w:r>
    </w:p>
    <w:p w14:paraId="4F9E7F99" w14:textId="121A3B63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При осуществлении муниципального земельного</w:t>
      </w:r>
      <w:r w:rsidRPr="00063AB4">
        <w:rPr>
          <w:rFonts w:ascii="Times New Roman" w:eastAsia="FreeSerif" w:hAnsi="Times New Roman"/>
          <w:b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контроля </w:t>
      </w:r>
      <w:r w:rsidR="00CF4341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проводит следующие виды профилактических мероприятий:</w:t>
      </w:r>
    </w:p>
    <w:p w14:paraId="0E91F643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1) информирование;</w:t>
      </w:r>
    </w:p>
    <w:p w14:paraId="10A12E7A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2) объявление предостережения;</w:t>
      </w:r>
    </w:p>
    <w:p w14:paraId="1280B266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3) консультирование;</w:t>
      </w:r>
    </w:p>
    <w:p w14:paraId="6E48AFBE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4) профилактический визит;</w:t>
      </w:r>
    </w:p>
    <w:p w14:paraId="758B112B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5) обобщение правоприменительной практики.</w:t>
      </w:r>
    </w:p>
    <w:p w14:paraId="731E9647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Профилактические мероприятия в рамках муниципального земельного контроля осуществляются на основании программы профилактики.</w:t>
      </w:r>
    </w:p>
    <w:p w14:paraId="77782524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Программа профилактики утверждается главой муниципального образования не позднее 20 декабря предшествующего года и размещается на официальном сайте Администрации в сети «Интернет» в течение пяти дней со дня их утверждения.</w:t>
      </w:r>
    </w:p>
    <w:p w14:paraId="5735BFF3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Разработка, общественное обсуждение и утверждение программы профилактики обеспечивается Администрацией в порядке и в сроки, установленные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утверждёнными постановлением Правительства Российской Федерации от 25 июня 2021 г.  № 990.</w:t>
      </w:r>
    </w:p>
    <w:p w14:paraId="4411C071" w14:textId="1EEBC91F" w:rsidR="00152EDF" w:rsidRPr="00063AB4" w:rsidRDefault="00CF4341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>Отдел</w:t>
      </w:r>
      <w:r w:rsidR="005C15F5" w:rsidRPr="00063AB4">
        <w:rPr>
          <w:rFonts w:ascii="Times New Roman" w:eastAsia="FreeSerif" w:hAnsi="Times New Roman"/>
          <w:sz w:val="26"/>
          <w:szCs w:val="26"/>
        </w:rPr>
        <w:t xml:space="preserve"> при проведении профилактических мероприятий осуществляют взаимодействие с гражданами, организациями только в случаях, установленных Федеральным законом № 248-ФЗ и настоящим Положением.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</w:p>
    <w:p w14:paraId="2E6BB879" w14:textId="77777777" w:rsidR="00152EDF" w:rsidRPr="00063AB4" w:rsidRDefault="00152EDF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7590D3CB" w14:textId="77777777" w:rsidR="00152EDF" w:rsidRPr="00A569A3" w:rsidRDefault="0007377B" w:rsidP="00A569A3">
      <w:pPr>
        <w:pStyle w:val="ConsPlusNormal"/>
        <w:ind w:firstLine="708"/>
        <w:rPr>
          <w:bCs/>
          <w:sz w:val="26"/>
          <w:szCs w:val="26"/>
        </w:rPr>
      </w:pPr>
      <w:r w:rsidRPr="00A569A3">
        <w:rPr>
          <w:rFonts w:eastAsia="FreeSerif"/>
          <w:bCs/>
          <w:sz w:val="26"/>
          <w:szCs w:val="26"/>
        </w:rPr>
        <w:t>3.1. Информирование</w:t>
      </w:r>
    </w:p>
    <w:p w14:paraId="121C7433" w14:textId="7A6697F4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3.1.1. </w:t>
      </w:r>
      <w:r w:rsidR="005C15F5">
        <w:rPr>
          <w:rFonts w:ascii="Times New Roman" w:eastAsia="FreeSerif" w:hAnsi="Times New Roman"/>
          <w:sz w:val="26"/>
          <w:szCs w:val="26"/>
        </w:rPr>
        <w:t>Управление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Администрации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68A27E53" w14:textId="27636A0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 xml:space="preserve">3.1.2. </w:t>
      </w:r>
      <w:bookmarkStart w:id="4" w:name="_Hlk224294388"/>
      <w:r w:rsidR="00CF4341">
        <w:rPr>
          <w:rFonts w:ascii="Times New Roman" w:eastAsia="FreeSerif" w:hAnsi="Times New Roman"/>
          <w:sz w:val="26"/>
          <w:szCs w:val="26"/>
        </w:rPr>
        <w:t>Отдел</w:t>
      </w:r>
      <w:bookmarkEnd w:id="4"/>
      <w:r w:rsidRPr="00063AB4">
        <w:rPr>
          <w:rFonts w:ascii="Times New Roman" w:eastAsia="FreeSerif" w:hAnsi="Times New Roman"/>
          <w:sz w:val="26"/>
          <w:szCs w:val="26"/>
        </w:rPr>
        <w:t xml:space="preserve"> обязан размещать и поддерживать в актуальном состоянии на официальном сайте в сети «Интернет» сведения, определенные частью 3 статьи 46 Федерального закона № 248-ФЗ.  </w:t>
      </w:r>
    </w:p>
    <w:p w14:paraId="3CD52007" w14:textId="77777777" w:rsidR="00152EDF" w:rsidRPr="00063AB4" w:rsidRDefault="00152EDF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14:paraId="573A7945" w14:textId="77777777" w:rsidR="00152EDF" w:rsidRPr="00A569A3" w:rsidRDefault="0007377B" w:rsidP="00A569A3">
      <w:pPr>
        <w:pStyle w:val="Standarduser"/>
        <w:widowControl/>
        <w:ind w:firstLine="708"/>
        <w:rPr>
          <w:rFonts w:ascii="Times New Roman" w:hAnsi="Times New Roman"/>
          <w:bCs/>
          <w:sz w:val="26"/>
          <w:szCs w:val="26"/>
        </w:rPr>
      </w:pPr>
      <w:r w:rsidRPr="00A569A3">
        <w:rPr>
          <w:rFonts w:ascii="Times New Roman" w:eastAsia="FreeSerif" w:hAnsi="Times New Roman"/>
          <w:bCs/>
          <w:sz w:val="26"/>
          <w:szCs w:val="26"/>
        </w:rPr>
        <w:t>3.2. Объявление предостережения</w:t>
      </w:r>
    </w:p>
    <w:p w14:paraId="52FA06F4" w14:textId="2CD911D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3.2.1. </w:t>
      </w:r>
      <w:r w:rsidR="00CF4341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объявляет и направляет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5CE9982E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Предостережение должно содержать указание на соответствующие обязательные требования, предусматривающее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087FF8E0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3.2.2. Предостережение составляется по форме, утвержденной приказом Минэкономразвития России от 31 марта 2021 г. № 151 «О типовых формах документов, используемых контрольным (надзорным) органом».</w:t>
      </w:r>
    </w:p>
    <w:p w14:paraId="307B6CE3" w14:textId="239F3055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3.2.3. Контролируемое лицо в течение десяти рабочих дней со дня получения предостережения вправе подать в </w:t>
      </w:r>
      <w:r w:rsidR="00CF4341">
        <w:rPr>
          <w:rFonts w:eastAsia="FreeSerif"/>
          <w:sz w:val="26"/>
          <w:szCs w:val="26"/>
        </w:rPr>
        <w:t>Отдел</w:t>
      </w:r>
      <w:r w:rsidRPr="00063AB4">
        <w:rPr>
          <w:rFonts w:eastAsia="FreeSerif"/>
          <w:sz w:val="26"/>
          <w:szCs w:val="26"/>
        </w:rPr>
        <w:t xml:space="preserve"> возражение в отношении предостережения.</w:t>
      </w:r>
    </w:p>
    <w:p w14:paraId="0A0D0D32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3.2.4. Возражение должно содержать:</w:t>
      </w:r>
    </w:p>
    <w:p w14:paraId="31BFEAA4" w14:textId="4051B70D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1) наименование </w:t>
      </w:r>
      <w:r w:rsidR="00CF4341">
        <w:rPr>
          <w:rFonts w:ascii="Times New Roman" w:eastAsia="FreeSerif" w:hAnsi="Times New Roman"/>
          <w:sz w:val="26"/>
          <w:szCs w:val="26"/>
        </w:rPr>
        <w:t>Отдела</w:t>
      </w:r>
      <w:r w:rsidRPr="00063AB4">
        <w:rPr>
          <w:rFonts w:ascii="Times New Roman" w:eastAsia="FreeSerif" w:hAnsi="Times New Roman"/>
          <w:sz w:val="26"/>
          <w:szCs w:val="26"/>
        </w:rPr>
        <w:t>, в который направляется возражение;</w:t>
      </w:r>
    </w:p>
    <w:p w14:paraId="2A996740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14:paraId="5A1ADBA3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3) дату и номер предостережения;</w:t>
      </w:r>
    </w:p>
    <w:p w14:paraId="5368F0CD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4) доводы, на основании которых контролируемое лицо не согласно с объявленным предостережением;</w:t>
      </w:r>
    </w:p>
    <w:p w14:paraId="7BEADA96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5) дату получения предостережения контролируемым лицом;</w:t>
      </w:r>
    </w:p>
    <w:p w14:paraId="7BD09ED4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6) личную подпись и дату.</w:t>
      </w:r>
    </w:p>
    <w:p w14:paraId="0D6A326A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E1CC8AD" w14:textId="557F578D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3.2.6. </w:t>
      </w:r>
      <w:r w:rsidR="00CF4341">
        <w:rPr>
          <w:rFonts w:eastAsia="FreeSerif"/>
          <w:sz w:val="26"/>
          <w:szCs w:val="26"/>
        </w:rPr>
        <w:t>Отдел</w:t>
      </w:r>
      <w:r w:rsidR="00CF4341" w:rsidRPr="00063AB4">
        <w:rPr>
          <w:rFonts w:eastAsia="FreeSerif"/>
          <w:sz w:val="26"/>
          <w:szCs w:val="26"/>
        </w:rPr>
        <w:t xml:space="preserve"> рассматривает</w:t>
      </w:r>
      <w:r w:rsidRPr="00063AB4">
        <w:rPr>
          <w:rFonts w:eastAsia="FreeSerif"/>
          <w:sz w:val="26"/>
          <w:szCs w:val="26"/>
        </w:rPr>
        <w:t xml:space="preserve"> возражение в отношении предостережения в течение пятнадцати рабочих дней со дня его получения.</w:t>
      </w:r>
    </w:p>
    <w:p w14:paraId="714B6937" w14:textId="5DC11E15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3.2.7. По результатам рассмотрения </w:t>
      </w:r>
      <w:r w:rsidRPr="00A0691C">
        <w:rPr>
          <w:rFonts w:ascii="Times New Roman" w:eastAsia="FreeSerif" w:hAnsi="Times New Roman"/>
          <w:sz w:val="26"/>
          <w:szCs w:val="26"/>
        </w:rPr>
        <w:t xml:space="preserve">возражения </w:t>
      </w:r>
      <w:bookmarkStart w:id="5" w:name="_Hlk224294964"/>
      <w:r w:rsidR="00A0691C">
        <w:rPr>
          <w:rFonts w:ascii="Times New Roman" w:eastAsia="FreeSerif" w:hAnsi="Times New Roman"/>
          <w:sz w:val="26"/>
          <w:szCs w:val="26"/>
        </w:rPr>
        <w:t>О</w:t>
      </w:r>
      <w:r w:rsidR="00A0691C" w:rsidRPr="00A0691C">
        <w:rPr>
          <w:rFonts w:ascii="Times New Roman" w:eastAsia="FreeSerif" w:hAnsi="Times New Roman"/>
          <w:sz w:val="26"/>
          <w:szCs w:val="26"/>
        </w:rPr>
        <w:t>тдел</w:t>
      </w:r>
      <w:bookmarkEnd w:id="5"/>
      <w:r w:rsidRPr="00A0691C">
        <w:rPr>
          <w:rFonts w:ascii="Times New Roman" w:eastAsia="FreeSerif" w:hAnsi="Times New Roman"/>
          <w:sz w:val="26"/>
          <w:szCs w:val="26"/>
        </w:rPr>
        <w:t xml:space="preserve"> принимает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одно из следующих решений:</w:t>
      </w:r>
    </w:p>
    <w:p w14:paraId="7510510C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1) удовлетворяет возражение в форме отмены предостережения;</w:t>
      </w:r>
    </w:p>
    <w:p w14:paraId="0E02331F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отказывает в удовлетворении возражения с указанием причины отказа.</w:t>
      </w:r>
    </w:p>
    <w:p w14:paraId="056FE62F" w14:textId="13058170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3.2.8. </w:t>
      </w:r>
      <w:r w:rsidR="00A0691C">
        <w:rPr>
          <w:rFonts w:eastAsia="FreeSerif"/>
          <w:sz w:val="26"/>
          <w:szCs w:val="26"/>
        </w:rPr>
        <w:t>О</w:t>
      </w:r>
      <w:r w:rsidR="00A0691C" w:rsidRPr="00A0691C">
        <w:rPr>
          <w:rFonts w:eastAsia="FreeSerif"/>
          <w:sz w:val="26"/>
          <w:szCs w:val="26"/>
        </w:rPr>
        <w:t>тдел</w:t>
      </w:r>
      <w:r w:rsidRPr="00063AB4">
        <w:rPr>
          <w:rFonts w:eastAsia="FreeSerif"/>
          <w:sz w:val="26"/>
          <w:szCs w:val="26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30DE5C36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>3.2.9. Повторное направление возражения по тем же основаниям не допускается.</w:t>
      </w:r>
    </w:p>
    <w:p w14:paraId="5D8453DD" w14:textId="628CB963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3.2.10. </w:t>
      </w:r>
      <w:r w:rsidR="00A0691C">
        <w:rPr>
          <w:rFonts w:ascii="Times New Roman" w:eastAsia="FreeSerif" w:hAnsi="Times New Roman"/>
          <w:sz w:val="26"/>
          <w:szCs w:val="26"/>
        </w:rPr>
        <w:t>О</w:t>
      </w:r>
      <w:r w:rsidR="00A0691C" w:rsidRPr="00A0691C">
        <w:rPr>
          <w:rFonts w:ascii="Times New Roman" w:eastAsia="FreeSerif" w:hAnsi="Times New Roman"/>
          <w:sz w:val="26"/>
          <w:szCs w:val="26"/>
        </w:rPr>
        <w:t>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389233BB" w14:textId="77777777" w:rsidR="00152EDF" w:rsidRPr="00063AB4" w:rsidRDefault="00152EDF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BD75CBB" w14:textId="4FE50B06" w:rsidR="00152EDF" w:rsidRPr="00A569A3" w:rsidRDefault="0007377B" w:rsidP="00A569A3">
      <w:pPr>
        <w:pStyle w:val="Standarduser"/>
        <w:widowControl/>
        <w:rPr>
          <w:rFonts w:ascii="Times New Roman" w:hAnsi="Times New Roman"/>
          <w:bCs/>
          <w:sz w:val="26"/>
          <w:szCs w:val="26"/>
        </w:rPr>
      </w:pPr>
      <w:r w:rsidRPr="00A569A3">
        <w:rPr>
          <w:rFonts w:ascii="Times New Roman" w:eastAsia="FreeSerif" w:hAnsi="Times New Roman"/>
          <w:bCs/>
          <w:sz w:val="26"/>
          <w:szCs w:val="26"/>
        </w:rPr>
        <w:t xml:space="preserve">           3.3. Консультирование</w:t>
      </w:r>
    </w:p>
    <w:p w14:paraId="4BB2FEFC" w14:textId="08A3B6E4" w:rsidR="00152EDF" w:rsidRPr="00063AB4" w:rsidRDefault="0007377B">
      <w:pPr>
        <w:pStyle w:val="ConsPlusNormal"/>
        <w:ind w:firstLine="0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   </w:t>
      </w:r>
      <w:r w:rsidR="00A569A3">
        <w:rPr>
          <w:rFonts w:eastAsia="FreeSerif"/>
          <w:sz w:val="26"/>
          <w:szCs w:val="26"/>
        </w:rPr>
        <w:t xml:space="preserve">        </w:t>
      </w:r>
      <w:r w:rsidRPr="00063AB4">
        <w:rPr>
          <w:rFonts w:eastAsia="FreeSerif"/>
          <w:sz w:val="26"/>
          <w:szCs w:val="26"/>
        </w:rPr>
        <w:t xml:space="preserve">3.3.1. Консультирование контролируемых лиц и их представителей осуществляется по вопросам, связанным с организацией и </w:t>
      </w:r>
      <w:r w:rsidR="00A0691C" w:rsidRPr="00063AB4">
        <w:rPr>
          <w:rFonts w:eastAsia="FreeSerif"/>
          <w:sz w:val="26"/>
          <w:szCs w:val="26"/>
        </w:rPr>
        <w:t xml:space="preserve">осуществлением муниципального </w:t>
      </w:r>
      <w:r w:rsidR="00A0691C" w:rsidRPr="00A0691C">
        <w:rPr>
          <w:rFonts w:eastAsia="FreeSerif"/>
          <w:bCs/>
          <w:sz w:val="26"/>
          <w:szCs w:val="26"/>
        </w:rPr>
        <w:t>земельного</w:t>
      </w:r>
      <w:r w:rsidRPr="00A0691C">
        <w:rPr>
          <w:rFonts w:eastAsia="FreeSerif"/>
          <w:bCs/>
          <w:sz w:val="26"/>
          <w:szCs w:val="26"/>
        </w:rPr>
        <w:t xml:space="preserve"> </w:t>
      </w:r>
      <w:r w:rsidRPr="00063AB4">
        <w:rPr>
          <w:rFonts w:eastAsia="FreeSerif"/>
          <w:sz w:val="26"/>
          <w:szCs w:val="26"/>
        </w:rPr>
        <w:t>контроля:</w:t>
      </w:r>
    </w:p>
    <w:p w14:paraId="2CECF25F" w14:textId="77777777" w:rsidR="00152EDF" w:rsidRPr="00063AB4" w:rsidRDefault="0007377B">
      <w:pPr>
        <w:pStyle w:val="ConsPlusNormal"/>
        <w:tabs>
          <w:tab w:val="left" w:pos="1843"/>
        </w:tabs>
        <w:ind w:firstLine="0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1) порядка проведения контрольных мероприятий;</w:t>
      </w:r>
    </w:p>
    <w:p w14:paraId="191B04C6" w14:textId="77777777" w:rsidR="00152EDF" w:rsidRPr="00063AB4" w:rsidRDefault="0007377B">
      <w:pPr>
        <w:pStyle w:val="ConsPlusNormal"/>
        <w:tabs>
          <w:tab w:val="left" w:pos="1843"/>
        </w:tabs>
        <w:ind w:firstLine="0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2) периодичности проведения контрольных мероприятий;</w:t>
      </w:r>
    </w:p>
    <w:p w14:paraId="3C92E6BD" w14:textId="77777777" w:rsidR="00152EDF" w:rsidRPr="00063AB4" w:rsidRDefault="0007377B">
      <w:pPr>
        <w:pStyle w:val="ConsPlusNormal"/>
        <w:tabs>
          <w:tab w:val="left" w:pos="1843"/>
        </w:tabs>
        <w:ind w:firstLine="0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3) порядка принятия решений по итогам контрольных мероприятий;</w:t>
      </w:r>
    </w:p>
    <w:p w14:paraId="6AAAAD16" w14:textId="2C9D6E16" w:rsidR="00152EDF" w:rsidRPr="00063AB4" w:rsidRDefault="0007377B">
      <w:pPr>
        <w:pStyle w:val="ConsPlusNormal"/>
        <w:tabs>
          <w:tab w:val="left" w:pos="1843"/>
        </w:tabs>
        <w:ind w:firstLine="0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4) порядка обжалования решений </w:t>
      </w:r>
      <w:r w:rsidR="00A0691C">
        <w:rPr>
          <w:rFonts w:eastAsia="FreeSerif"/>
          <w:sz w:val="26"/>
          <w:szCs w:val="26"/>
        </w:rPr>
        <w:t>О</w:t>
      </w:r>
      <w:r w:rsidR="00A0691C" w:rsidRPr="00A0691C">
        <w:rPr>
          <w:rFonts w:eastAsia="FreeSerif"/>
          <w:sz w:val="26"/>
          <w:szCs w:val="26"/>
        </w:rPr>
        <w:t>тдел</w:t>
      </w:r>
      <w:r w:rsidR="00A0691C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>.</w:t>
      </w:r>
    </w:p>
    <w:p w14:paraId="30BF0953" w14:textId="46458C15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3.3.2. </w:t>
      </w:r>
      <w:r w:rsidR="00A0691C">
        <w:rPr>
          <w:rFonts w:ascii="Times New Roman" w:eastAsia="FreeSerif" w:hAnsi="Times New Roman"/>
          <w:sz w:val="26"/>
          <w:szCs w:val="26"/>
        </w:rPr>
        <w:t>О</w:t>
      </w:r>
      <w:r w:rsidR="00A0691C" w:rsidRPr="00A0691C">
        <w:rPr>
          <w:rFonts w:ascii="Times New Roman" w:eastAsia="FreeSerif" w:hAnsi="Times New Roman"/>
          <w:sz w:val="26"/>
          <w:szCs w:val="26"/>
        </w:rPr>
        <w:t>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осуществляет консультирование контролируемых лиц и их представителей:</w:t>
      </w:r>
    </w:p>
    <w:p w14:paraId="2BD570F2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365ACBCE" w14:textId="0F51C74B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2) посредством размещения на официальном сайте Администрации письменного разъяснения по однотипным обращениям контролируемых лиц и их представителей, подписанного уполномоченным должностным лицом </w:t>
      </w:r>
      <w:r w:rsidR="00A0691C">
        <w:rPr>
          <w:rFonts w:eastAsia="FreeSerif"/>
          <w:sz w:val="26"/>
          <w:szCs w:val="26"/>
        </w:rPr>
        <w:t>О</w:t>
      </w:r>
      <w:r w:rsidR="00A0691C" w:rsidRPr="00A0691C">
        <w:rPr>
          <w:rFonts w:eastAsia="FreeSerif"/>
          <w:sz w:val="26"/>
          <w:szCs w:val="26"/>
        </w:rPr>
        <w:t>тдел</w:t>
      </w:r>
      <w:r w:rsidR="00A0691C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>.</w:t>
      </w:r>
    </w:p>
    <w:p w14:paraId="54497A26" w14:textId="3126029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3.3.3. </w:t>
      </w:r>
      <w:r w:rsidR="00A0691C">
        <w:rPr>
          <w:rFonts w:eastAsia="FreeSerif"/>
          <w:sz w:val="26"/>
          <w:szCs w:val="26"/>
        </w:rPr>
        <w:t>О</w:t>
      </w:r>
      <w:r w:rsidR="00A0691C" w:rsidRPr="00A0691C">
        <w:rPr>
          <w:rFonts w:eastAsia="FreeSerif"/>
          <w:sz w:val="26"/>
          <w:szCs w:val="26"/>
        </w:rPr>
        <w:t>тдел</w:t>
      </w:r>
      <w:r w:rsidRPr="00063AB4">
        <w:rPr>
          <w:rFonts w:eastAsia="FreeSerif"/>
          <w:sz w:val="26"/>
          <w:szCs w:val="26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1DFD541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3.3.4. Письменное консультирование контролируемых лиц и их представителей осуществляется по следующим вопросам:</w:t>
      </w:r>
    </w:p>
    <w:p w14:paraId="2304E31A" w14:textId="3C8D01B6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1) порядок обжалования решений </w:t>
      </w:r>
      <w:r w:rsidR="00A0691C">
        <w:rPr>
          <w:rFonts w:eastAsia="FreeSerif"/>
          <w:sz w:val="26"/>
          <w:szCs w:val="26"/>
        </w:rPr>
        <w:t>Отдела</w:t>
      </w:r>
      <w:r w:rsidRPr="00063AB4">
        <w:rPr>
          <w:rFonts w:eastAsia="FreeSerif"/>
          <w:sz w:val="26"/>
          <w:szCs w:val="26"/>
        </w:rPr>
        <w:t>;</w:t>
      </w:r>
    </w:p>
    <w:p w14:paraId="0D8910AC" w14:textId="4F533913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2) порядок обжалования действий (бездействи</w:t>
      </w:r>
      <w:r w:rsidR="00F71331">
        <w:rPr>
          <w:rFonts w:eastAsia="FreeSerif"/>
          <w:sz w:val="26"/>
          <w:szCs w:val="26"/>
        </w:rPr>
        <w:t>я</w:t>
      </w:r>
      <w:r w:rsidRPr="00063AB4">
        <w:rPr>
          <w:rFonts w:eastAsia="FreeSerif"/>
          <w:sz w:val="26"/>
          <w:szCs w:val="26"/>
        </w:rPr>
        <w:t xml:space="preserve">) </w:t>
      </w:r>
      <w:r w:rsidR="00F71331">
        <w:rPr>
          <w:rFonts w:eastAsia="FreeSerif"/>
          <w:sz w:val="26"/>
          <w:szCs w:val="26"/>
        </w:rPr>
        <w:t xml:space="preserve">должностных лиц </w:t>
      </w:r>
      <w:bookmarkStart w:id="6" w:name="_Hlk224295102"/>
      <w:r w:rsidR="00A0691C">
        <w:rPr>
          <w:rFonts w:eastAsia="FreeSerif"/>
          <w:sz w:val="26"/>
          <w:szCs w:val="26"/>
        </w:rPr>
        <w:t>Отдела</w:t>
      </w:r>
      <w:bookmarkEnd w:id="6"/>
      <w:r w:rsidRPr="00063AB4">
        <w:rPr>
          <w:rFonts w:eastAsia="FreeSerif"/>
          <w:sz w:val="26"/>
          <w:szCs w:val="26"/>
        </w:rPr>
        <w:t>;</w:t>
      </w:r>
    </w:p>
    <w:p w14:paraId="5E51611D" w14:textId="1FFF2853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3.3.5. </w:t>
      </w:r>
      <w:r w:rsidR="00A0691C">
        <w:rPr>
          <w:rFonts w:eastAsia="FreeSerif"/>
          <w:sz w:val="26"/>
          <w:szCs w:val="26"/>
        </w:rPr>
        <w:t>Отдел</w:t>
      </w:r>
      <w:r w:rsidRPr="00063AB4">
        <w:rPr>
          <w:rFonts w:eastAsia="FreeSerif"/>
          <w:sz w:val="26"/>
          <w:szCs w:val="26"/>
        </w:rPr>
        <w:t xml:space="preserve"> вправе направить запрос о предоставлении письменного ответа в сроки, установленные </w:t>
      </w:r>
      <w:r w:rsidR="00A0691C" w:rsidRPr="00063AB4">
        <w:rPr>
          <w:rFonts w:eastAsia="FreeSerif"/>
          <w:sz w:val="26"/>
          <w:szCs w:val="26"/>
        </w:rPr>
        <w:t>Федеральным законом</w:t>
      </w:r>
      <w:r w:rsidRPr="00063AB4">
        <w:rPr>
          <w:rFonts w:eastAsia="FreeSerif"/>
          <w:sz w:val="26"/>
          <w:szCs w:val="26"/>
        </w:rPr>
        <w:t xml:space="preserve"> от 2 мая 2006 г. № 59-ФЗ «О порядке рассмотрения обращений граждан Российской Федерации».</w:t>
      </w:r>
    </w:p>
    <w:p w14:paraId="7ECA0D3C" w14:textId="7C3E19EF" w:rsidR="00152EDF" w:rsidRPr="00063AB4" w:rsidRDefault="0007377B" w:rsidP="00E23FA5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3.3.6. </w:t>
      </w:r>
      <w:bookmarkStart w:id="7" w:name="_Hlk224295717"/>
      <w:r w:rsidR="00E23FA5">
        <w:rPr>
          <w:rFonts w:eastAsia="FreeSerif"/>
          <w:sz w:val="26"/>
          <w:szCs w:val="26"/>
        </w:rPr>
        <w:t>Отдел</w:t>
      </w:r>
      <w:bookmarkEnd w:id="7"/>
      <w:r w:rsidRPr="00063AB4">
        <w:rPr>
          <w:rFonts w:eastAsia="FreeSerif"/>
          <w:sz w:val="26"/>
          <w:szCs w:val="26"/>
        </w:rPr>
        <w:t xml:space="preserve"> осуществляет учет проведенных консультирований.</w:t>
      </w:r>
    </w:p>
    <w:p w14:paraId="286AAC36" w14:textId="77777777" w:rsidR="00152EDF" w:rsidRPr="00A569A3" w:rsidRDefault="0007377B" w:rsidP="00A569A3">
      <w:pPr>
        <w:pStyle w:val="ConsPlusNormal"/>
        <w:ind w:firstLine="709"/>
        <w:rPr>
          <w:bCs/>
          <w:sz w:val="26"/>
          <w:szCs w:val="26"/>
        </w:rPr>
      </w:pPr>
      <w:r w:rsidRPr="00A569A3">
        <w:rPr>
          <w:rFonts w:eastAsia="FreeSerif"/>
          <w:bCs/>
          <w:sz w:val="26"/>
          <w:szCs w:val="26"/>
        </w:rPr>
        <w:t>3.4. Профилактический визит</w:t>
      </w:r>
    </w:p>
    <w:p w14:paraId="5C208B7D" w14:textId="5A7C3EB9" w:rsidR="00152EDF" w:rsidRPr="00063AB4" w:rsidRDefault="00A569A3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 xml:space="preserve">  </w:t>
      </w:r>
      <w:r w:rsidRPr="00063AB4">
        <w:rPr>
          <w:rFonts w:ascii="Times New Roman" w:eastAsia="FreeSerif" w:hAnsi="Times New Roman"/>
          <w:sz w:val="26"/>
          <w:szCs w:val="26"/>
        </w:rPr>
        <w:t xml:space="preserve">3.4.1. Профилактический визит проводится в форме профилактической беседы </w:t>
      </w:r>
      <w:r w:rsidR="00F61AC2">
        <w:rPr>
          <w:rFonts w:ascii="Times New Roman" w:eastAsia="FreeSerif" w:hAnsi="Times New Roman"/>
          <w:sz w:val="26"/>
          <w:szCs w:val="26"/>
        </w:rPr>
        <w:t xml:space="preserve">должностных лиц </w:t>
      </w:r>
      <w:r w:rsidR="00E23FA5" w:rsidRPr="00E23FA5">
        <w:rPr>
          <w:rFonts w:ascii="Times New Roman" w:eastAsia="FreeSerif" w:hAnsi="Times New Roman"/>
          <w:sz w:val="26"/>
          <w:szCs w:val="26"/>
        </w:rPr>
        <w:t>Отдел</w:t>
      </w:r>
      <w:r w:rsidR="00E23FA5">
        <w:rPr>
          <w:rFonts w:ascii="Times New Roman" w:eastAsia="FreeSerif" w:hAnsi="Times New Roman"/>
          <w:sz w:val="26"/>
          <w:szCs w:val="26"/>
        </w:rPr>
        <w:t>а</w:t>
      </w:r>
      <w:r w:rsidR="00F61AC2">
        <w:rPr>
          <w:rFonts w:ascii="Times New Roman" w:eastAsia="FreeSerif" w:hAnsi="Times New Roman"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>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67941B4A" w14:textId="3E66431F" w:rsidR="00152EDF" w:rsidRPr="00063AB4" w:rsidRDefault="00A569A3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3.4.2.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F61AC2">
        <w:rPr>
          <w:rFonts w:ascii="Times New Roman" w:eastAsia="FreeSerif" w:hAnsi="Times New Roman"/>
          <w:sz w:val="26"/>
          <w:szCs w:val="26"/>
        </w:rPr>
        <w:t xml:space="preserve">должностное лицо </w:t>
      </w:r>
      <w:r w:rsidR="00E23FA5" w:rsidRPr="00E23FA5">
        <w:rPr>
          <w:rFonts w:ascii="Times New Roman" w:eastAsia="FreeSerif" w:hAnsi="Times New Roman"/>
          <w:sz w:val="26"/>
          <w:szCs w:val="26"/>
        </w:rPr>
        <w:t>Отдел</w:t>
      </w:r>
      <w:r w:rsidR="00E23FA5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37E7E0C4" w14:textId="0D1C88E9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3.4.3. Профилактический визит проводится по инициативе </w:t>
      </w:r>
      <w:r w:rsidR="00E23FA5" w:rsidRPr="00E23FA5">
        <w:rPr>
          <w:rFonts w:ascii="Times New Roman" w:eastAsia="FreeSerif" w:hAnsi="Times New Roman"/>
          <w:sz w:val="26"/>
          <w:szCs w:val="26"/>
        </w:rPr>
        <w:t>Отдел</w:t>
      </w:r>
      <w:r w:rsidR="00E23FA5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(обязательный профилактический визит) или по инициативе контролируемого лица.</w:t>
      </w:r>
    </w:p>
    <w:p w14:paraId="5171DB42" w14:textId="00863D2B" w:rsidR="0089292E" w:rsidRDefault="008301A5" w:rsidP="0089292E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3.4.4</w:t>
      </w:r>
      <w:r w:rsidRPr="008301A5">
        <w:rPr>
          <w:rFonts w:ascii="Times New Roman" w:hAnsi="Times New Roman"/>
          <w:sz w:val="26"/>
          <w:szCs w:val="26"/>
        </w:rPr>
        <w:t xml:space="preserve">. По итогам проведения профилактического визита объекту контроля </w:t>
      </w:r>
      <w:r w:rsidRPr="008301A5">
        <w:rPr>
          <w:rFonts w:ascii="Times New Roman" w:hAnsi="Times New Roman"/>
          <w:sz w:val="26"/>
          <w:szCs w:val="26"/>
        </w:rPr>
        <w:lastRenderedPageBreak/>
        <w:t>может быть присвоена публичная оценка уровня соблюдения обязательных требований в соответствии с</w:t>
      </w:r>
      <w:r>
        <w:rPr>
          <w:rFonts w:ascii="Times New Roman" w:hAnsi="Times New Roman"/>
          <w:sz w:val="26"/>
          <w:szCs w:val="26"/>
        </w:rPr>
        <w:t xml:space="preserve"> частями 6 и 7 статьи 48</w:t>
      </w:r>
      <w:r w:rsidR="0089292E">
        <w:rPr>
          <w:rFonts w:ascii="Times New Roman" w:hAnsi="Times New Roman"/>
          <w:sz w:val="26"/>
          <w:szCs w:val="26"/>
        </w:rPr>
        <w:t xml:space="preserve"> </w:t>
      </w:r>
      <w:r w:rsidR="0089292E" w:rsidRPr="00063AB4">
        <w:rPr>
          <w:rFonts w:ascii="Times New Roman" w:eastAsia="FreeSerif" w:hAnsi="Times New Roman"/>
          <w:sz w:val="26"/>
          <w:szCs w:val="26"/>
        </w:rPr>
        <w:t>Федеральн</w:t>
      </w:r>
      <w:r w:rsidR="0089292E">
        <w:rPr>
          <w:rFonts w:ascii="Times New Roman" w:eastAsia="FreeSerif" w:hAnsi="Times New Roman"/>
          <w:sz w:val="26"/>
          <w:szCs w:val="26"/>
        </w:rPr>
        <w:t>ого</w:t>
      </w:r>
      <w:r w:rsidR="0089292E" w:rsidRPr="00063AB4">
        <w:rPr>
          <w:rFonts w:ascii="Times New Roman" w:eastAsia="FreeSerif" w:hAnsi="Times New Roman"/>
          <w:sz w:val="26"/>
          <w:szCs w:val="26"/>
        </w:rPr>
        <w:t xml:space="preserve"> закон</w:t>
      </w:r>
      <w:r w:rsidR="0089292E">
        <w:rPr>
          <w:rFonts w:ascii="Times New Roman" w:eastAsia="FreeSerif" w:hAnsi="Times New Roman"/>
          <w:sz w:val="26"/>
          <w:szCs w:val="26"/>
        </w:rPr>
        <w:t>а</w:t>
      </w:r>
      <w:r w:rsidR="0089292E" w:rsidRPr="00063AB4">
        <w:rPr>
          <w:rFonts w:ascii="Times New Roman" w:eastAsia="FreeSerif" w:hAnsi="Times New Roman"/>
          <w:sz w:val="26"/>
          <w:szCs w:val="26"/>
        </w:rPr>
        <w:t xml:space="preserve"> № 248-ФЗ</w:t>
      </w:r>
      <w:r w:rsidR="0089292E">
        <w:rPr>
          <w:rFonts w:ascii="Times New Roman" w:hAnsi="Times New Roman"/>
          <w:sz w:val="26"/>
          <w:szCs w:val="26"/>
        </w:rPr>
        <w:t>.</w:t>
      </w:r>
    </w:p>
    <w:p w14:paraId="6AF98268" w14:textId="18865AA6" w:rsidR="008301A5" w:rsidRPr="008301A5" w:rsidRDefault="0089292E" w:rsidP="0089292E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3.4.5. </w:t>
      </w:r>
      <w:r w:rsidR="008301A5" w:rsidRPr="008301A5">
        <w:rPr>
          <w:rFonts w:ascii="Times New Roman" w:hAnsi="Times New Roman"/>
          <w:sz w:val="26"/>
          <w:szCs w:val="26"/>
        </w:rPr>
        <w:t>Обязательный профилактический визит проводится:</w:t>
      </w:r>
    </w:p>
    <w:p w14:paraId="010CC2E0" w14:textId="1A914F01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</w:t>
      </w:r>
      <w:r w:rsidR="0089292E">
        <w:rPr>
          <w:rFonts w:ascii="Times New Roman" w:hAnsi="Times New Roman"/>
          <w:sz w:val="26"/>
          <w:szCs w:val="26"/>
        </w:rPr>
        <w:t xml:space="preserve"> частью 2 статьи 25 </w:t>
      </w:r>
      <w:r w:rsidR="0089292E" w:rsidRPr="00063AB4">
        <w:rPr>
          <w:rFonts w:ascii="Times New Roman" w:eastAsia="FreeSerif" w:hAnsi="Times New Roman"/>
          <w:sz w:val="26"/>
          <w:szCs w:val="26"/>
        </w:rPr>
        <w:t>Федеральн</w:t>
      </w:r>
      <w:r w:rsidR="0089292E">
        <w:rPr>
          <w:rFonts w:ascii="Times New Roman" w:eastAsia="FreeSerif" w:hAnsi="Times New Roman"/>
          <w:sz w:val="26"/>
          <w:szCs w:val="26"/>
        </w:rPr>
        <w:t>ого</w:t>
      </w:r>
      <w:r w:rsidR="0089292E" w:rsidRPr="00063AB4">
        <w:rPr>
          <w:rFonts w:ascii="Times New Roman" w:eastAsia="FreeSerif" w:hAnsi="Times New Roman"/>
          <w:sz w:val="26"/>
          <w:szCs w:val="26"/>
        </w:rPr>
        <w:t xml:space="preserve"> закон</w:t>
      </w:r>
      <w:r w:rsidR="0089292E">
        <w:rPr>
          <w:rFonts w:ascii="Times New Roman" w:eastAsia="FreeSerif" w:hAnsi="Times New Roman"/>
          <w:sz w:val="26"/>
          <w:szCs w:val="26"/>
        </w:rPr>
        <w:t>а</w:t>
      </w:r>
      <w:r w:rsidR="0089292E" w:rsidRPr="00063AB4">
        <w:rPr>
          <w:rFonts w:ascii="Times New Roman" w:eastAsia="FreeSerif" w:hAnsi="Times New Roman"/>
          <w:sz w:val="26"/>
          <w:szCs w:val="26"/>
        </w:rPr>
        <w:t xml:space="preserve"> № 248-ФЗ</w:t>
      </w:r>
      <w:r w:rsidRPr="008301A5">
        <w:rPr>
          <w:rFonts w:ascii="Times New Roman" w:hAnsi="Times New Roman"/>
          <w:sz w:val="26"/>
          <w:szCs w:val="26"/>
        </w:rPr>
        <w:t>;</w:t>
      </w:r>
    </w:p>
    <w:p w14:paraId="3ABD1212" w14:textId="75203B23" w:rsidR="008301A5" w:rsidRPr="008301A5" w:rsidRDefault="00DE75BE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8301A5" w:rsidRPr="008301A5">
        <w:rPr>
          <w:rFonts w:ascii="Times New Roman" w:hAnsi="Times New Roman"/>
          <w:sz w:val="26"/>
          <w:szCs w:val="26"/>
        </w:rPr>
        <w:t>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026B1DF3" w14:textId="6A721E41" w:rsidR="008301A5" w:rsidRPr="008301A5" w:rsidRDefault="00DE75BE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8301A5" w:rsidRPr="008301A5">
        <w:rPr>
          <w:rFonts w:ascii="Times New Roman" w:hAnsi="Times New Roman"/>
          <w:sz w:val="26"/>
          <w:szCs w:val="26"/>
        </w:rPr>
        <w:t>) по поручению:</w:t>
      </w:r>
    </w:p>
    <w:p w14:paraId="6268ABD9" w14:textId="7777777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а) Президента Российской Федерации;</w:t>
      </w:r>
    </w:p>
    <w:p w14:paraId="649582FE" w14:textId="7777777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64A64ACA" w14:textId="5CD71A7B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 xml:space="preserve">в) высшего должностного </w:t>
      </w:r>
      <w:r w:rsidR="008041F5">
        <w:rPr>
          <w:rFonts w:ascii="Times New Roman" w:hAnsi="Times New Roman"/>
          <w:sz w:val="26"/>
          <w:szCs w:val="26"/>
        </w:rPr>
        <w:t>Карачаево-Черкеской Республики</w:t>
      </w:r>
      <w:r w:rsidRPr="008301A5">
        <w:rPr>
          <w:rFonts w:ascii="Times New Roman" w:hAnsi="Times New Roman"/>
          <w:sz w:val="26"/>
          <w:szCs w:val="26"/>
        </w:rPr>
        <w:t xml:space="preserve"> (в отношении видов муниципального контроля в случаях, предусмотренных в</w:t>
      </w:r>
      <w:r w:rsidR="008041F5">
        <w:rPr>
          <w:rFonts w:ascii="Times New Roman" w:hAnsi="Times New Roman"/>
          <w:sz w:val="26"/>
          <w:szCs w:val="26"/>
        </w:rPr>
        <w:t xml:space="preserve"> части 3 статьи 5 </w:t>
      </w:r>
      <w:r w:rsidR="008041F5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="008041F5">
        <w:rPr>
          <w:rFonts w:ascii="Times New Roman" w:eastAsia="FreeSerif" w:hAnsi="Times New Roman"/>
          <w:sz w:val="26"/>
          <w:szCs w:val="26"/>
        </w:rPr>
        <w:t>)</w:t>
      </w:r>
      <w:r w:rsidRPr="008301A5">
        <w:rPr>
          <w:rFonts w:ascii="Times New Roman" w:hAnsi="Times New Roman"/>
          <w:sz w:val="26"/>
          <w:szCs w:val="26"/>
        </w:rPr>
        <w:t>.</w:t>
      </w:r>
    </w:p>
    <w:p w14:paraId="0936F57A" w14:textId="1CEB2F0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</w:t>
      </w:r>
      <w:r w:rsidR="008041F5">
        <w:rPr>
          <w:rFonts w:ascii="Times New Roman" w:hAnsi="Times New Roman"/>
          <w:sz w:val="26"/>
          <w:szCs w:val="26"/>
        </w:rPr>
        <w:t xml:space="preserve"> частью 5 статьи 21 </w:t>
      </w:r>
      <w:r w:rsidR="008041F5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Pr="008301A5">
        <w:rPr>
          <w:rFonts w:ascii="Times New Roman" w:hAnsi="Times New Roman"/>
          <w:sz w:val="26"/>
          <w:szCs w:val="26"/>
        </w:rPr>
        <w:t>.</w:t>
      </w:r>
    </w:p>
    <w:p w14:paraId="2A7C1B59" w14:textId="72DD73B9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Поручение Президента Российской Федерации о проведении обязательных профилактических визитов,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Федерации.</w:t>
      </w:r>
    </w:p>
    <w:p w14:paraId="7E8C50B1" w14:textId="3A0D360F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68008AF6" w14:textId="62BC21F6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</w:t>
      </w:r>
      <w:r w:rsidR="0014550B">
        <w:rPr>
          <w:rFonts w:ascii="Times New Roman" w:hAnsi="Times New Roman"/>
          <w:sz w:val="26"/>
          <w:szCs w:val="26"/>
        </w:rPr>
        <w:t xml:space="preserve"> –</w:t>
      </w:r>
      <w:r w:rsidRPr="008301A5">
        <w:rPr>
          <w:rFonts w:ascii="Times New Roman" w:hAnsi="Times New Roman"/>
          <w:sz w:val="26"/>
          <w:szCs w:val="26"/>
        </w:rPr>
        <w:t xml:space="preserve"> акт обязательного профилактического визита) в порядке, предусмотренном </w:t>
      </w:r>
      <w:r w:rsidR="0014550B">
        <w:rPr>
          <w:rFonts w:ascii="Times New Roman" w:hAnsi="Times New Roman"/>
          <w:sz w:val="26"/>
          <w:szCs w:val="26"/>
        </w:rPr>
        <w:t xml:space="preserve">статьей 90 </w:t>
      </w:r>
      <w:r w:rsidR="0014550B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Pr="008301A5">
        <w:rPr>
          <w:rFonts w:ascii="Times New Roman" w:hAnsi="Times New Roman"/>
          <w:sz w:val="26"/>
          <w:szCs w:val="26"/>
        </w:rPr>
        <w:t xml:space="preserve"> для контрольных (надзорных) мероприятий.</w:t>
      </w:r>
    </w:p>
    <w:p w14:paraId="664E21DE" w14:textId="2493D98B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В случае невозможности проведения обязательного профилактического визита и (или) уклонения контролируемого лица от его проведения составляется акт о невозможности проведения обязательного профилактического визита в порядке, предусмотренном</w:t>
      </w:r>
      <w:r w:rsidR="0014550B">
        <w:rPr>
          <w:rFonts w:ascii="Times New Roman" w:hAnsi="Times New Roman"/>
          <w:sz w:val="26"/>
          <w:szCs w:val="26"/>
        </w:rPr>
        <w:t xml:space="preserve"> частью 10 статьи 65 </w:t>
      </w:r>
      <w:r w:rsidR="0014550B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="0014550B">
        <w:rPr>
          <w:rFonts w:ascii="Times New Roman" w:hAnsi="Times New Roman"/>
          <w:sz w:val="26"/>
          <w:szCs w:val="26"/>
        </w:rPr>
        <w:t xml:space="preserve"> </w:t>
      </w:r>
      <w:r w:rsidRPr="008301A5">
        <w:rPr>
          <w:rFonts w:ascii="Times New Roman" w:hAnsi="Times New Roman"/>
          <w:sz w:val="26"/>
          <w:szCs w:val="26"/>
        </w:rPr>
        <w:t>для контрольных (надзорных) мероприятий.</w:t>
      </w:r>
    </w:p>
    <w:p w14:paraId="5E761EC8" w14:textId="570D81E9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146F9651" w14:textId="77777777" w:rsidR="0014550B" w:rsidRDefault="008301A5" w:rsidP="008301A5">
      <w:pPr>
        <w:pStyle w:val="Standarduser"/>
        <w:ind w:firstLine="540"/>
        <w:jc w:val="both"/>
        <w:rPr>
          <w:rFonts w:ascii="Times New Roman" w:eastAsia="FreeSerif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 xml:space="preserve">Предписание об устранении выявленных нарушений обязательных требований </w:t>
      </w:r>
      <w:r w:rsidRPr="008301A5">
        <w:rPr>
          <w:rFonts w:ascii="Times New Roman" w:hAnsi="Times New Roman"/>
          <w:sz w:val="26"/>
          <w:szCs w:val="26"/>
        </w:rPr>
        <w:lastRenderedPageBreak/>
        <w:t>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</w:t>
      </w:r>
      <w:r w:rsidR="0014550B">
        <w:rPr>
          <w:rFonts w:ascii="Times New Roman" w:hAnsi="Times New Roman"/>
          <w:sz w:val="26"/>
          <w:szCs w:val="26"/>
        </w:rPr>
        <w:t xml:space="preserve"> статьей 90.1 </w:t>
      </w:r>
      <w:r w:rsidR="0014550B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="0014550B">
        <w:rPr>
          <w:rFonts w:ascii="Times New Roman" w:eastAsia="FreeSerif" w:hAnsi="Times New Roman"/>
          <w:sz w:val="26"/>
          <w:szCs w:val="26"/>
        </w:rPr>
        <w:t>.</w:t>
      </w:r>
    </w:p>
    <w:p w14:paraId="091A360B" w14:textId="330ACAF7" w:rsidR="008301A5" w:rsidRPr="008301A5" w:rsidRDefault="0014550B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14550B">
        <w:rPr>
          <w:rFonts w:ascii="Times New Roman" w:hAnsi="Times New Roman"/>
          <w:sz w:val="26"/>
          <w:szCs w:val="26"/>
        </w:rPr>
        <w:t xml:space="preserve">3.4.6. </w:t>
      </w:r>
      <w:r w:rsidR="008301A5" w:rsidRPr="008301A5">
        <w:rPr>
          <w:rFonts w:ascii="Times New Roman" w:hAnsi="Times New Roman"/>
          <w:sz w:val="26"/>
          <w:szCs w:val="26"/>
        </w:rPr>
        <w:t>Профилактический визит по инициативе контролируемого лица</w:t>
      </w:r>
      <w:r>
        <w:rPr>
          <w:rFonts w:ascii="Times New Roman" w:hAnsi="Times New Roman"/>
          <w:sz w:val="26"/>
          <w:szCs w:val="26"/>
        </w:rPr>
        <w:t>.</w:t>
      </w:r>
    </w:p>
    <w:p w14:paraId="4D97EEDB" w14:textId="0919AAFD" w:rsidR="008301A5" w:rsidRPr="008301A5" w:rsidRDefault="0014550B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</w:t>
      </w:r>
      <w:r w:rsidR="008301A5" w:rsidRPr="008301A5">
        <w:rPr>
          <w:rFonts w:ascii="Times New Roman" w:hAnsi="Times New Roman"/>
          <w:sz w:val="26"/>
          <w:szCs w:val="26"/>
        </w:rPr>
        <w:t>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14:paraId="58B31D80" w14:textId="1F83D79C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Контролируемое лицо подает заявление о проведении профилактического визита (далее в настоящей статье - заявление) посредством</w:t>
      </w:r>
      <w:r w:rsidR="0014550B">
        <w:rPr>
          <w:rFonts w:ascii="Times New Roman" w:hAnsi="Times New Roman"/>
          <w:sz w:val="26"/>
          <w:szCs w:val="26"/>
        </w:rPr>
        <w:t xml:space="preserve"> единого портала го</w:t>
      </w:r>
      <w:r w:rsidRPr="008301A5">
        <w:rPr>
          <w:rFonts w:ascii="Times New Roman" w:hAnsi="Times New Roman"/>
          <w:sz w:val="26"/>
          <w:szCs w:val="26"/>
        </w:rPr>
        <w:t>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6A7F9E73" w14:textId="31566C78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14:paraId="3416DDC9" w14:textId="004082B9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Решение об отказе в проведении профилактического визита принимается в следующих случаях:</w:t>
      </w:r>
    </w:p>
    <w:p w14:paraId="6C47314C" w14:textId="7777777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1) от контролируемого лица поступило уведомление об отзыве заявления;</w:t>
      </w:r>
    </w:p>
    <w:p w14:paraId="023B232E" w14:textId="7777777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31C144D9" w14:textId="7777777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14:paraId="5E7B07F5" w14:textId="7777777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семей;</w:t>
      </w:r>
    </w:p>
    <w:p w14:paraId="15B083DB" w14:textId="34BBE260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5) контролируемое лицо не соответствует критериям, предусмотренным</w:t>
      </w:r>
      <w:r w:rsidR="0014550B">
        <w:rPr>
          <w:rFonts w:ascii="Times New Roman" w:hAnsi="Times New Roman"/>
          <w:sz w:val="26"/>
          <w:szCs w:val="26"/>
        </w:rPr>
        <w:t xml:space="preserve"> частью 1 статьи 52.1 </w:t>
      </w:r>
      <w:r w:rsidR="0014550B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Pr="008301A5">
        <w:rPr>
          <w:rFonts w:ascii="Times New Roman" w:hAnsi="Times New Roman"/>
          <w:sz w:val="26"/>
          <w:szCs w:val="26"/>
        </w:rPr>
        <w:t>.</w:t>
      </w:r>
    </w:p>
    <w:p w14:paraId="2FBF2866" w14:textId="7AC11855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14:paraId="537DA19A" w14:textId="60C62BF7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</w:r>
    </w:p>
    <w:p w14:paraId="3A6A813C" w14:textId="40EA9D94" w:rsidR="008301A5" w:rsidRPr="008301A5" w:rsidRDefault="008301A5" w:rsidP="008301A5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14:paraId="55A694D8" w14:textId="65304924" w:rsidR="00152EDF" w:rsidRPr="00063AB4" w:rsidRDefault="008301A5" w:rsidP="00267A73">
      <w:pPr>
        <w:pStyle w:val="Standarduser"/>
        <w:ind w:firstLine="540"/>
        <w:jc w:val="both"/>
        <w:rPr>
          <w:rFonts w:ascii="Times New Roman" w:hAnsi="Times New Roman"/>
          <w:sz w:val="26"/>
          <w:szCs w:val="26"/>
        </w:rPr>
      </w:pPr>
      <w:r w:rsidRPr="008301A5">
        <w:rPr>
          <w:rFonts w:ascii="Times New Roman" w:hAnsi="Times New Roman"/>
          <w:sz w:val="26"/>
          <w:szCs w:val="26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14:paraId="72A913E8" w14:textId="77777777" w:rsidR="00152EDF" w:rsidRPr="00A67031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A67031">
        <w:rPr>
          <w:rFonts w:ascii="Times New Roman" w:eastAsia="FreeSerif" w:hAnsi="Times New Roman"/>
          <w:bCs/>
          <w:sz w:val="26"/>
          <w:szCs w:val="26"/>
        </w:rPr>
        <w:t>3.5. Обобщение правоприменительной практики</w:t>
      </w:r>
    </w:p>
    <w:p w14:paraId="195E458A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3.5.1. Обобщение правоприменительной практики проводится для решения следующих задач:</w:t>
      </w:r>
    </w:p>
    <w:p w14:paraId="509E70E2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1) обеспечение единообразных подходов к применению контрольным (надзорным) органом и его должностными лицами обязательных требований, </w:t>
      </w:r>
      <w:r w:rsidRPr="00063AB4">
        <w:rPr>
          <w:rFonts w:ascii="Times New Roman" w:eastAsia="FreeSerif" w:hAnsi="Times New Roman"/>
          <w:sz w:val="26"/>
          <w:szCs w:val="26"/>
        </w:rPr>
        <w:lastRenderedPageBreak/>
        <w:t>законодательства Российской Федерации о государственном контроле (надзоре), муниципальном контроле;</w:t>
      </w:r>
    </w:p>
    <w:p w14:paraId="695D7F51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выявление типичных нарушений обязательных требований, причин, факторов и условий, способствующих возникновению указанных нарушений;</w:t>
      </w:r>
    </w:p>
    <w:p w14:paraId="42EA31E0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3) 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14:paraId="2D8823FC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4) подготовка предложений об актуализации обязательных требований;</w:t>
      </w:r>
    </w:p>
    <w:p w14:paraId="5AD94A92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</w:r>
    </w:p>
    <w:p w14:paraId="5D0E9C94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3.5.2. 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</w:r>
    </w:p>
    <w:p w14:paraId="1499B5EE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3.5.3. 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проекта доклада о правоприменительной практике.</w:t>
      </w:r>
    </w:p>
    <w:p w14:paraId="67E52EF8" w14:textId="77777777" w:rsidR="00152EDF" w:rsidRPr="00063AB4" w:rsidRDefault="0007377B" w:rsidP="008301A5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3.5.4.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"Интернет" в сроки, указанные в положении о виде контроля.</w:t>
      </w:r>
    </w:p>
    <w:p w14:paraId="5F6D61AE" w14:textId="0872CA5D" w:rsidR="00152EDF" w:rsidRPr="00267A73" w:rsidRDefault="0007377B" w:rsidP="00267A73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3.5.</w:t>
      </w:r>
      <w:r w:rsidR="00570053">
        <w:rPr>
          <w:rFonts w:ascii="Times New Roman" w:eastAsia="FreeSerif" w:hAnsi="Times New Roman"/>
          <w:sz w:val="26"/>
          <w:szCs w:val="26"/>
        </w:rPr>
        <w:t>5</w:t>
      </w:r>
      <w:r w:rsidRPr="00063AB4">
        <w:rPr>
          <w:rFonts w:ascii="Times New Roman" w:eastAsia="FreeSerif" w:hAnsi="Times New Roman"/>
          <w:sz w:val="26"/>
          <w:szCs w:val="26"/>
        </w:rPr>
        <w:t>. Методическое обеспечение деятельности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</w:r>
    </w:p>
    <w:p w14:paraId="0249299B" w14:textId="77777777" w:rsidR="00152EDF" w:rsidRPr="00063AB4" w:rsidRDefault="00152EDF">
      <w:pPr>
        <w:pStyle w:val="ConsPlusNormal"/>
        <w:ind w:firstLine="709"/>
        <w:jc w:val="both"/>
        <w:rPr>
          <w:b/>
          <w:sz w:val="26"/>
          <w:szCs w:val="26"/>
        </w:rPr>
      </w:pPr>
    </w:p>
    <w:p w14:paraId="305EAEBE" w14:textId="25A2E80F" w:rsidR="00152EDF" w:rsidRPr="00A67031" w:rsidRDefault="00A67031" w:rsidP="00A67031">
      <w:pPr>
        <w:pStyle w:val="a3"/>
        <w:ind w:left="0" w:firstLine="54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FreeSerif" w:hAnsi="Times New Roman"/>
          <w:bCs/>
          <w:sz w:val="26"/>
          <w:szCs w:val="26"/>
        </w:rPr>
        <w:t xml:space="preserve">   </w:t>
      </w:r>
      <w:r w:rsidRPr="00A67031">
        <w:rPr>
          <w:rFonts w:ascii="Times New Roman" w:eastAsia="FreeSerif" w:hAnsi="Times New Roman"/>
          <w:bCs/>
          <w:sz w:val="26"/>
          <w:szCs w:val="26"/>
        </w:rPr>
        <w:t>4. Контрольные мероприятия, проводимые в рамках</w:t>
      </w:r>
      <w:r>
        <w:rPr>
          <w:rFonts w:ascii="Times New Roman" w:eastAsia="FreeSerif" w:hAnsi="Times New Roman"/>
          <w:bCs/>
          <w:sz w:val="26"/>
          <w:szCs w:val="26"/>
        </w:rPr>
        <w:t xml:space="preserve"> </w:t>
      </w:r>
      <w:r w:rsidRPr="00A67031">
        <w:rPr>
          <w:rFonts w:ascii="Times New Roman" w:eastAsia="FreeSerif" w:hAnsi="Times New Roman"/>
          <w:bCs/>
          <w:sz w:val="26"/>
          <w:szCs w:val="26"/>
        </w:rPr>
        <w:t>муниципального</w:t>
      </w:r>
      <w:r>
        <w:rPr>
          <w:rFonts w:ascii="Times New Roman" w:eastAsia="FreeSerif" w:hAnsi="Times New Roman"/>
          <w:bCs/>
          <w:sz w:val="26"/>
          <w:szCs w:val="26"/>
        </w:rPr>
        <w:t xml:space="preserve"> </w:t>
      </w:r>
      <w:r w:rsidRPr="00A67031">
        <w:rPr>
          <w:rFonts w:ascii="Times New Roman" w:eastAsia="FreeSerif" w:hAnsi="Times New Roman"/>
          <w:bCs/>
          <w:sz w:val="26"/>
          <w:szCs w:val="26"/>
        </w:rPr>
        <w:t>земельного контроля</w:t>
      </w:r>
    </w:p>
    <w:p w14:paraId="49C84A65" w14:textId="407D7FDF" w:rsidR="00152EDF" w:rsidRPr="00A67031" w:rsidRDefault="0007377B" w:rsidP="00A67031">
      <w:pPr>
        <w:pStyle w:val="Standarduser"/>
        <w:widowControl/>
        <w:jc w:val="both"/>
        <w:rPr>
          <w:rFonts w:ascii="Times New Roman" w:hAnsi="Times New Roman"/>
          <w:bCs/>
          <w:sz w:val="26"/>
          <w:szCs w:val="26"/>
        </w:rPr>
      </w:pPr>
      <w:r w:rsidRPr="00A67031">
        <w:rPr>
          <w:rFonts w:ascii="Times New Roman" w:eastAsia="FreeSerif" w:hAnsi="Times New Roman"/>
          <w:bCs/>
          <w:sz w:val="26"/>
          <w:szCs w:val="26"/>
        </w:rPr>
        <w:t xml:space="preserve">           4.1. Контрольные мероприятия. Общие вопросы</w:t>
      </w:r>
    </w:p>
    <w:p w14:paraId="1DEB60D7" w14:textId="43BF90AF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4.1.1. </w:t>
      </w:r>
      <w:r w:rsidR="00267A73" w:rsidRPr="00063AB4">
        <w:rPr>
          <w:rFonts w:ascii="Times New Roman" w:eastAsia="FreeSerif" w:hAnsi="Times New Roman"/>
          <w:sz w:val="26"/>
          <w:szCs w:val="26"/>
        </w:rPr>
        <w:t>Муниципальный земельный</w:t>
      </w:r>
      <w:r w:rsidRPr="00063AB4">
        <w:rPr>
          <w:rFonts w:ascii="Times New Roman" w:eastAsia="FreeSerif" w:hAnsi="Times New Roman"/>
          <w:color w:val="9900FF"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контроль осуществляется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 xml:space="preserve">ом 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посредством организации проведения следующих контрольных</w:t>
      </w:r>
      <w:r w:rsidRPr="00063AB4">
        <w:rPr>
          <w:rFonts w:ascii="Times New Roman" w:eastAsia="FreeSerif" w:hAnsi="Times New Roman"/>
          <w:b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мероприятий при взаимодействии </w:t>
      </w:r>
      <w:r w:rsidR="00267A73" w:rsidRPr="00063AB4">
        <w:rPr>
          <w:rFonts w:ascii="Times New Roman" w:eastAsia="FreeSerif" w:hAnsi="Times New Roman"/>
          <w:sz w:val="26"/>
          <w:szCs w:val="26"/>
        </w:rPr>
        <w:t>с контролирующим</w:t>
      </w:r>
      <w:r w:rsidRPr="00063AB4">
        <w:rPr>
          <w:rFonts w:ascii="Times New Roman" w:eastAsia="FreeSerif" w:hAnsi="Times New Roman"/>
          <w:sz w:val="26"/>
          <w:szCs w:val="26"/>
        </w:rPr>
        <w:t xml:space="preserve"> лицом:</w:t>
      </w:r>
    </w:p>
    <w:p w14:paraId="69EEDC37" w14:textId="77777777" w:rsidR="00152EDF" w:rsidRPr="00063AB4" w:rsidRDefault="0007377B">
      <w:pPr>
        <w:pStyle w:val="Standarduser"/>
        <w:widowControl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ab/>
        <w:t>1) инспекционный визит;</w:t>
      </w:r>
    </w:p>
    <w:p w14:paraId="0B830818" w14:textId="77777777" w:rsidR="00152EDF" w:rsidRPr="00063AB4" w:rsidRDefault="0007377B">
      <w:pPr>
        <w:pStyle w:val="Standarduser"/>
        <w:widowControl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ab/>
        <w:t>2) рейдовый осмотр;</w:t>
      </w:r>
    </w:p>
    <w:p w14:paraId="3CDA3997" w14:textId="77777777" w:rsidR="00152EDF" w:rsidRPr="00063AB4" w:rsidRDefault="0007377B">
      <w:pPr>
        <w:pStyle w:val="Standarduser"/>
        <w:widowControl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ab/>
        <w:t>3) документарная проверка;</w:t>
      </w:r>
    </w:p>
    <w:p w14:paraId="1AE02A87" w14:textId="77777777" w:rsidR="00152EDF" w:rsidRPr="00063AB4" w:rsidRDefault="0007377B">
      <w:pPr>
        <w:pStyle w:val="Standarduser"/>
        <w:widowControl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ab/>
        <w:t>4) выездная проверка.</w:t>
      </w:r>
    </w:p>
    <w:p w14:paraId="24CC3A43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4.1.2. Без взаимодействия с контролируемым лицом проводятся следующие контрольные (надзорные) мероприятия (далее - контрольные (надзорные) мероприятия без взаимодействия):</w:t>
      </w:r>
    </w:p>
    <w:p w14:paraId="49E3DF2D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1) наблюдение за соблюдением обязательных требований;</w:t>
      </w:r>
    </w:p>
    <w:p w14:paraId="45F59C16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выездное обследование.</w:t>
      </w:r>
    </w:p>
    <w:p w14:paraId="7A71D08E" w14:textId="49BE8765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4.1.3. Основанием для проведения контрольных мероприятий, за исключением случаев, указанных в пункте 4.1.</w:t>
      </w:r>
      <w:r w:rsidR="00570053">
        <w:rPr>
          <w:rFonts w:ascii="Times New Roman" w:eastAsia="FreeSerif" w:hAnsi="Times New Roman"/>
          <w:sz w:val="26"/>
          <w:szCs w:val="26"/>
        </w:rPr>
        <w:t>4</w:t>
      </w:r>
      <w:r w:rsidRPr="00063AB4">
        <w:rPr>
          <w:rFonts w:ascii="Times New Roman" w:eastAsia="FreeSerif" w:hAnsi="Times New Roman"/>
          <w:sz w:val="26"/>
          <w:szCs w:val="26"/>
        </w:rPr>
        <w:t>. настоящего подраздела, может быть:</w:t>
      </w:r>
    </w:p>
    <w:p w14:paraId="3E4B495F" w14:textId="34E33623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>1) наличие у контрольного (надзорного) органа сведений о причинении вреда (ущерба) или об угрозе причинения вреда (ущерба) охраняемым законом ценностям с учетом положений</w:t>
      </w:r>
      <w:r>
        <w:rPr>
          <w:rFonts w:ascii="Times New Roman" w:eastAsia="FreeSerif" w:hAnsi="Times New Roman"/>
          <w:sz w:val="26"/>
          <w:szCs w:val="26"/>
        </w:rPr>
        <w:t xml:space="preserve"> статьи 60 </w:t>
      </w:r>
      <w:r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Pr="00570053">
        <w:rPr>
          <w:rFonts w:ascii="Times New Roman" w:eastAsia="FreeSerif" w:hAnsi="Times New Roman"/>
          <w:sz w:val="26"/>
          <w:szCs w:val="26"/>
        </w:rPr>
        <w:t>;</w:t>
      </w:r>
    </w:p>
    <w:p w14:paraId="694A888B" w14:textId="77777777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 xml:space="preserve">2) наступление сроков проведения контрольных (надзорных) мероприятий, </w:t>
      </w:r>
      <w:r w:rsidRPr="00570053">
        <w:rPr>
          <w:rFonts w:ascii="Times New Roman" w:eastAsia="FreeSerif" w:hAnsi="Times New Roman"/>
          <w:sz w:val="26"/>
          <w:szCs w:val="26"/>
        </w:rPr>
        <w:lastRenderedPageBreak/>
        <w:t>включенных в план проведения контрольных (надзорных) мероприятий;</w:t>
      </w:r>
    </w:p>
    <w:p w14:paraId="6B651DD3" w14:textId="77777777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>3) поручение Президента Российской Федерации, поручение Правительства Российской Федерации 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 о проведении контрольных (надзорных) мероприятий в отношении конкретных контролируемых лиц;</w:t>
      </w:r>
    </w:p>
    <w:p w14:paraId="213625FC" w14:textId="77777777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55BF19D" w14:textId="3E1D19C9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</w:t>
      </w:r>
      <w:r w:rsidR="007A5543">
        <w:rPr>
          <w:rFonts w:ascii="Times New Roman" w:eastAsia="FreeSerif" w:hAnsi="Times New Roman"/>
          <w:sz w:val="26"/>
          <w:szCs w:val="26"/>
        </w:rPr>
        <w:t xml:space="preserve"> частью 1 статьи 96 </w:t>
      </w:r>
      <w:r w:rsidR="007A5543" w:rsidRPr="00063AB4">
        <w:rPr>
          <w:rFonts w:ascii="Times New Roman" w:eastAsia="FreeSerif" w:hAnsi="Times New Roman"/>
          <w:sz w:val="26"/>
          <w:szCs w:val="26"/>
        </w:rPr>
        <w:t>Федерального закона № 248-ФЗ</w:t>
      </w:r>
      <w:r w:rsidRPr="00570053">
        <w:rPr>
          <w:rFonts w:ascii="Times New Roman" w:eastAsia="FreeSerif" w:hAnsi="Times New Roman"/>
          <w:sz w:val="26"/>
          <w:szCs w:val="26"/>
        </w:rPr>
        <w:t>;</w:t>
      </w:r>
    </w:p>
    <w:p w14:paraId="2350EF4D" w14:textId="77777777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14:paraId="72F91996" w14:textId="613490FF" w:rsidR="00570053" w:rsidRPr="00570053" w:rsidRDefault="0057005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570053">
        <w:rPr>
          <w:rFonts w:ascii="Times New Roman" w:eastAsia="FreeSerif" w:hAnsi="Times New Roman"/>
          <w:sz w:val="26"/>
          <w:szCs w:val="26"/>
        </w:rPr>
        <w:t>7) выявление соответствия объекта контроля параметрам, утвержденным</w:t>
      </w:r>
      <w:r w:rsidR="007A5543">
        <w:rPr>
          <w:rFonts w:ascii="Times New Roman" w:eastAsia="FreeSerif" w:hAnsi="Times New Roman"/>
          <w:sz w:val="26"/>
          <w:szCs w:val="26"/>
        </w:rPr>
        <w:t xml:space="preserve"> индикаторами </w:t>
      </w:r>
      <w:r w:rsidRPr="00570053">
        <w:rPr>
          <w:rFonts w:ascii="Times New Roman" w:eastAsia="FreeSerif" w:hAnsi="Times New Roman"/>
          <w:sz w:val="26"/>
          <w:szCs w:val="26"/>
        </w:rPr>
        <w:t>риска нарушения обязательных требований, или отклонения объекта контроля от таких параметров;</w:t>
      </w:r>
    </w:p>
    <w:p w14:paraId="0EE2D4D5" w14:textId="67B18387" w:rsidR="00570053" w:rsidRPr="00570053" w:rsidRDefault="007A5543" w:rsidP="00570053">
      <w:pPr>
        <w:pStyle w:val="Standarduser"/>
        <w:tabs>
          <w:tab w:val="left" w:pos="0"/>
          <w:tab w:val="left" w:pos="709"/>
        </w:tabs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>8</w:t>
      </w:r>
      <w:r w:rsidR="002561FD">
        <w:rPr>
          <w:rFonts w:ascii="Times New Roman" w:eastAsia="FreeSerif" w:hAnsi="Times New Roman"/>
          <w:sz w:val="26"/>
          <w:szCs w:val="26"/>
        </w:rPr>
        <w:t xml:space="preserve">) </w:t>
      </w:r>
      <w:r w:rsidR="00570053" w:rsidRPr="00570053">
        <w:rPr>
          <w:rFonts w:ascii="Times New Roman" w:eastAsia="FreeSerif" w:hAnsi="Times New Roman"/>
          <w:sz w:val="26"/>
          <w:szCs w:val="26"/>
        </w:rPr>
        <w:t>уклонение контролируемого лица от проведения обязательного профилактического визита.</w:t>
      </w:r>
    </w:p>
    <w:p w14:paraId="45076AE1" w14:textId="3FE37E25" w:rsidR="00152EDF" w:rsidRPr="00063AB4" w:rsidRDefault="0007377B">
      <w:pPr>
        <w:pStyle w:val="Standarduser"/>
        <w:widowControl/>
        <w:tabs>
          <w:tab w:val="left" w:pos="0"/>
          <w:tab w:val="left" w:pos="709"/>
        </w:tabs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ab/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4.1.4. Контрольные мероприятия без взаимодействия проводятся </w:t>
      </w:r>
      <w:r w:rsidR="00F61AC2">
        <w:rPr>
          <w:rFonts w:ascii="Times New Roman" w:eastAsia="FreeSerif" w:hAnsi="Times New Roman"/>
          <w:sz w:val="26"/>
          <w:szCs w:val="26"/>
        </w:rPr>
        <w:t xml:space="preserve">должностным лицом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 на основании задани</w:t>
      </w:r>
      <w:r w:rsidR="00F61AC2">
        <w:rPr>
          <w:rFonts w:ascii="Times New Roman" w:eastAsia="FreeSerif" w:hAnsi="Times New Roman"/>
          <w:sz w:val="26"/>
          <w:szCs w:val="26"/>
          <w:highlight w:val="white"/>
        </w:rPr>
        <w:t>я,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 включая задания, содержащиеся в планах работы </w:t>
      </w:r>
      <w:r w:rsidR="00267A73" w:rsidRPr="00267A73">
        <w:rPr>
          <w:rFonts w:ascii="Times New Roman" w:eastAsia="FreeSerif" w:hAnsi="Times New Roman"/>
          <w:sz w:val="26"/>
          <w:szCs w:val="26"/>
          <w:highlight w:val="white"/>
        </w:rPr>
        <w:t>Отдел</w:t>
      </w:r>
      <w:r w:rsidR="00267A73">
        <w:rPr>
          <w:rFonts w:ascii="Times New Roman" w:eastAsia="FreeSerif" w:hAnsi="Times New Roman"/>
          <w:sz w:val="26"/>
          <w:szCs w:val="26"/>
          <w:highlight w:val="white"/>
        </w:rPr>
        <w:t>а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, в том числе в случаях, </w:t>
      </w:r>
      <w:r w:rsidR="00267A73" w:rsidRPr="00063AB4">
        <w:rPr>
          <w:rFonts w:ascii="Times New Roman" w:eastAsia="FreeSerif" w:hAnsi="Times New Roman"/>
          <w:sz w:val="26"/>
          <w:szCs w:val="26"/>
          <w:highlight w:val="white"/>
        </w:rPr>
        <w:t>установленных Федеральным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 законом № 248-ФЗ и настоящим Положением.</w:t>
      </w:r>
    </w:p>
    <w:p w14:paraId="489C0B2F" w14:textId="4D6AC3AE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4.1.5. 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Администрации, подписанное уполномоченным лицом, в котором указываются сведения, предусмотренные частью 1 статьи 64 Федерального закона </w:t>
      </w:r>
      <w:r w:rsidR="00267A73" w:rsidRPr="00063AB4">
        <w:rPr>
          <w:rFonts w:ascii="Times New Roman" w:eastAsia="FreeSerif" w:hAnsi="Times New Roman"/>
          <w:sz w:val="26"/>
          <w:szCs w:val="26"/>
        </w:rPr>
        <w:t>№ 248</w:t>
      </w:r>
      <w:r w:rsidRPr="00063AB4">
        <w:rPr>
          <w:rFonts w:ascii="Times New Roman" w:eastAsia="FreeSerif" w:hAnsi="Times New Roman"/>
          <w:sz w:val="26"/>
          <w:szCs w:val="26"/>
        </w:rPr>
        <w:t>-ФЗ.</w:t>
      </w:r>
    </w:p>
    <w:p w14:paraId="2565F4ED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Контрольное мероприятие, предусматривающее взаимодействие с контролируемым лицом, может быть начато после внесения в единый реестр контрольных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</w:t>
      </w:r>
    </w:p>
    <w:p w14:paraId="5371DC52" w14:textId="381A1BF5" w:rsidR="00152EDF" w:rsidRPr="00063AB4" w:rsidRDefault="0007377B">
      <w:pPr>
        <w:pStyle w:val="Standarduser"/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4.1.6. Контрольные мероприятия проводятся </w:t>
      </w:r>
      <w:r w:rsidR="00F61AC2">
        <w:rPr>
          <w:rFonts w:ascii="Times New Roman" w:eastAsia="FreeSerif" w:hAnsi="Times New Roman"/>
          <w:sz w:val="26"/>
          <w:szCs w:val="26"/>
        </w:rPr>
        <w:t xml:space="preserve">должностными лицами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="00F61AC2">
        <w:rPr>
          <w:rFonts w:ascii="Times New Roman" w:eastAsia="FreeSerif" w:hAnsi="Times New Roman"/>
          <w:sz w:val="26"/>
          <w:szCs w:val="26"/>
        </w:rPr>
        <w:t xml:space="preserve"> на основании</w:t>
      </w:r>
      <w:r w:rsidR="00632BF9">
        <w:rPr>
          <w:rFonts w:ascii="Times New Roman" w:eastAsia="FreeSerif" w:hAnsi="Times New Roman"/>
          <w:sz w:val="26"/>
          <w:szCs w:val="26"/>
        </w:rPr>
        <w:t xml:space="preserve"> распоряжением</w:t>
      </w:r>
      <w:r w:rsidR="00F61AC2" w:rsidRPr="00F61AC2">
        <w:rPr>
          <w:rFonts w:ascii="Times New Roman" w:eastAsia="FreeSerif" w:hAnsi="Times New Roman"/>
          <w:color w:val="EE0000"/>
          <w:sz w:val="26"/>
          <w:szCs w:val="26"/>
        </w:rPr>
        <w:t xml:space="preserve"> </w:t>
      </w:r>
      <w:r w:rsidR="00632BF9">
        <w:rPr>
          <w:rFonts w:ascii="Times New Roman" w:eastAsia="FreeSerif" w:hAnsi="Times New Roman"/>
          <w:color w:val="auto"/>
          <w:sz w:val="26"/>
          <w:szCs w:val="26"/>
        </w:rPr>
        <w:t>а</w:t>
      </w:r>
      <w:r w:rsidR="00F61AC2" w:rsidRPr="00632BF9">
        <w:rPr>
          <w:rFonts w:ascii="Times New Roman" w:eastAsia="FreeSerif" w:hAnsi="Times New Roman"/>
          <w:color w:val="auto"/>
          <w:sz w:val="26"/>
          <w:szCs w:val="26"/>
        </w:rPr>
        <w:t>дминистрации</w:t>
      </w:r>
      <w:r w:rsidRPr="00632BF9">
        <w:rPr>
          <w:rFonts w:ascii="Times New Roman" w:eastAsia="FreeSerif" w:hAnsi="Times New Roman"/>
          <w:color w:val="auto"/>
          <w:sz w:val="26"/>
          <w:szCs w:val="26"/>
        </w:rPr>
        <w:t>.</w:t>
      </w:r>
    </w:p>
    <w:p w14:paraId="521E26C8" w14:textId="6B7706A3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При необходимости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69C29D32" w14:textId="00EC2FC4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9B2534">
        <w:rPr>
          <w:rFonts w:ascii="Times New Roman" w:eastAsia="FreeSerif" w:hAnsi="Times New Roman"/>
          <w:sz w:val="26"/>
          <w:szCs w:val="26"/>
        </w:rPr>
        <w:t xml:space="preserve">должностное лицо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 марта 2021 г. № 151 «О типовых формах документов, используемых контрольным (надзорным) органом».</w:t>
      </w:r>
    </w:p>
    <w:p w14:paraId="6A157F7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</w:t>
      </w:r>
      <w:r w:rsidRPr="00063AB4">
        <w:rPr>
          <w:rFonts w:ascii="Times New Roman" w:eastAsia="FreeSerif" w:hAnsi="Times New Roman"/>
          <w:sz w:val="26"/>
          <w:szCs w:val="26"/>
        </w:rPr>
        <w:lastRenderedPageBreak/>
        <w:t>обязательное требование нарушено, каким нормативным правовым актом и его структурной единицей оно установлено.</w:t>
      </w:r>
    </w:p>
    <w:p w14:paraId="55C92066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14:paraId="1FECCD29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14:paraId="5A876B25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14:paraId="18264EB3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10A5DDDB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4.1.11. 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разделом 6 настоящего Положения.</w:t>
      </w:r>
    </w:p>
    <w:p w14:paraId="463CD035" w14:textId="0A5D9708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4.1.12. Для фиксации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ом</w:t>
      </w:r>
      <w:r w:rsidRPr="00063AB4">
        <w:rPr>
          <w:rFonts w:ascii="Times New Roman" w:eastAsia="FreeSerif" w:hAnsi="Times New Roman"/>
          <w:sz w:val="26"/>
          <w:szCs w:val="26"/>
        </w:rPr>
        <w:t xml:space="preserve"> доказательств нарушений обязательных требований может использоваться фотосъемка, аудио- и видеозапись, применяться персональные компьютеры, ноутбуки, съемные электронные носители информации, копировальные аппараты, сканеры, телефоны (в том числе сотовой связи), механические, программные и электронные средства измерения и фиксации, в том числе принадлежащие контролируемому лицу (далее - технические средства).</w:t>
      </w:r>
    </w:p>
    <w:p w14:paraId="260C5D31" w14:textId="422E4ADB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4.1.13. Решение об осуществлении фотосъемки, аудио- и видеозаписи для фиксации доказательств выявленных нарушений обязательных требований принимается </w:t>
      </w:r>
      <w:r w:rsidR="00167FB1">
        <w:rPr>
          <w:rFonts w:ascii="Times New Roman" w:eastAsia="FreeSerif" w:hAnsi="Times New Roman"/>
          <w:sz w:val="26"/>
          <w:szCs w:val="26"/>
        </w:rPr>
        <w:t xml:space="preserve">Отделом </w:t>
      </w:r>
      <w:r w:rsidRPr="00063AB4">
        <w:rPr>
          <w:rFonts w:ascii="Times New Roman" w:eastAsia="FreeSerif" w:hAnsi="Times New Roman"/>
          <w:sz w:val="26"/>
          <w:szCs w:val="26"/>
        </w:rPr>
        <w:t>при совершении следующих контрольных действий:</w:t>
      </w:r>
    </w:p>
    <w:p w14:paraId="435FF5C5" w14:textId="4377B7CB" w:rsidR="00152EDF" w:rsidRPr="00063AB4" w:rsidRDefault="0007377B">
      <w:pPr>
        <w:pStyle w:val="Standarduser"/>
        <w:widowControl/>
        <w:tabs>
          <w:tab w:val="left" w:pos="1134"/>
        </w:tabs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         </w:t>
      </w:r>
      <w:r w:rsidR="00267A73">
        <w:rPr>
          <w:rFonts w:ascii="Times New Roman" w:eastAsia="FreeSerif" w:hAnsi="Times New Roman"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 xml:space="preserve"> осмотр - фотосъемка, видеозапись;</w:t>
      </w:r>
    </w:p>
    <w:p w14:paraId="53645FA8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опрос - аудиозапись;</w:t>
      </w:r>
    </w:p>
    <w:p w14:paraId="4CB688B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получение письменных объяснений - фотосъемка, видеозапись;</w:t>
      </w:r>
    </w:p>
    <w:p w14:paraId="11A8E3A0" w14:textId="41C0CC99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истребование документов - фотосъемка, аудио- и видеозапись</w:t>
      </w:r>
      <w:r w:rsidR="002157CE">
        <w:rPr>
          <w:rFonts w:ascii="Times New Roman" w:eastAsia="FreeSerif" w:hAnsi="Times New Roman"/>
          <w:sz w:val="26"/>
          <w:szCs w:val="26"/>
        </w:rPr>
        <w:t>.</w:t>
      </w:r>
    </w:p>
    <w:p w14:paraId="56C871EA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4.1.14. Фиксация нарушений обязательных требований при помощи фотосъемки проводится не менее чем двумя снимками.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14:paraId="62C6F838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4.1.15. Проведение фотосъемки, аудио- и видеозаписи осуществляется с обязательным уведомлением контролируемого лица в случае, если контрольное мероприятие проводится в присутствии контролируемого лица.</w:t>
      </w:r>
    </w:p>
    <w:p w14:paraId="062D70DC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4.1.16. При отсутствии возможности осуществления видеозаписи применяется аудиозапись проводимого контрольного действия. Аудио- и (или) видеозапись осуществляется открыто, с уведомлением вслух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14:paraId="184F6CB5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4.1.17. Зафиксированные с помощью фотосъемки, аудио- и (или) видеозаписи, технических средств доказательства выявленных нарушений обязательных требований оформляются в виде приложения к акту контрольного мероприятия, в котором делается отметка об осуществлении фотосъемки, аудио-, видеозаписи, использовании технических средств для фиксации доказательства выявленных нарушений обязательных требований.</w:t>
      </w:r>
    </w:p>
    <w:p w14:paraId="3A0A2BDA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>4.1.18.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3412AB4" w14:textId="64B880B4" w:rsidR="00152EDF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eastAsia="FreeSerif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4.1.19. Виды контрольных действий применяемых при осуществлении контрольных мероприятий проводятся </w:t>
      </w:r>
      <w:r w:rsidR="00267A73" w:rsidRPr="00063AB4">
        <w:rPr>
          <w:rFonts w:ascii="Times New Roman" w:eastAsia="FreeSerif" w:hAnsi="Times New Roman"/>
          <w:sz w:val="26"/>
          <w:szCs w:val="26"/>
        </w:rPr>
        <w:t>в порядке,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предусмотренном главой 14 Федерального </w:t>
      </w:r>
      <w:r w:rsidR="00267A73" w:rsidRPr="00063AB4">
        <w:rPr>
          <w:rFonts w:ascii="Times New Roman" w:eastAsia="FreeSerif" w:hAnsi="Times New Roman"/>
          <w:sz w:val="26"/>
          <w:szCs w:val="26"/>
        </w:rPr>
        <w:t>закона №</w:t>
      </w:r>
      <w:r w:rsidRPr="00063AB4">
        <w:rPr>
          <w:rFonts w:ascii="Times New Roman" w:eastAsia="FreeSerif" w:hAnsi="Times New Roman"/>
          <w:sz w:val="26"/>
          <w:szCs w:val="26"/>
        </w:rPr>
        <w:t xml:space="preserve"> 248-ФЗ.</w:t>
      </w:r>
    </w:p>
    <w:p w14:paraId="6610136E" w14:textId="7BD5213E" w:rsidR="00152EDF" w:rsidRPr="00267A73" w:rsidRDefault="00E142FC" w:rsidP="00267A73">
      <w:pPr>
        <w:pStyle w:val="Standarduser"/>
        <w:jc w:val="both"/>
        <w:rPr>
          <w:rFonts w:ascii="Times New Roman" w:eastAsia="FreeSerif" w:hAnsi="Times New Roman"/>
          <w:sz w:val="26"/>
          <w:szCs w:val="26"/>
        </w:rPr>
      </w:pPr>
      <w:r w:rsidRPr="00E142FC">
        <w:rPr>
          <w:rFonts w:ascii="Times New Roman" w:eastAsia="FreeSerif" w:hAnsi="Times New Roman"/>
          <w:sz w:val="26"/>
          <w:szCs w:val="26"/>
        </w:rPr>
        <w:tab/>
        <w:t xml:space="preserve">4.1.20. 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eastAsia="FreeSerif" w:hAnsi="Times New Roman"/>
          <w:sz w:val="26"/>
          <w:szCs w:val="26"/>
        </w:rPr>
        <w:t>«</w:t>
      </w:r>
      <w:r w:rsidRPr="00E142FC">
        <w:rPr>
          <w:rFonts w:ascii="Times New Roman" w:eastAsia="FreeSerif" w:hAnsi="Times New Roman"/>
          <w:sz w:val="26"/>
          <w:szCs w:val="26"/>
        </w:rPr>
        <w:t>Инспектор</w:t>
      </w:r>
      <w:r>
        <w:rPr>
          <w:rFonts w:ascii="Times New Roman" w:eastAsia="FreeSerif" w:hAnsi="Times New Roman"/>
          <w:sz w:val="26"/>
          <w:szCs w:val="26"/>
        </w:rPr>
        <w:t>».</w:t>
      </w:r>
    </w:p>
    <w:p w14:paraId="7F8CD9D2" w14:textId="45EDD596" w:rsidR="00152EDF" w:rsidRPr="00A67031" w:rsidRDefault="00A67031" w:rsidP="00A67031">
      <w:pPr>
        <w:pStyle w:val="ConsPlusNormal"/>
        <w:tabs>
          <w:tab w:val="left" w:pos="284"/>
        </w:tabs>
        <w:ind w:firstLine="0"/>
        <w:jc w:val="both"/>
        <w:rPr>
          <w:bCs/>
          <w:sz w:val="26"/>
          <w:szCs w:val="26"/>
        </w:rPr>
      </w:pPr>
      <w:r>
        <w:rPr>
          <w:rFonts w:eastAsia="FreeSerif"/>
          <w:bCs/>
          <w:sz w:val="26"/>
          <w:szCs w:val="26"/>
        </w:rPr>
        <w:tab/>
        <w:t xml:space="preserve">       </w:t>
      </w:r>
      <w:r w:rsidRPr="00A67031">
        <w:rPr>
          <w:rFonts w:eastAsia="FreeSerif"/>
          <w:bCs/>
          <w:sz w:val="26"/>
          <w:szCs w:val="26"/>
        </w:rPr>
        <w:t xml:space="preserve">4.2. Меры, принимаемые </w:t>
      </w:r>
      <w:r w:rsidR="00267A73" w:rsidRPr="00267A73">
        <w:rPr>
          <w:rFonts w:eastAsia="FreeSerif"/>
          <w:bCs/>
          <w:sz w:val="26"/>
          <w:szCs w:val="26"/>
        </w:rPr>
        <w:t>Отдел</w:t>
      </w:r>
      <w:r w:rsidR="00267A73">
        <w:rPr>
          <w:rFonts w:eastAsia="FreeSerif"/>
          <w:bCs/>
          <w:sz w:val="26"/>
          <w:szCs w:val="26"/>
        </w:rPr>
        <w:t>ом</w:t>
      </w:r>
      <w:r w:rsidRPr="00A67031">
        <w:rPr>
          <w:rFonts w:eastAsia="FreeSerif"/>
          <w:bCs/>
          <w:sz w:val="26"/>
          <w:szCs w:val="26"/>
        </w:rPr>
        <w:t xml:space="preserve"> по </w:t>
      </w:r>
      <w:r w:rsidR="00267A73" w:rsidRPr="00A67031">
        <w:rPr>
          <w:rFonts w:eastAsia="FreeSerif"/>
          <w:bCs/>
          <w:sz w:val="26"/>
          <w:szCs w:val="26"/>
        </w:rPr>
        <w:t>результатам</w:t>
      </w:r>
      <w:r w:rsidR="00267A73">
        <w:rPr>
          <w:rFonts w:eastAsia="FreeSerif"/>
          <w:bCs/>
          <w:sz w:val="26"/>
          <w:szCs w:val="26"/>
        </w:rPr>
        <w:t xml:space="preserve"> </w:t>
      </w:r>
      <w:r w:rsidR="00267A73" w:rsidRPr="00A67031">
        <w:rPr>
          <w:rFonts w:eastAsia="FreeSerif"/>
          <w:bCs/>
          <w:sz w:val="26"/>
          <w:szCs w:val="26"/>
        </w:rPr>
        <w:t>контрольных</w:t>
      </w:r>
      <w:r w:rsidRPr="00A67031">
        <w:rPr>
          <w:rFonts w:eastAsia="FreeSerif"/>
          <w:bCs/>
          <w:sz w:val="26"/>
          <w:szCs w:val="26"/>
        </w:rPr>
        <w:t xml:space="preserve"> мероприятий</w:t>
      </w:r>
    </w:p>
    <w:p w14:paraId="19CC3003" w14:textId="77777777" w:rsidR="00152EDF" w:rsidRPr="00063AB4" w:rsidRDefault="0007377B" w:rsidP="008E71BF">
      <w:pPr>
        <w:pStyle w:val="a3"/>
        <w:tabs>
          <w:tab w:val="left" w:pos="1134"/>
        </w:tabs>
        <w:ind w:left="0" w:firstLine="737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4.2.1.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случае, если по результатам проведения такого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должны быть приобщены к акту.</w:t>
      </w:r>
    </w:p>
    <w:p w14:paraId="495AAADF" w14:textId="77777777" w:rsidR="00152EDF" w:rsidRPr="00063AB4" w:rsidRDefault="0007377B">
      <w:pPr>
        <w:pStyle w:val="a3"/>
        <w:tabs>
          <w:tab w:val="left" w:pos="1134"/>
        </w:tabs>
        <w:ind w:left="0" w:firstLine="737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4.2.2. Оформление акта производится на месте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</w:t>
      </w:r>
    </w:p>
    <w:p w14:paraId="365A074D" w14:textId="77777777" w:rsidR="00152EDF" w:rsidRPr="00063AB4" w:rsidRDefault="0007377B">
      <w:pPr>
        <w:pStyle w:val="a3"/>
        <w:tabs>
          <w:tab w:val="left" w:pos="1134"/>
        </w:tabs>
        <w:ind w:left="0" w:firstLine="737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4.2.3. 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</w:p>
    <w:p w14:paraId="36D6EA18" w14:textId="77777777" w:rsidR="00152EDF" w:rsidRPr="00063AB4" w:rsidRDefault="0007377B">
      <w:pPr>
        <w:pStyle w:val="a3"/>
        <w:tabs>
          <w:tab w:val="left" w:pos="1134"/>
        </w:tabs>
        <w:ind w:left="0" w:firstLine="737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6DDF5B61" w14:textId="4468D3B2" w:rsidR="00152EDF" w:rsidRPr="00063AB4" w:rsidRDefault="0007377B">
      <w:pPr>
        <w:pStyle w:val="a3"/>
        <w:tabs>
          <w:tab w:val="left" w:pos="1134"/>
        </w:tabs>
        <w:ind w:left="0" w:firstLine="737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4.2.4. В случае проведения контрольных мероприятий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 действий, предусмотренных пунктами 7,9 части 1 статьи 65 Федерального закона № 248-ФЗ, или в иных случаях, установленных Федеральным законом № 248-ФЗ,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направляет акт контролируемому лицу в порядке, установленном статьей 21 Федерального закона  № 248-ФЗ.</w:t>
      </w:r>
    </w:p>
    <w:p w14:paraId="2CC18F13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4.2.5. В случае невозможности составления акта на месте проведения контрольного  мероприятия в день окончания проведения такого мероприятия в соответствии с пунктом 4.2.2. настоящего подраздела контролируемое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 21 Федерального закона №  248-ФЗ.</w:t>
      </w:r>
    </w:p>
    <w:p w14:paraId="189AA90A" w14:textId="47D5199E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 xml:space="preserve">4.2.6.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</w:t>
      </w:r>
      <w:r w:rsidR="009B2534">
        <w:rPr>
          <w:rFonts w:ascii="Times New Roman" w:eastAsia="FreeSerif" w:hAnsi="Times New Roman"/>
          <w:sz w:val="26"/>
          <w:szCs w:val="26"/>
        </w:rPr>
        <w:t xml:space="preserve">Должностное лицо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 xml:space="preserve">а </w:t>
      </w:r>
      <w:r w:rsidRPr="00063AB4">
        <w:rPr>
          <w:rFonts w:ascii="Times New Roman" w:eastAsia="FreeSerif" w:hAnsi="Times New Roman"/>
          <w:sz w:val="26"/>
          <w:szCs w:val="26"/>
        </w:rPr>
        <w:t>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0053B602" w14:textId="3B70138A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4.2.7. В случае выявления при проведении контрольного мероприятия наруш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ений обязательных требований </w:t>
      </w:r>
      <w:r w:rsidR="00267A73" w:rsidRPr="00267A73">
        <w:rPr>
          <w:rFonts w:ascii="Times New Roman" w:eastAsia="FreeSerif" w:hAnsi="Times New Roman"/>
          <w:sz w:val="26"/>
          <w:szCs w:val="26"/>
          <w:highlight w:val="white"/>
        </w:rPr>
        <w:t>Отдел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 в пределах полномочий, предусмотренных законодательством Российской Федерации, обязан:</w:t>
      </w:r>
    </w:p>
    <w:p w14:paraId="267A283F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3766B13C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объектов муниципального </w:t>
      </w:r>
      <w:r w:rsidRPr="00063AB4">
        <w:rPr>
          <w:rFonts w:ascii="Times New Roman" w:eastAsia="FreeSerif" w:hAnsi="Times New Roman"/>
          <w:b/>
          <w:sz w:val="26"/>
          <w:szCs w:val="26"/>
          <w:highlight w:val="white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>земельного контроля и о доведении до сведения граждан, организаций любым доступным способом информации о наличии угроз</w:t>
      </w:r>
      <w:r w:rsidRPr="00063AB4">
        <w:rPr>
          <w:rFonts w:ascii="Times New Roman" w:eastAsia="FreeSerif" w:hAnsi="Times New Roman"/>
          <w:sz w:val="26"/>
          <w:szCs w:val="26"/>
        </w:rPr>
        <w:t>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79AA236F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F1E54F6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14:paraId="19AE09C2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5) рассмотреть вопрос о выдаче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17664D9B" w14:textId="79E2F38B" w:rsidR="008842C4" w:rsidRPr="008842C4" w:rsidRDefault="0007377B" w:rsidP="008842C4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4.2.8. </w:t>
      </w:r>
      <w:r w:rsidR="008842C4" w:rsidRPr="008842C4">
        <w:rPr>
          <w:sz w:val="26"/>
          <w:szCs w:val="26"/>
        </w:rPr>
        <w:t>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мероприятия, обязательного профилактического визита, завершения контрольного (надзорного) действия в рамках специального режима государственного контроля (надзора).</w:t>
      </w:r>
    </w:p>
    <w:p w14:paraId="4ABBF2C6" w14:textId="6D9AE45F" w:rsidR="008842C4" w:rsidRPr="008842C4" w:rsidRDefault="008842C4" w:rsidP="008842C4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8842C4">
        <w:rPr>
          <w:sz w:val="26"/>
          <w:szCs w:val="26"/>
        </w:rPr>
        <w:t>2.</w:t>
      </w:r>
      <w:r>
        <w:rPr>
          <w:sz w:val="26"/>
          <w:szCs w:val="26"/>
        </w:rPr>
        <w:t>9.</w:t>
      </w:r>
      <w:r w:rsidRPr="008842C4">
        <w:rPr>
          <w:sz w:val="26"/>
          <w:szCs w:val="26"/>
        </w:rPr>
        <w:t xml:space="preserve"> Предписание об устранении выявленных нарушений обязательных требований должно содержать в том числе следующие сведения по каждому из нарушений:</w:t>
      </w:r>
    </w:p>
    <w:p w14:paraId="275D6A00" w14:textId="77777777" w:rsidR="008842C4" w:rsidRPr="008842C4" w:rsidRDefault="008842C4" w:rsidP="008842C4">
      <w:pPr>
        <w:pStyle w:val="ConsPlusNormal"/>
        <w:ind w:firstLine="709"/>
        <w:jc w:val="both"/>
        <w:rPr>
          <w:sz w:val="26"/>
          <w:szCs w:val="26"/>
        </w:rPr>
      </w:pPr>
      <w:r w:rsidRPr="008842C4">
        <w:rPr>
          <w:sz w:val="26"/>
          <w:szCs w:val="26"/>
        </w:rPr>
        <w:lastRenderedPageBreak/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14:paraId="45B85432" w14:textId="77777777" w:rsidR="008842C4" w:rsidRPr="008842C4" w:rsidRDefault="008842C4" w:rsidP="008842C4">
      <w:pPr>
        <w:pStyle w:val="ConsPlusNormal"/>
        <w:ind w:firstLine="709"/>
        <w:jc w:val="both"/>
        <w:rPr>
          <w:sz w:val="26"/>
          <w:szCs w:val="26"/>
        </w:rPr>
      </w:pPr>
      <w:r w:rsidRPr="008842C4">
        <w:rPr>
          <w:sz w:val="26"/>
          <w:szCs w:val="26"/>
        </w:rPr>
        <w:t>2) срок устранения выявленного нарушения обязательных требований с указанием конкретной даты;</w:t>
      </w:r>
    </w:p>
    <w:p w14:paraId="4B82E5F8" w14:textId="77777777" w:rsidR="008842C4" w:rsidRPr="008842C4" w:rsidRDefault="008842C4" w:rsidP="008842C4">
      <w:pPr>
        <w:pStyle w:val="ConsPlusNormal"/>
        <w:ind w:firstLine="709"/>
        <w:jc w:val="both"/>
        <w:rPr>
          <w:sz w:val="26"/>
          <w:szCs w:val="26"/>
        </w:rPr>
      </w:pPr>
      <w:r w:rsidRPr="008842C4">
        <w:rPr>
          <w:sz w:val="26"/>
          <w:szCs w:val="26"/>
        </w:rPr>
        <w:t>3) перечень рекомендованных мероприятий по устранению выявленного нарушения обязательных требований;</w:t>
      </w:r>
    </w:p>
    <w:p w14:paraId="77BD32D5" w14:textId="77777777" w:rsidR="008842C4" w:rsidRPr="008842C4" w:rsidRDefault="008842C4" w:rsidP="008842C4">
      <w:pPr>
        <w:pStyle w:val="ConsPlusNormal"/>
        <w:ind w:firstLine="709"/>
        <w:jc w:val="both"/>
        <w:rPr>
          <w:sz w:val="26"/>
          <w:szCs w:val="26"/>
        </w:rPr>
      </w:pPr>
      <w:r w:rsidRPr="008842C4">
        <w:rPr>
          <w:sz w:val="26"/>
          <w:szCs w:val="26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14:paraId="30540A1E" w14:textId="144B8542" w:rsidR="008842C4" w:rsidRPr="008842C4" w:rsidRDefault="008842C4" w:rsidP="008842C4">
      <w:pPr>
        <w:pStyle w:val="ConsPlusNormal"/>
        <w:ind w:firstLine="709"/>
        <w:jc w:val="both"/>
        <w:rPr>
          <w:sz w:val="26"/>
          <w:szCs w:val="26"/>
        </w:rPr>
      </w:pPr>
      <w:r w:rsidRPr="008842C4">
        <w:rPr>
          <w:sz w:val="26"/>
          <w:szCs w:val="26"/>
        </w:rPr>
        <w:t>В случае, если контролируемое лицо является государственным или муниципальным учреждением, предписание об устранении выявленных нарушений обязательных требований выдается контролируемому лицу и (или) направляется органу, осуществляющему функции и полномочия учредителя контролируемого лица.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14:paraId="78B48BC8" w14:textId="6795BAA0" w:rsidR="00152EDF" w:rsidRPr="00267A73" w:rsidRDefault="008842C4" w:rsidP="00267A73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4.2.10.</w:t>
      </w:r>
      <w:r w:rsidRPr="008842C4">
        <w:rPr>
          <w:sz w:val="26"/>
          <w:szCs w:val="26"/>
        </w:rPr>
        <w:t xml:space="preserve"> </w:t>
      </w:r>
      <w:r w:rsidR="00267A73" w:rsidRPr="00267A73">
        <w:rPr>
          <w:sz w:val="26"/>
          <w:szCs w:val="26"/>
        </w:rPr>
        <w:t>Отдел</w:t>
      </w:r>
      <w:r w:rsidRPr="008842C4">
        <w:rPr>
          <w:sz w:val="26"/>
          <w:szCs w:val="26"/>
        </w:rPr>
        <w:t xml:space="preserve"> может отменить предписание об устранении выявленных нарушений обязательных требований в случаях, установленных </w:t>
      </w:r>
      <w:r w:rsidRPr="00063AB4">
        <w:rPr>
          <w:rFonts w:eastAsia="FreeSerif"/>
          <w:sz w:val="26"/>
          <w:szCs w:val="26"/>
          <w:highlight w:val="white"/>
        </w:rPr>
        <w:t>Федеральным законом № 248-ФЗ.</w:t>
      </w:r>
    </w:p>
    <w:p w14:paraId="41636A86" w14:textId="1F193801" w:rsidR="00152EDF" w:rsidRPr="00A67031" w:rsidRDefault="00A67031" w:rsidP="00A67031">
      <w:pPr>
        <w:pStyle w:val="a3"/>
        <w:tabs>
          <w:tab w:val="left" w:pos="0"/>
          <w:tab w:val="left" w:pos="1134"/>
        </w:tabs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FreeSerif" w:hAnsi="Times New Roman"/>
          <w:bCs/>
          <w:sz w:val="26"/>
          <w:szCs w:val="26"/>
        </w:rPr>
        <w:t xml:space="preserve">           </w:t>
      </w:r>
      <w:r w:rsidRPr="00A67031">
        <w:rPr>
          <w:rFonts w:ascii="Times New Roman" w:eastAsia="FreeSerif" w:hAnsi="Times New Roman"/>
          <w:bCs/>
          <w:sz w:val="26"/>
          <w:szCs w:val="26"/>
        </w:rPr>
        <w:t>4.3. Плановые контрольные мероприятия</w:t>
      </w:r>
    </w:p>
    <w:p w14:paraId="289C53F1" w14:textId="791474A5" w:rsidR="00152EDF" w:rsidRPr="00063AB4" w:rsidRDefault="0007377B">
      <w:pPr>
        <w:pStyle w:val="Heading1user"/>
        <w:spacing w:before="0" w:after="0" w:line="240" w:lineRule="auto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063AB4">
        <w:rPr>
          <w:rFonts w:ascii="Times New Roman" w:eastAsia="FreeSerif" w:hAnsi="Times New Roman"/>
          <w:b w:val="0"/>
          <w:sz w:val="26"/>
          <w:szCs w:val="26"/>
        </w:rPr>
        <w:t xml:space="preserve">4.3.1.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</w:t>
      </w:r>
      <w:r w:rsidR="00C8410C">
        <w:rPr>
          <w:rFonts w:ascii="Times New Roman" w:eastAsia="FreeSerif" w:hAnsi="Times New Roman"/>
          <w:b w:val="0"/>
          <w:sz w:val="26"/>
          <w:szCs w:val="26"/>
        </w:rPr>
        <w:t>Отделом</w:t>
      </w:r>
      <w:r w:rsidRPr="00063AB4">
        <w:rPr>
          <w:rFonts w:ascii="Times New Roman" w:eastAsia="FreeSerif" w:hAnsi="Times New Roman"/>
          <w:b w:val="0"/>
          <w:sz w:val="26"/>
          <w:szCs w:val="26"/>
        </w:rPr>
        <w:t xml:space="preserve"> (далее – ежегодный план мероприятий) и подлежащего согласованию с органами </w:t>
      </w:r>
      <w:proofErr w:type="gramStart"/>
      <w:r w:rsidRPr="00063AB4">
        <w:rPr>
          <w:rFonts w:ascii="Times New Roman" w:eastAsia="FreeSerif" w:hAnsi="Times New Roman"/>
          <w:b w:val="0"/>
          <w:sz w:val="26"/>
          <w:szCs w:val="26"/>
        </w:rPr>
        <w:t>прокуратуры</w:t>
      </w:r>
      <w:proofErr w:type="gramEnd"/>
      <w:r w:rsidRPr="00063AB4">
        <w:rPr>
          <w:rFonts w:ascii="Times New Roman" w:eastAsia="FreeSerif" w:hAnsi="Times New Roman"/>
          <w:b w:val="0"/>
          <w:sz w:val="26"/>
          <w:szCs w:val="26"/>
        </w:rPr>
        <w:t xml:space="preserve"> в порядке установленном Постановление Правительства РФ от 31 декабря 2020 г.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</w:t>
      </w:r>
    </w:p>
    <w:p w14:paraId="104D18B3" w14:textId="159A1CCA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Проект ежегодного плана формируется в машиночитаемом виде с использованием единого реестра контрольных (надзорных) мероприятий, а также информационной системы контрольного органа и (или) иных информационных систем, созданных в целях обеспечения организации и осуществления </w:t>
      </w:r>
      <w:r w:rsidR="00267A73" w:rsidRPr="00063AB4">
        <w:rPr>
          <w:rFonts w:ascii="Times New Roman" w:eastAsia="FreeSerif" w:hAnsi="Times New Roman"/>
          <w:sz w:val="26"/>
          <w:szCs w:val="26"/>
          <w:highlight w:val="white"/>
        </w:rPr>
        <w:t>муниципального земельного</w:t>
      </w:r>
      <w:r w:rsidRPr="00063AB4">
        <w:rPr>
          <w:rFonts w:ascii="Times New Roman" w:eastAsia="FreeSerif" w:hAnsi="Times New Roman"/>
          <w:b/>
          <w:sz w:val="26"/>
          <w:szCs w:val="26"/>
          <w:highlight w:val="white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>контроля.</w:t>
      </w:r>
    </w:p>
    <w:p w14:paraId="78B93DD3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4.3.2. </w:t>
      </w:r>
      <w:r w:rsidRPr="00063AB4">
        <w:rPr>
          <w:rFonts w:ascii="Times New Roman" w:eastAsia="FreeSerif" w:hAnsi="Times New Roman"/>
          <w:sz w:val="26"/>
          <w:szCs w:val="26"/>
        </w:rPr>
        <w:t>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14:paraId="7585CDB2" w14:textId="00F23A8A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4.3.3. 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Периодичность проведения плановых контрольных мероприятий в отношении объектов контроля, отнесенных к категории </w:t>
      </w:r>
      <w:r w:rsidR="00267A73" w:rsidRPr="00063AB4">
        <w:rPr>
          <w:rFonts w:ascii="Times New Roman" w:eastAsia="FreeSerif" w:hAnsi="Times New Roman"/>
          <w:sz w:val="26"/>
          <w:szCs w:val="26"/>
          <w:highlight w:val="white"/>
        </w:rPr>
        <w:t>среднего и умеренного риска, определяется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 xml:space="preserve"> Правительством РФ.</w:t>
      </w:r>
    </w:p>
    <w:p w14:paraId="5D474A3D" w14:textId="67BC8105" w:rsidR="00152EDF" w:rsidRPr="00063AB4" w:rsidRDefault="0007377B" w:rsidP="00267A73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Плановые контрольные мероприятия в отношении объекта контроля, отнесенного к категории низкого риска, не проводятся.</w:t>
      </w:r>
    </w:p>
    <w:p w14:paraId="12F7F475" w14:textId="1DCA2F8C" w:rsidR="00152EDF" w:rsidRPr="00A67031" w:rsidRDefault="00A67031" w:rsidP="00A67031">
      <w:pPr>
        <w:pStyle w:val="a3"/>
        <w:tabs>
          <w:tab w:val="left" w:pos="1134"/>
        </w:tabs>
        <w:ind w:left="0"/>
        <w:rPr>
          <w:rFonts w:ascii="Times New Roman" w:hAnsi="Times New Roman"/>
          <w:bCs/>
          <w:sz w:val="26"/>
          <w:szCs w:val="26"/>
          <w:highlight w:val="white"/>
        </w:rPr>
      </w:pPr>
      <w:r>
        <w:rPr>
          <w:rFonts w:ascii="Times New Roman" w:eastAsia="FreeSerif" w:hAnsi="Times New Roman"/>
          <w:bCs/>
          <w:sz w:val="26"/>
          <w:szCs w:val="26"/>
          <w:highlight w:val="white"/>
        </w:rPr>
        <w:t xml:space="preserve">           </w:t>
      </w:r>
      <w:r w:rsidRPr="00A67031">
        <w:rPr>
          <w:rFonts w:ascii="Times New Roman" w:eastAsia="FreeSerif" w:hAnsi="Times New Roman"/>
          <w:bCs/>
          <w:sz w:val="26"/>
          <w:szCs w:val="26"/>
          <w:highlight w:val="white"/>
        </w:rPr>
        <w:t>4.4. Внеплановые контрольные мероприятия</w:t>
      </w:r>
    </w:p>
    <w:p w14:paraId="73EA5906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4.4.1.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подпунктами 1, 3-8 пункта 4.1.3. подраздела 4.1. настоящего раздела.</w:t>
      </w:r>
    </w:p>
    <w:p w14:paraId="006622F6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lastRenderedPageBreak/>
        <w:t>4.4.2. В случаях, установленных Федеральным законом № 248-ФЗ, в целях организации и проведения внеплановых контрольных мероприятий может учитываться категория риска объекта контроля.</w:t>
      </w:r>
    </w:p>
    <w:p w14:paraId="6957DA82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4.4.3. 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6A668E55" w14:textId="1474FD6F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4.4.4. </w:t>
      </w:r>
      <w:r w:rsidRPr="00063AB4">
        <w:rPr>
          <w:rFonts w:eastAsia="FreeSerif"/>
          <w:sz w:val="26"/>
          <w:szCs w:val="26"/>
          <w:highlight w:val="white"/>
        </w:rPr>
        <w:t xml:space="preserve">В день подписания решения о проведении внепланового контрольного мероприятия в целях согласования его проведения </w:t>
      </w:r>
      <w:r w:rsidR="00267A73" w:rsidRPr="00267A73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 направляет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документов, которые содержат сведения, послужившие основанием для его проведения.</w:t>
      </w:r>
    </w:p>
    <w:p w14:paraId="7B6F4AB0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4.4.5. Направление сведений и документов, предусмотренных пунктом 4.4.4. настоящего подраздела, осуществляется посредством единого реестра контрольных (надзорных) мероприятий, за исключением направления сведений и документов, содержащих государственную или иную охраняемую законом тайну.</w:t>
      </w:r>
    </w:p>
    <w:p w14:paraId="77912CC8" w14:textId="3E89055C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 xml:space="preserve">4.4.6. </w:t>
      </w:r>
      <w:r w:rsidR="00267A73" w:rsidRPr="00267A73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 при поступлении сведений, предусмотренных частью 1 статьи 60 Федерального закона № 248-ФЗ,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 пунктом 4.4.5. настоящего подраздела. В этом случае контролируемое лицо может не уведомляться о проведении внепланового контрольного мероприятия.</w:t>
      </w:r>
    </w:p>
    <w:p w14:paraId="3D33EC1E" w14:textId="45CC88E8" w:rsidR="00152EDF" w:rsidRPr="00267A73" w:rsidRDefault="0007377B" w:rsidP="00267A73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  <w:highlight w:val="white"/>
        </w:rPr>
        <w:t>4.4.7. При поступлении от органов федеральной службы безопасности информации о возможном нарушении обязательных требований в отношении объектов земельных отношений,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внеплановый рейдовый осмотр проводятся с извещением об этом (в течение двадцати четырех часов после получения соответствующих сведений) органа прокуратуры по месту нахождения объекта контроля посредством направления в тот же срок документов, предусмотренных пунктом 4.4.4. настоящего подраздела.</w:t>
      </w:r>
    </w:p>
    <w:p w14:paraId="0BF6102C" w14:textId="16BEA321" w:rsidR="00152EDF" w:rsidRPr="00A67031" w:rsidRDefault="00A67031" w:rsidP="00A67031">
      <w:pPr>
        <w:pStyle w:val="Standarduser"/>
        <w:widowControl/>
        <w:tabs>
          <w:tab w:val="left" w:pos="1134"/>
        </w:tabs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FreeSerif" w:hAnsi="Times New Roman"/>
          <w:bCs/>
          <w:sz w:val="26"/>
          <w:szCs w:val="26"/>
        </w:rPr>
        <w:t xml:space="preserve">        </w:t>
      </w:r>
      <w:r w:rsidRPr="00A67031">
        <w:rPr>
          <w:rFonts w:ascii="Times New Roman" w:eastAsia="FreeSerif" w:hAnsi="Times New Roman"/>
          <w:bCs/>
          <w:sz w:val="26"/>
          <w:szCs w:val="26"/>
        </w:rPr>
        <w:t>4.5. Инспекционный визит</w:t>
      </w:r>
    </w:p>
    <w:p w14:paraId="4A9622F0" w14:textId="77777777" w:rsidR="00152EDF" w:rsidRPr="00063AB4" w:rsidRDefault="0007377B">
      <w:pPr>
        <w:pStyle w:val="1fb"/>
        <w:widowControl/>
        <w:ind w:firstLine="540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4.5.1.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7CC72EEB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Инспекционный визит,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005FF67E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4.5.2. В ходе инспекционного визита могут совершаться следующие контрольные действия:</w:t>
      </w:r>
    </w:p>
    <w:p w14:paraId="7C8002D5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1) осмотр;</w:t>
      </w:r>
    </w:p>
    <w:p w14:paraId="55F99506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опрос;</w:t>
      </w:r>
    </w:p>
    <w:p w14:paraId="62D6E1C4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3) получение письменных объяснений;</w:t>
      </w:r>
    </w:p>
    <w:p w14:paraId="5F270DB4" w14:textId="6F46D310" w:rsidR="00152EDF" w:rsidRPr="00063AB4" w:rsidRDefault="002157CE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>4</w:t>
      </w:r>
      <w:r w:rsidRPr="00063AB4">
        <w:rPr>
          <w:rFonts w:ascii="Times New Roman" w:eastAsia="FreeSerif" w:hAnsi="Times New Roman"/>
          <w:sz w:val="26"/>
          <w:szCs w:val="26"/>
        </w:rPr>
        <w:t xml:space="preserve">) истребование документов, которые в соответствии с обязательными требованиями должны находиться в месте нахождения (осуществления </w:t>
      </w:r>
      <w:r w:rsidRPr="00063AB4">
        <w:rPr>
          <w:rFonts w:ascii="Times New Roman" w:eastAsia="FreeSerif" w:hAnsi="Times New Roman"/>
          <w:sz w:val="26"/>
          <w:szCs w:val="26"/>
        </w:rPr>
        <w:lastRenderedPageBreak/>
        <w:t>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7845AAB9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4.5.3. 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23B37079" w14:textId="77777777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4.5.4.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35EE8FC6" w14:textId="658C47AF" w:rsidR="00152EDF" w:rsidRPr="00063AB4" w:rsidRDefault="0007377B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4.5.5. Контролируемые лица или их представители обязаны обеспечить беспрепятственный доступ </w:t>
      </w:r>
      <w:r w:rsidR="009B2534">
        <w:rPr>
          <w:rFonts w:ascii="Times New Roman" w:eastAsia="FreeSerif" w:hAnsi="Times New Roman"/>
          <w:sz w:val="26"/>
          <w:szCs w:val="26"/>
        </w:rPr>
        <w:t xml:space="preserve">должностного лица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в здания, сооружения, помещения.</w:t>
      </w:r>
    </w:p>
    <w:p w14:paraId="716458EF" w14:textId="6CDA5E38" w:rsidR="00152EDF" w:rsidRPr="00267A73" w:rsidRDefault="00A67031" w:rsidP="00267A73">
      <w:pPr>
        <w:pStyle w:val="Standarduser"/>
        <w:widowControl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 xml:space="preserve">   </w:t>
      </w:r>
      <w:r w:rsidRPr="00063AB4">
        <w:rPr>
          <w:rFonts w:ascii="Times New Roman" w:eastAsia="FreeSerif" w:hAnsi="Times New Roman"/>
          <w:sz w:val="26"/>
          <w:szCs w:val="26"/>
        </w:rPr>
        <w:t>4.5.6.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подпунктами 3-4, 6 пункта 4.1.3. подраздела 4.1. настоящего раздела и пунктом 4.4.6. подраздела 4.4. настоящего Положения.</w:t>
      </w:r>
    </w:p>
    <w:p w14:paraId="31B4CAC0" w14:textId="04767F1C" w:rsidR="00152EDF" w:rsidRPr="00A67031" w:rsidRDefault="00A67031" w:rsidP="00A67031">
      <w:pPr>
        <w:pStyle w:val="Standarduser"/>
        <w:widowControl/>
        <w:tabs>
          <w:tab w:val="left" w:pos="1134"/>
        </w:tabs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FreeSerif" w:hAnsi="Times New Roman"/>
          <w:bCs/>
          <w:sz w:val="26"/>
          <w:szCs w:val="26"/>
        </w:rPr>
        <w:t xml:space="preserve">           </w:t>
      </w:r>
      <w:r w:rsidRPr="00A67031">
        <w:rPr>
          <w:rFonts w:ascii="Times New Roman" w:eastAsia="FreeSerif" w:hAnsi="Times New Roman"/>
          <w:bCs/>
          <w:sz w:val="26"/>
          <w:szCs w:val="26"/>
        </w:rPr>
        <w:t>4.6. Рейдовый осмотр</w:t>
      </w:r>
    </w:p>
    <w:p w14:paraId="5CC2D198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4.6.1. Рейдовый осмотр проводится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14:paraId="38EFA955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Рейдовый осмотр,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5D3FF80C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4.6.2.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14:paraId="7A1BB9D9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4.6.3. В ходе рейдового осмотра могут совершаться следующие контрольные (надзорные) действия:</w:t>
      </w:r>
    </w:p>
    <w:p w14:paraId="14B5C3B4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1) осмотр;</w:t>
      </w:r>
    </w:p>
    <w:p w14:paraId="1C218C43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досмотр;</w:t>
      </w:r>
    </w:p>
    <w:p w14:paraId="4E0E9ED6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3) опрос;</w:t>
      </w:r>
    </w:p>
    <w:p w14:paraId="21F04FEF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4) получение письменных объяснений;</w:t>
      </w:r>
    </w:p>
    <w:p w14:paraId="1B3755A6" w14:textId="4B914234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5) истребование документов</w:t>
      </w:r>
      <w:r w:rsidR="002157CE">
        <w:rPr>
          <w:rFonts w:ascii="Times New Roman" w:eastAsia="FreeSerif" w:hAnsi="Times New Roman"/>
          <w:sz w:val="26"/>
          <w:szCs w:val="26"/>
        </w:rPr>
        <w:t>.</w:t>
      </w:r>
    </w:p>
    <w:p w14:paraId="69A75A39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4.6.4.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14:paraId="543D2801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4.6.5.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14:paraId="49348C66" w14:textId="5DF51224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4.6.6. При проведении рейдового осмотра </w:t>
      </w:r>
      <w:r w:rsidR="009B2534">
        <w:rPr>
          <w:rFonts w:ascii="Times New Roman" w:eastAsia="FreeSerif" w:hAnsi="Times New Roman"/>
          <w:sz w:val="26"/>
          <w:szCs w:val="26"/>
        </w:rPr>
        <w:t xml:space="preserve">должностное лицо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вправе взаимодействовать с находящимися на производственных объектах лицами.</w:t>
      </w:r>
    </w:p>
    <w:p w14:paraId="7FFAFD51" w14:textId="12F45B31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4.6.7. В случае, если в результате рейдового осмотра были выявлены нарушения обязательных требований, </w:t>
      </w:r>
      <w:r w:rsidR="009B2534">
        <w:rPr>
          <w:rFonts w:ascii="Times New Roman" w:eastAsia="FreeSerif" w:hAnsi="Times New Roman"/>
          <w:sz w:val="26"/>
          <w:szCs w:val="26"/>
        </w:rPr>
        <w:t xml:space="preserve">должностное лицо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14:paraId="3A2A100C" w14:textId="435B1FF9" w:rsidR="00152EDF" w:rsidRPr="00063AB4" w:rsidRDefault="0007377B" w:rsidP="00267A73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4.6.8. Рейдовый осмотр может проводиться только по согласованию с органами прокуратуры, за исключением случаев его проведения в соответствии подпунктами 3-4, 6 пункта 4.1.3. подраздела 4.1. настоящего раздела и пунктом 4.4.6. подраздела 4.4. настоящего Положения.</w:t>
      </w:r>
    </w:p>
    <w:p w14:paraId="7AB669AF" w14:textId="77777777" w:rsidR="00152EDF" w:rsidRPr="00A67031" w:rsidRDefault="0007377B" w:rsidP="00A67031">
      <w:pPr>
        <w:pStyle w:val="a3"/>
        <w:tabs>
          <w:tab w:val="left" w:pos="1134"/>
        </w:tabs>
        <w:ind w:left="0" w:firstLine="709"/>
        <w:rPr>
          <w:rFonts w:ascii="Times New Roman" w:hAnsi="Times New Roman"/>
          <w:bCs/>
          <w:sz w:val="26"/>
          <w:szCs w:val="26"/>
        </w:rPr>
      </w:pPr>
      <w:r w:rsidRPr="00A67031">
        <w:rPr>
          <w:rFonts w:ascii="Times New Roman" w:eastAsia="FreeSerif" w:hAnsi="Times New Roman"/>
          <w:bCs/>
          <w:sz w:val="26"/>
          <w:szCs w:val="26"/>
        </w:rPr>
        <w:lastRenderedPageBreak/>
        <w:t>4.7. Документарная проверка</w:t>
      </w:r>
    </w:p>
    <w:p w14:paraId="2378EE41" w14:textId="0DE8500D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4.7.1. Документарная проверка проводится по месту нахождения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>,  в ходе которой, проверяются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7158F09A" w14:textId="192C965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4.7.2. В ходе документарной проверки рассматриваются документы контролируемых лиц, имеющиеся в распоряжении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(надзора), муниципального </w:t>
      </w:r>
      <w:r w:rsidR="00267A73" w:rsidRPr="00063AB4">
        <w:rPr>
          <w:rFonts w:ascii="Times New Roman" w:eastAsia="FreeSerif" w:hAnsi="Times New Roman"/>
          <w:sz w:val="26"/>
          <w:szCs w:val="26"/>
        </w:rPr>
        <w:t>земельного контроля</w:t>
      </w:r>
      <w:r w:rsidRPr="00063AB4">
        <w:rPr>
          <w:rFonts w:ascii="Times New Roman" w:eastAsia="FreeSerif" w:hAnsi="Times New Roman"/>
          <w:sz w:val="26"/>
          <w:szCs w:val="26"/>
        </w:rPr>
        <w:t>.</w:t>
      </w:r>
    </w:p>
    <w:p w14:paraId="7C133E99" w14:textId="5663F7E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4.7.3. В случае, если достоверность сведений, содержащихся в документах, имеющихся в распоряжении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="00267A73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, вызывает обоснованные сомнения либо эти сведения не позволяют оценить исполнение контролируемым лицом обязательных требований,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</w:t>
      </w:r>
      <w:r w:rsidR="00267A73" w:rsidRPr="00267A73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указанные в требовании документы.</w:t>
      </w:r>
    </w:p>
    <w:p w14:paraId="09558120" w14:textId="2A16412B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4.7.4. </w:t>
      </w:r>
      <w:r w:rsidRPr="00063AB4">
        <w:rPr>
          <w:rFonts w:eastAsia="FreeSerif"/>
          <w:sz w:val="26"/>
          <w:szCs w:val="26"/>
          <w:highlight w:val="white"/>
        </w:rPr>
        <w:t>В случае</w:t>
      </w:r>
      <w:proofErr w:type="gramStart"/>
      <w:r w:rsidRPr="00063AB4">
        <w:rPr>
          <w:rFonts w:eastAsia="FreeSerif"/>
          <w:sz w:val="26"/>
          <w:szCs w:val="26"/>
          <w:highlight w:val="white"/>
        </w:rPr>
        <w:t>,</w:t>
      </w:r>
      <w:proofErr w:type="gramEnd"/>
      <w:r w:rsidRPr="00063AB4">
        <w:rPr>
          <w:rFonts w:eastAsia="FreeSerif"/>
          <w:sz w:val="26"/>
          <w:szCs w:val="26"/>
          <w:highlight w:val="white"/>
        </w:rPr>
        <w:t xml:space="preserve">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 w:rsidR="00AF493C">
        <w:rPr>
          <w:rFonts w:eastAsia="FreeSerif"/>
          <w:sz w:val="26"/>
          <w:szCs w:val="26"/>
          <w:highlight w:val="white"/>
        </w:rPr>
        <w:t>Отдела</w:t>
      </w:r>
      <w:r w:rsidRPr="00063AB4">
        <w:rPr>
          <w:rFonts w:eastAsia="FreeSerif"/>
          <w:sz w:val="26"/>
          <w:szCs w:val="26"/>
          <w:highlight w:val="white"/>
        </w:rPr>
        <w:t xml:space="preserve"> документах и (или) полученным при осуществлении муниципального земельного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лицо, представляющее в </w:t>
      </w:r>
      <w:r w:rsidR="00267A73" w:rsidRPr="00267A73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 w:rsidR="00267A73" w:rsidRPr="00267A73">
        <w:rPr>
          <w:rFonts w:eastAsia="FreeSerif"/>
          <w:sz w:val="26"/>
          <w:szCs w:val="26"/>
          <w:highlight w:val="white"/>
        </w:rPr>
        <w:t>Отдел</w:t>
      </w:r>
      <w:r w:rsidR="00267A73">
        <w:rPr>
          <w:rFonts w:eastAsia="FreeSerif"/>
          <w:sz w:val="26"/>
          <w:szCs w:val="26"/>
          <w:highlight w:val="white"/>
        </w:rPr>
        <w:t>а</w:t>
      </w:r>
      <w:r w:rsidRPr="00063AB4">
        <w:rPr>
          <w:rFonts w:eastAsia="FreeSerif"/>
          <w:sz w:val="26"/>
          <w:szCs w:val="26"/>
          <w:highlight w:val="white"/>
        </w:rPr>
        <w:t xml:space="preserve"> документах и (или) полученным при осуществлении муниципального земельного контроля, вправе дополнительно представить в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 документы, подтверждающие достоверность ранее представленных документов.</w:t>
      </w:r>
    </w:p>
    <w:p w14:paraId="304760BF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4.7.5. Срок проведения документарной проверки не может превышать десять рабочих дней.</w:t>
      </w:r>
    </w:p>
    <w:p w14:paraId="3D575B19" w14:textId="23ABED58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 xml:space="preserve">На период с момента направления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="00252AFE">
        <w:rPr>
          <w:rFonts w:eastAsia="FreeSerif"/>
          <w:sz w:val="26"/>
          <w:szCs w:val="26"/>
          <w:highlight w:val="white"/>
        </w:rPr>
        <w:t>ом</w:t>
      </w:r>
      <w:r w:rsidRPr="00063AB4">
        <w:rPr>
          <w:rFonts w:eastAsia="FreeSerif"/>
          <w:sz w:val="26"/>
          <w:szCs w:val="26"/>
          <w:highlight w:val="white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, а также период с момента направления контролируемому лицу информации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="00252AFE">
        <w:rPr>
          <w:rFonts w:eastAsia="FreeSerif"/>
          <w:sz w:val="26"/>
          <w:szCs w:val="26"/>
          <w:highlight w:val="white"/>
        </w:rPr>
        <w:t>ом</w:t>
      </w:r>
      <w:r w:rsidRPr="00063AB4">
        <w:rPr>
          <w:rFonts w:eastAsia="FreeSerif"/>
          <w:sz w:val="26"/>
          <w:szCs w:val="26"/>
          <w:highlight w:val="white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="00252AFE">
        <w:rPr>
          <w:rFonts w:eastAsia="FreeSerif"/>
          <w:sz w:val="26"/>
          <w:szCs w:val="26"/>
          <w:highlight w:val="white"/>
        </w:rPr>
        <w:t>а</w:t>
      </w:r>
      <w:r w:rsidRPr="00063AB4">
        <w:rPr>
          <w:rFonts w:eastAsia="FreeSerif"/>
          <w:sz w:val="26"/>
          <w:szCs w:val="26"/>
          <w:highlight w:val="white"/>
        </w:rPr>
        <w:t xml:space="preserve">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 исчисление срока проведения документарной проверки приостанавливается.</w:t>
      </w:r>
    </w:p>
    <w:p w14:paraId="5B4EB482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4.7.6. В ходе документарной проверки могут совершаться следующие контрольные (надзорные) действия:</w:t>
      </w:r>
    </w:p>
    <w:p w14:paraId="756FC4AD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bookmarkStart w:id="8" w:name="_Hlk73716001"/>
      <w:r w:rsidRPr="00063AB4">
        <w:rPr>
          <w:rFonts w:eastAsia="FreeSerif"/>
          <w:sz w:val="26"/>
          <w:szCs w:val="26"/>
          <w:highlight w:val="white"/>
        </w:rPr>
        <w:lastRenderedPageBreak/>
        <w:t>1) истребование документов;</w:t>
      </w:r>
    </w:p>
    <w:p w14:paraId="5BD91ECD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  <w:highlight w:val="white"/>
        </w:rPr>
        <w:t>2) получение письменных объяснений</w:t>
      </w:r>
      <w:bookmarkEnd w:id="8"/>
      <w:r w:rsidRPr="00063AB4">
        <w:rPr>
          <w:rFonts w:eastAsia="FreeSerif"/>
          <w:sz w:val="26"/>
          <w:szCs w:val="26"/>
          <w:highlight w:val="white"/>
        </w:rPr>
        <w:t>;</w:t>
      </w:r>
    </w:p>
    <w:p w14:paraId="337F855A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>3) экспертиза.</w:t>
      </w:r>
    </w:p>
    <w:p w14:paraId="3E2B903B" w14:textId="1E47569D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  <w:highlight w:val="white"/>
        </w:rPr>
        <w:t>4.7.7. При проведении документарно</w:t>
      </w:r>
      <w:r w:rsidRPr="00063AB4">
        <w:rPr>
          <w:rFonts w:eastAsia="FreeSerif"/>
          <w:color w:val="22272F"/>
          <w:sz w:val="26"/>
          <w:szCs w:val="26"/>
          <w:highlight w:val="white"/>
        </w:rPr>
        <w:t xml:space="preserve">й </w:t>
      </w:r>
      <w:r w:rsidRPr="00063AB4">
        <w:rPr>
          <w:rFonts w:eastAsia="FreeSerif"/>
          <w:sz w:val="26"/>
          <w:szCs w:val="26"/>
          <w:highlight w:val="white"/>
        </w:rPr>
        <w:t xml:space="preserve">проверки </w:t>
      </w:r>
      <w:r w:rsidR="00252AFE" w:rsidRPr="00252AFE">
        <w:rPr>
          <w:rFonts w:eastAsia="FreeSerif"/>
          <w:sz w:val="26"/>
          <w:szCs w:val="26"/>
          <w:highlight w:val="white"/>
        </w:rPr>
        <w:t>Отдел</w:t>
      </w:r>
      <w:r w:rsidRPr="00063AB4">
        <w:rPr>
          <w:rFonts w:eastAsia="FreeSerif"/>
          <w:sz w:val="26"/>
          <w:szCs w:val="26"/>
          <w:highlight w:val="white"/>
        </w:rPr>
        <w:t xml:space="preserve">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14:paraId="15779872" w14:textId="1189F7FB" w:rsidR="00152EDF" w:rsidRPr="00063AB4" w:rsidRDefault="0007377B" w:rsidP="00252AFE">
      <w:pPr>
        <w:pStyle w:val="ConsPlusNormal"/>
        <w:ind w:firstLine="709"/>
        <w:jc w:val="both"/>
        <w:rPr>
          <w:sz w:val="26"/>
          <w:szCs w:val="26"/>
          <w:highlight w:val="white"/>
        </w:rPr>
      </w:pPr>
      <w:r w:rsidRPr="00063AB4">
        <w:rPr>
          <w:rFonts w:eastAsia="FreeSerif"/>
          <w:sz w:val="26"/>
          <w:szCs w:val="26"/>
          <w:highlight w:val="white"/>
        </w:rPr>
        <w:t xml:space="preserve">4.7.8. Внеплановая документарная проверка проводится </w:t>
      </w:r>
      <w:r w:rsidR="00F61A5C">
        <w:rPr>
          <w:rFonts w:eastAsia="FreeSerif"/>
          <w:sz w:val="26"/>
          <w:szCs w:val="26"/>
          <w:highlight w:val="white"/>
        </w:rPr>
        <w:t xml:space="preserve">только </w:t>
      </w:r>
      <w:r w:rsidR="00252AFE">
        <w:rPr>
          <w:rFonts w:eastAsia="FreeSerif"/>
          <w:sz w:val="26"/>
          <w:szCs w:val="26"/>
          <w:highlight w:val="white"/>
        </w:rPr>
        <w:t xml:space="preserve">по </w:t>
      </w:r>
      <w:r w:rsidR="00252AFE" w:rsidRPr="00063AB4">
        <w:rPr>
          <w:rFonts w:eastAsia="FreeSerif"/>
          <w:sz w:val="26"/>
          <w:szCs w:val="26"/>
          <w:highlight w:val="white"/>
        </w:rPr>
        <w:t>согласованию</w:t>
      </w:r>
      <w:r w:rsidRPr="00063AB4">
        <w:rPr>
          <w:rFonts w:eastAsia="FreeSerif"/>
          <w:sz w:val="26"/>
          <w:szCs w:val="26"/>
          <w:highlight w:val="white"/>
        </w:rPr>
        <w:t xml:space="preserve"> с органами прокуратуры, за исключением случая ее проведения в соответствии подпунктами 3-4, 6</w:t>
      </w:r>
      <w:r w:rsidR="00F61A5C">
        <w:rPr>
          <w:rFonts w:eastAsia="FreeSerif"/>
          <w:sz w:val="26"/>
          <w:szCs w:val="26"/>
          <w:highlight w:val="white"/>
        </w:rPr>
        <w:t xml:space="preserve">, 8 части 1 статьи 57 </w:t>
      </w:r>
      <w:r w:rsidR="00F61A5C" w:rsidRPr="00063AB4">
        <w:rPr>
          <w:rFonts w:eastAsia="FreeSerif"/>
          <w:sz w:val="26"/>
          <w:szCs w:val="26"/>
        </w:rPr>
        <w:t>Федерального закона № 248-ФЗ</w:t>
      </w:r>
      <w:r w:rsidR="00F61A5C">
        <w:rPr>
          <w:rFonts w:eastAsia="FreeSerif"/>
          <w:sz w:val="26"/>
          <w:szCs w:val="26"/>
        </w:rPr>
        <w:t>.</w:t>
      </w:r>
    </w:p>
    <w:p w14:paraId="28201A38" w14:textId="3662AF70" w:rsidR="00152EDF" w:rsidRPr="00A67031" w:rsidRDefault="00A67031" w:rsidP="00A67031">
      <w:pPr>
        <w:pStyle w:val="a3"/>
        <w:ind w:left="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FreeSerif" w:hAnsi="Times New Roman"/>
          <w:bCs/>
          <w:sz w:val="26"/>
          <w:szCs w:val="26"/>
        </w:rPr>
        <w:t xml:space="preserve">           </w:t>
      </w:r>
      <w:r w:rsidRPr="00A67031">
        <w:rPr>
          <w:rFonts w:ascii="Times New Roman" w:eastAsia="FreeSerif" w:hAnsi="Times New Roman"/>
          <w:bCs/>
          <w:sz w:val="26"/>
          <w:szCs w:val="26"/>
        </w:rPr>
        <w:t>4.8. Выездная проверка</w:t>
      </w:r>
    </w:p>
    <w:p w14:paraId="2EB162E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4.8.1.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14:paraId="662D44A9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Выездная проверка,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71AFFF6D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4.8.2. Выездная проверка проводится в случае, если не представляется возможным:</w:t>
      </w:r>
    </w:p>
    <w:p w14:paraId="07E6F85B" w14:textId="2B987563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1) удостовериться в полноте и достоверности сведений, которые содержатся в находящихся в распоряжении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="00252AFE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или в запрашиваемых им документах и объяснениях контролируемого лица;</w:t>
      </w:r>
    </w:p>
    <w:p w14:paraId="42D262FF" w14:textId="457C932D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</w:t>
      </w:r>
      <w:r w:rsidR="001502F7">
        <w:rPr>
          <w:rFonts w:ascii="Times New Roman" w:eastAsia="FreeSerif" w:hAnsi="Times New Roman"/>
          <w:sz w:val="26"/>
          <w:szCs w:val="26"/>
        </w:rPr>
        <w:t xml:space="preserve"> </w:t>
      </w:r>
      <w:r w:rsidRPr="00063AB4">
        <w:rPr>
          <w:rFonts w:ascii="Times New Roman" w:eastAsia="FreeSerif" w:hAnsi="Times New Roman"/>
          <w:sz w:val="26"/>
          <w:szCs w:val="26"/>
        </w:rPr>
        <w:t>на указанное в пункте 4.6.1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14:paraId="1C2CA35C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4.8.3.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подпунктами 3-4, 6 пункта 4.1.3. подраздела 4.1. настоящего раздела и пунктами 4.4.6.- 4.4.7. подраздела 4.4. настоящего Положения.</w:t>
      </w:r>
    </w:p>
    <w:p w14:paraId="7783C846" w14:textId="6A0850AA" w:rsidR="00152EDF" w:rsidRPr="00063AB4" w:rsidRDefault="0007377B">
      <w:pPr>
        <w:pStyle w:val="Standarduser"/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4.8.4. </w:t>
      </w:r>
      <w:r w:rsidR="00ED317B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уведомляет контролируемое лицо о проведении выездной проверки не </w:t>
      </w:r>
      <w:proofErr w:type="gramStart"/>
      <w:r w:rsidRPr="00063AB4">
        <w:rPr>
          <w:rFonts w:ascii="Times New Roman" w:eastAsia="FreeSerif" w:hAnsi="Times New Roman"/>
          <w:sz w:val="26"/>
          <w:szCs w:val="26"/>
        </w:rPr>
        <w:t>позднее</w:t>
      </w:r>
      <w:proofErr w:type="gramEnd"/>
      <w:r w:rsidRPr="00063AB4">
        <w:rPr>
          <w:rFonts w:ascii="Times New Roman" w:eastAsia="FreeSerif" w:hAnsi="Times New Roman"/>
          <w:sz w:val="26"/>
          <w:szCs w:val="26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проверки.</w:t>
      </w:r>
    </w:p>
    <w:p w14:paraId="15A72D0E" w14:textId="173E5D34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4.8.5. </w:t>
      </w:r>
      <w:r w:rsidR="009B2534">
        <w:rPr>
          <w:rFonts w:ascii="Times New Roman" w:eastAsia="FreeSerif" w:hAnsi="Times New Roman"/>
          <w:sz w:val="26"/>
          <w:szCs w:val="26"/>
        </w:rPr>
        <w:t xml:space="preserve">Должностное лицо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="00252AFE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49781CD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4.8.6. Срок проведения выездной проверки составляет не более десяти рабочих дней.</w:t>
      </w:r>
    </w:p>
    <w:p w14:paraId="1FF865FD" w14:textId="77777777" w:rsidR="00152EDF" w:rsidRPr="00063AB4" w:rsidRDefault="0007377B">
      <w:pPr>
        <w:pStyle w:val="Textbody"/>
        <w:tabs>
          <w:tab w:val="left" w:pos="0"/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ab/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микропредприятия, 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>за исключением выездной проверки, основанием для проведения которой является </w:t>
      </w:r>
      <w:r w:rsidRPr="00063AB4">
        <w:rPr>
          <w:rFonts w:ascii="Times New Roman" w:eastAsia="FreeSerif" w:hAnsi="Times New Roman"/>
          <w:sz w:val="26"/>
          <w:szCs w:val="26"/>
        </w:rPr>
        <w:t xml:space="preserve">подпункт 6 пункта 4.1.3. подраздела 4.1. настоящего раздела 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>и которая для микропредприятия не может продолжаться более сорока часов.</w:t>
      </w:r>
    </w:p>
    <w:p w14:paraId="176D5F9F" w14:textId="77777777" w:rsidR="00152EDF" w:rsidRPr="00063AB4" w:rsidRDefault="0007377B">
      <w:pPr>
        <w:pStyle w:val="Standarduser"/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4.8.7. Перечень допустимых контрольных действий в ходе выездной проверки:</w:t>
      </w:r>
    </w:p>
    <w:p w14:paraId="59FA1FE4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bookmarkStart w:id="9" w:name="_Hlk73715973"/>
      <w:r w:rsidRPr="00063AB4">
        <w:rPr>
          <w:rFonts w:eastAsia="FreeSerif"/>
          <w:sz w:val="26"/>
          <w:szCs w:val="26"/>
        </w:rPr>
        <w:t>1) осмотр;</w:t>
      </w:r>
    </w:p>
    <w:p w14:paraId="6BA65274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lastRenderedPageBreak/>
        <w:t>2) досмотр;</w:t>
      </w:r>
    </w:p>
    <w:p w14:paraId="66B62A2B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3) опрос;</w:t>
      </w:r>
    </w:p>
    <w:p w14:paraId="757CA18A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4) истребование документов;</w:t>
      </w:r>
    </w:p>
    <w:p w14:paraId="494E16E1" w14:textId="534E578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5) получение письменных объяснений</w:t>
      </w:r>
      <w:r w:rsidR="002157CE">
        <w:rPr>
          <w:rFonts w:eastAsia="FreeSerif"/>
          <w:sz w:val="26"/>
          <w:szCs w:val="26"/>
        </w:rPr>
        <w:t>.</w:t>
      </w:r>
    </w:p>
    <w:bookmarkEnd w:id="9"/>
    <w:p w14:paraId="6E9C90B4" w14:textId="2504B86C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4.8.8. По окончании проведения выездной проверки </w:t>
      </w:r>
      <w:r w:rsidR="00E752C1">
        <w:rPr>
          <w:rFonts w:eastAsia="FreeSerif"/>
          <w:sz w:val="26"/>
          <w:szCs w:val="26"/>
        </w:rPr>
        <w:t xml:space="preserve">должностное лицо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 xml:space="preserve"> составляет акт выездной проверки.</w:t>
      </w:r>
    </w:p>
    <w:p w14:paraId="07683E95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Информация о проведении фотосъемки, аудио- и видеозаписи, отражается в акте проверки.</w:t>
      </w:r>
    </w:p>
    <w:p w14:paraId="453590E7" w14:textId="77777777" w:rsidR="00152EDF" w:rsidRDefault="0007377B">
      <w:pPr>
        <w:pStyle w:val="ConsPlusNormal"/>
        <w:ind w:firstLine="709"/>
        <w:jc w:val="both"/>
        <w:rPr>
          <w:rFonts w:eastAsia="FreeSerif"/>
          <w:sz w:val="26"/>
          <w:szCs w:val="26"/>
        </w:rPr>
      </w:pPr>
      <w:r w:rsidRPr="00063AB4">
        <w:rPr>
          <w:rFonts w:eastAsia="FreeSerif"/>
          <w:sz w:val="26"/>
          <w:szCs w:val="26"/>
        </w:rPr>
        <w:t>При оформлении акта,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304BF4B" w14:textId="77777777" w:rsidR="00152EDF" w:rsidRPr="00063AB4" w:rsidRDefault="00152EDF">
      <w:pPr>
        <w:pStyle w:val="Standarduser"/>
        <w:widowControl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14:paraId="12B8E08D" w14:textId="063821B1" w:rsidR="00152EDF" w:rsidRPr="00A67031" w:rsidRDefault="0007377B" w:rsidP="00A67031">
      <w:pPr>
        <w:pStyle w:val="Standarduser"/>
        <w:widowControl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67031">
        <w:rPr>
          <w:rFonts w:ascii="Times New Roman" w:eastAsia="FreeSerif" w:hAnsi="Times New Roman"/>
          <w:bCs/>
          <w:sz w:val="26"/>
          <w:szCs w:val="26"/>
        </w:rPr>
        <w:t>5. Соглашение о надлежащем устранении выявленных нарушений обязательных требований</w:t>
      </w:r>
    </w:p>
    <w:p w14:paraId="4FDB6162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5.1. Контролируемое лицо, в отношении которого выявлены нарушения обязательных требований, вправе подать ходатайство о заключении с контрольным органом соглашения о надлежащем устранении выявленных нарушений обязательных требований (далее - соглашение).</w:t>
      </w:r>
    </w:p>
    <w:p w14:paraId="2E33D32E" w14:textId="77777777" w:rsidR="00152EDF" w:rsidRDefault="0007377B">
      <w:pPr>
        <w:pStyle w:val="Standarduser"/>
        <w:widowControl/>
        <w:ind w:firstLine="709"/>
        <w:jc w:val="both"/>
        <w:rPr>
          <w:rFonts w:ascii="Times New Roman" w:eastAsia="FreeSerif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Порядок заключения, изменения, продления, расторжения соглашения, условия соглашения, круг лиц, имеющих право на заключение соглашения, определяются Правительством Российской Федерации.</w:t>
      </w:r>
    </w:p>
    <w:p w14:paraId="3F2E1C6B" w14:textId="3341406A" w:rsidR="002132C6" w:rsidRPr="00063AB4" w:rsidRDefault="002132C6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2132C6">
        <w:rPr>
          <w:rFonts w:ascii="Times New Roman" w:hAnsi="Times New Roman"/>
          <w:sz w:val="26"/>
          <w:szCs w:val="26"/>
        </w:rPr>
        <w:t>Соглашение заключается в целях соблюдения публичных интересов, прав граждан и организаций, осуществления деятельности социальных учреждений в случае, если устранение выявленных нарушений обязательных требований требует значительных временных и материальных затрат, капитальных вложений, включая затраты на строительство, реконструкцию или техническое перевооружение, приобретение машин, оборудования, инструментов, инвентаря, выделения бюджетных средств бюджетным учреждениям, и в целях недопущения ситуаций массового сокращения работников, снижения выпуска продукции, товаров и услуг, имеющих стратегическое значение и социально-экономическую значимость</w:t>
      </w:r>
      <w:r w:rsidR="00445CF8">
        <w:rPr>
          <w:rFonts w:ascii="Times New Roman" w:hAnsi="Times New Roman"/>
          <w:sz w:val="26"/>
          <w:szCs w:val="26"/>
        </w:rPr>
        <w:t xml:space="preserve">, </w:t>
      </w:r>
      <w:r w:rsidR="005F6B1F">
        <w:rPr>
          <w:rFonts w:ascii="Times New Roman" w:hAnsi="Times New Roman"/>
          <w:sz w:val="26"/>
          <w:szCs w:val="26"/>
        </w:rPr>
        <w:t>сроки для устранения последствий возникших</w:t>
      </w:r>
    </w:p>
    <w:p w14:paraId="153958BD" w14:textId="0460DC0F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5.2.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контрольного органа на объект контроля в целях оценки соответствия, а </w:t>
      </w:r>
      <w:r w:rsidR="009B1C9C">
        <w:rPr>
          <w:rFonts w:ascii="Times New Roman" w:eastAsia="FreeSerif" w:hAnsi="Times New Roman"/>
          <w:sz w:val="26"/>
          <w:szCs w:val="26"/>
        </w:rPr>
        <w:t>Управление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приостанавливает действие предписания об устранении выявленных нарушений обязательных требований и принимает меры, предусмотренные пунктом 3 части 2 статьи 90 Федерального закона № 248-ФЗ, при этом осуществляя поэтапную оценку исполнения контролируемым лицом соглашения.</w:t>
      </w:r>
    </w:p>
    <w:p w14:paraId="540E1A02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5.3. Соглашение должно включать:</w:t>
      </w:r>
    </w:p>
    <w:p w14:paraId="3C08A647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1) перечень выявленных нарушений обязательных требований, подлежащих устранению контролируемым лицом;</w:t>
      </w:r>
    </w:p>
    <w:p w14:paraId="32DFCCAF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</w:p>
    <w:p w14:paraId="4EBC15B6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>3) срок исполнения соглашения.</w:t>
      </w:r>
    </w:p>
    <w:p w14:paraId="2099D38A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5.4. Соглашение подлежит согласованию с органами прокуратуры.</w:t>
      </w:r>
    </w:p>
    <w:p w14:paraId="4855289A" w14:textId="53843CA0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5.5. После заключения соглашения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принимает решение об отмене предписания об устранении выявленных нарушений обязательных требований.</w:t>
      </w:r>
    </w:p>
    <w:p w14:paraId="06038320" w14:textId="3CF616EB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По истечении срока исполнения соглашения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 xml:space="preserve"> принимает решение о признании соглашения исполненным или неисполненным.</w:t>
      </w:r>
    </w:p>
    <w:p w14:paraId="4FCA1AAC" w14:textId="6CEB59C4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5.6.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Pr="00063AB4">
        <w:rPr>
          <w:rFonts w:ascii="Times New Roman" w:eastAsia="FreeSerif" w:hAnsi="Times New Roman"/>
          <w:sz w:val="26"/>
          <w:szCs w:val="26"/>
        </w:rPr>
        <w:t>, заключивш</w:t>
      </w:r>
      <w:r w:rsidR="00252AFE">
        <w:rPr>
          <w:rFonts w:ascii="Times New Roman" w:eastAsia="FreeSerif" w:hAnsi="Times New Roman"/>
          <w:sz w:val="26"/>
          <w:szCs w:val="26"/>
        </w:rPr>
        <w:t>ий</w:t>
      </w:r>
      <w:r w:rsidRPr="00063AB4">
        <w:rPr>
          <w:rFonts w:ascii="Times New Roman" w:eastAsia="FreeSerif" w:hAnsi="Times New Roman"/>
          <w:sz w:val="26"/>
          <w:szCs w:val="26"/>
        </w:rPr>
        <w:t xml:space="preserve"> соглашение, может признать соглашение неисполненным до дня истечения срока его исполнения при наличии фактов, свидетельствующих, что контролируемое лицо или его учредитель в случаях, установленных Правительством Российской Федерации, не предпринимает действия, направленные на исполнение соглашения, в том числе в части реализации программы устранения выявленных нарушений обязательных требований.</w:t>
      </w:r>
    </w:p>
    <w:p w14:paraId="176E0D3B" w14:textId="77777777" w:rsidR="00152EDF" w:rsidRPr="00063AB4" w:rsidRDefault="0007377B">
      <w:pPr>
        <w:pStyle w:val="Standarduser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5.7. Контролируемое лицо не имеет права отказаться от исполнения соглашения в одностороннем порядке.</w:t>
      </w:r>
    </w:p>
    <w:p w14:paraId="73FE549E" w14:textId="77777777" w:rsidR="00152EDF" w:rsidRPr="00063AB4" w:rsidRDefault="00152EDF">
      <w:pPr>
        <w:pStyle w:val="a3"/>
        <w:tabs>
          <w:tab w:val="left" w:pos="1134"/>
        </w:tabs>
        <w:ind w:left="0"/>
        <w:jc w:val="both"/>
        <w:rPr>
          <w:rFonts w:ascii="Times New Roman" w:hAnsi="Times New Roman"/>
          <w:sz w:val="26"/>
          <w:szCs w:val="26"/>
        </w:rPr>
      </w:pPr>
    </w:p>
    <w:p w14:paraId="03BA5451" w14:textId="5C22C815" w:rsidR="00152EDF" w:rsidRPr="00252AFE" w:rsidRDefault="0007377B" w:rsidP="00A67031">
      <w:pPr>
        <w:pStyle w:val="ConsPlusNormal"/>
        <w:ind w:firstLine="708"/>
        <w:jc w:val="both"/>
        <w:rPr>
          <w:bCs/>
          <w:color w:val="auto"/>
          <w:sz w:val="26"/>
          <w:szCs w:val="26"/>
        </w:rPr>
      </w:pPr>
      <w:r w:rsidRPr="00252AFE">
        <w:rPr>
          <w:rFonts w:eastAsia="FreeSerif"/>
          <w:bCs/>
          <w:color w:val="auto"/>
          <w:sz w:val="26"/>
          <w:szCs w:val="26"/>
        </w:rPr>
        <w:t>6. О</w:t>
      </w:r>
      <w:r w:rsidRPr="00252AFE">
        <w:rPr>
          <w:rFonts w:eastAsia="FreeSerif"/>
          <w:bCs/>
          <w:color w:val="auto"/>
          <w:sz w:val="26"/>
          <w:szCs w:val="26"/>
          <w:highlight w:val="white"/>
        </w:rPr>
        <w:t xml:space="preserve">бжалование решений </w:t>
      </w:r>
      <w:r w:rsidR="00252AFE" w:rsidRPr="00252AFE">
        <w:rPr>
          <w:rFonts w:eastAsia="FreeSerif"/>
          <w:bCs/>
          <w:color w:val="auto"/>
          <w:sz w:val="26"/>
          <w:szCs w:val="26"/>
          <w:highlight w:val="white"/>
        </w:rPr>
        <w:t>Отдела</w:t>
      </w:r>
      <w:r w:rsidRPr="00252AFE">
        <w:rPr>
          <w:rFonts w:eastAsia="FreeSerif"/>
          <w:bCs/>
          <w:color w:val="auto"/>
          <w:sz w:val="26"/>
          <w:szCs w:val="26"/>
          <w:highlight w:val="white"/>
        </w:rPr>
        <w:t>, действий (бездействия)</w:t>
      </w:r>
      <w:r w:rsidR="00A67031" w:rsidRPr="00252AFE">
        <w:rPr>
          <w:rFonts w:eastAsia="FreeSerif"/>
          <w:bCs/>
          <w:color w:val="auto"/>
          <w:sz w:val="26"/>
          <w:szCs w:val="26"/>
        </w:rPr>
        <w:t xml:space="preserve"> </w:t>
      </w:r>
      <w:r w:rsidRPr="00252AFE">
        <w:rPr>
          <w:rFonts w:eastAsia="FreeSerif"/>
          <w:bCs/>
          <w:color w:val="auto"/>
          <w:sz w:val="26"/>
          <w:szCs w:val="26"/>
          <w:highlight w:val="white"/>
        </w:rPr>
        <w:t xml:space="preserve">его должностных лиц при </w:t>
      </w:r>
      <w:r w:rsidR="00252AFE" w:rsidRPr="00252AFE">
        <w:rPr>
          <w:rFonts w:eastAsia="FreeSerif"/>
          <w:bCs/>
          <w:color w:val="auto"/>
          <w:sz w:val="26"/>
          <w:szCs w:val="26"/>
          <w:highlight w:val="white"/>
        </w:rPr>
        <w:t>осуществлении муниципального земельного</w:t>
      </w:r>
      <w:r w:rsidRPr="00252AFE">
        <w:rPr>
          <w:rFonts w:eastAsia="FreeSerif"/>
          <w:bCs/>
          <w:color w:val="auto"/>
          <w:sz w:val="26"/>
          <w:szCs w:val="26"/>
          <w:highlight w:val="white"/>
        </w:rPr>
        <w:t xml:space="preserve"> контроля</w:t>
      </w:r>
    </w:p>
    <w:p w14:paraId="4DA4F1F1" w14:textId="308D2BCA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6.1. Правом на обжалование решений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="00252AFE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>, действий (бездействия) его должностных лиц обладает контролируемое лицо, в отношении которого приняты решения или совершены действи</w:t>
      </w:r>
      <w:r w:rsidRPr="00063AB4">
        <w:rPr>
          <w:rFonts w:ascii="Times New Roman" w:eastAsia="FreeSerif" w:hAnsi="Times New Roman"/>
          <w:sz w:val="26"/>
          <w:szCs w:val="26"/>
          <w:highlight w:val="white"/>
        </w:rPr>
        <w:t>я (бездействие), а именно:</w:t>
      </w:r>
    </w:p>
    <w:p w14:paraId="4BE28404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1) решения о проведении контрольных мероприятий и обязательных профилактических визитов;</w:t>
      </w:r>
    </w:p>
    <w:p w14:paraId="4BEF62A5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39A841F0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 w14:paraId="06F6608B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  <w:highlight w:val="white"/>
        </w:rPr>
      </w:pPr>
      <w:r w:rsidRPr="00063AB4">
        <w:rPr>
          <w:rFonts w:ascii="Times New Roman" w:eastAsia="FreeSerif" w:hAnsi="Times New Roman"/>
          <w:sz w:val="26"/>
          <w:szCs w:val="26"/>
          <w:highlight w:val="white"/>
        </w:rPr>
        <w:t>4) решений об отнесении объектов контроля к соответствующей категории риска;</w:t>
      </w:r>
    </w:p>
    <w:p w14:paraId="34E26B7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D42A70C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6) иных решений, принимаемых контрольными органами по итогам профилактических и (или) контрольных мероприятий, в отношении контролируемых лиц или объектов контроля.</w:t>
      </w:r>
    </w:p>
    <w:p w14:paraId="310F753D" w14:textId="42E6A2CA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6.2. Судебное обжалование решений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="00252AFE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>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391184F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6.3. Жалоба подается контролируемым лицом в Администрацию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14:paraId="7027EA53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При подаче жалобы гражданином она должна быть подписана простой электронной подписью либо усиленной квалифицированной электронной подписью. </w:t>
      </w:r>
      <w:r w:rsidRPr="00063AB4">
        <w:rPr>
          <w:rFonts w:eastAsia="FreeSerif"/>
          <w:sz w:val="26"/>
          <w:szCs w:val="26"/>
        </w:rPr>
        <w:lastRenderedPageBreak/>
        <w:t>При подаче жалобы организацией она должна быть подписана усиленной квалифицированной электронной подписью.</w:t>
      </w:r>
      <w:bookmarkStart w:id="10" w:name="Par374"/>
      <w:bookmarkEnd w:id="10"/>
    </w:p>
    <w:p w14:paraId="46555B20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Материалы, прикладываемые к жалобе, в том числе фото- и видеоматериалы, представляются контролируемым лицом в электронном виде.</w:t>
      </w:r>
    </w:p>
    <w:p w14:paraId="5395C6E5" w14:textId="5EFBF92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6.4. Жалоба на решение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 xml:space="preserve">, действия (бездействие) его должностных лиц после регистрации в порядке, установленном в Администрации, направляется главой муниципального образования для рассмотрения заместителю главы муниципального образования, курирующего </w:t>
      </w:r>
      <w:r w:rsidR="00252AFE" w:rsidRPr="00252AFE">
        <w:rPr>
          <w:rFonts w:eastAsia="FreeSerif"/>
          <w:sz w:val="26"/>
          <w:szCs w:val="26"/>
        </w:rPr>
        <w:t>Отдел</w:t>
      </w:r>
      <w:r w:rsidRPr="00063AB4">
        <w:rPr>
          <w:rFonts w:eastAsia="FreeSerif"/>
          <w:sz w:val="26"/>
          <w:szCs w:val="26"/>
        </w:rPr>
        <w:t>.</w:t>
      </w:r>
    </w:p>
    <w:p w14:paraId="33FC2B17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bookmarkStart w:id="11" w:name="Par375"/>
      <w:bookmarkEnd w:id="11"/>
      <w:r w:rsidRPr="00063AB4">
        <w:rPr>
          <w:rFonts w:eastAsia="FreeSerif"/>
          <w:sz w:val="26"/>
          <w:szCs w:val="26"/>
        </w:rPr>
        <w:t>6.5.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14:paraId="6C0DDA68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Жалоба на предписание может быть подана в течение десяти рабочих дней с момента получения контролируемым лицом предписания.</w:t>
      </w:r>
    </w:p>
    <w:p w14:paraId="6A80CBCD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6.6.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заместителем главы муниципального образования.</w:t>
      </w:r>
    </w:p>
    <w:p w14:paraId="6A1779C5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bookmarkStart w:id="12" w:name="Par377"/>
      <w:bookmarkEnd w:id="12"/>
      <w:r w:rsidRPr="00063AB4">
        <w:rPr>
          <w:rFonts w:eastAsia="FreeSerif"/>
          <w:sz w:val="26"/>
          <w:szCs w:val="26"/>
        </w:rPr>
        <w:t>6.7.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21A775E7" w14:textId="18D7CB6C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6.8. Жалоба может содержать ходатайство о приостановлении исполнения обжалуемого решения </w:t>
      </w:r>
      <w:r w:rsidR="00F11EA1">
        <w:rPr>
          <w:rFonts w:eastAsia="FreeSerif"/>
          <w:sz w:val="26"/>
          <w:szCs w:val="26"/>
        </w:rPr>
        <w:t>Отдела</w:t>
      </w:r>
      <w:r w:rsidRPr="00063AB4">
        <w:rPr>
          <w:rFonts w:eastAsia="FreeSerif"/>
          <w:sz w:val="26"/>
          <w:szCs w:val="26"/>
        </w:rPr>
        <w:t>.</w:t>
      </w:r>
      <w:bookmarkStart w:id="13" w:name="Par379"/>
      <w:bookmarkEnd w:id="13"/>
    </w:p>
    <w:p w14:paraId="3062D1A5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6.9. Заместителем главы муниципального образования в срок не двух рабочих дней со дня регистрации жалобы принимается решение:</w:t>
      </w:r>
    </w:p>
    <w:p w14:paraId="5A117FA8" w14:textId="5081AF32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1) о приостановлении исполнения обжалуемого решения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>;</w:t>
      </w:r>
    </w:p>
    <w:p w14:paraId="6C5B2C44" w14:textId="2BA416A0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2) об отказе в приостановлении исполнения обжалуемого решения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>.</w:t>
      </w:r>
    </w:p>
    <w:p w14:paraId="00BE1D8D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Информация о принятом решении направляется контролируемому лицу, подавшему жалобу, в течение одного рабочего дня с момента принятия решения.</w:t>
      </w:r>
    </w:p>
    <w:p w14:paraId="18804C9E" w14:textId="77777777" w:rsidR="00152EDF" w:rsidRPr="00063AB4" w:rsidRDefault="0007377B">
      <w:pPr>
        <w:pStyle w:val="a3"/>
        <w:tabs>
          <w:tab w:val="left" w:pos="1843"/>
        </w:tabs>
        <w:ind w:left="709"/>
        <w:jc w:val="both"/>
        <w:rPr>
          <w:rFonts w:ascii="Times New Roman" w:hAnsi="Times New Roman"/>
          <w:sz w:val="26"/>
          <w:szCs w:val="26"/>
        </w:rPr>
      </w:pPr>
      <w:bookmarkStart w:id="14" w:name="Par383"/>
      <w:bookmarkEnd w:id="14"/>
      <w:r w:rsidRPr="00063AB4">
        <w:rPr>
          <w:rFonts w:ascii="Times New Roman" w:eastAsia="FreeSerif" w:hAnsi="Times New Roman"/>
          <w:sz w:val="26"/>
          <w:szCs w:val="26"/>
        </w:rPr>
        <w:t>6.10. Жалоба должна содержать:</w:t>
      </w:r>
    </w:p>
    <w:p w14:paraId="0D080B31" w14:textId="33873268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1) наименование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>, фамилию, имя, отчество (при наличии) должностного лица, решение и (или) действие (бездействие) которых обжалуются;</w:t>
      </w:r>
    </w:p>
    <w:p w14:paraId="08A201DA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14:paraId="4A2DB604" w14:textId="2246E212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3) сведения об обжалуемых решении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 xml:space="preserve">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14:paraId="56AC80EB" w14:textId="5A309768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4) основания и доводы, на основании которых контролируемое лицо не согласно с решением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 xml:space="preserve">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32DAA837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5) требования контролируемого лица, подавшего жалобу;</w:t>
      </w:r>
    </w:p>
    <w:p w14:paraId="09740E97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bookmarkStart w:id="15" w:name="Par390"/>
      <w:bookmarkEnd w:id="15"/>
      <w:r w:rsidRPr="00063AB4">
        <w:rPr>
          <w:rFonts w:eastAsia="FreeSerif"/>
          <w:sz w:val="26"/>
          <w:szCs w:val="26"/>
        </w:rPr>
        <w:t>6) учетный номер контрольного мероприятия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1-3 пункта 6.1.  настоящего подраздела;</w:t>
      </w:r>
    </w:p>
    <w:p w14:paraId="44606AB5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lastRenderedPageBreak/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41EA6FE8" w14:textId="0D22F5E2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6.11. Жалоба не должна содержать нецензурные либо оскорбительные выражения, угрозы жизни, здоровью и имуществу должностных лиц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 xml:space="preserve"> либо членов их семей.</w:t>
      </w:r>
    </w:p>
    <w:p w14:paraId="59D3DC10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6.12.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14:paraId="2FAE4847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6.13. Заместителем главы муниципального образования, принимается решение об отказе в рассмотрении жалобы в течение пяти рабочих дней со дня получения жалобы, если:</w:t>
      </w:r>
    </w:p>
    <w:p w14:paraId="4C1785F0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1) жалоба подана после истечения сроков подачи жалобы, установленных пунктом 5.4 настоящего Положения, и не содержит ходатайства о восстановлении пропущенного срока на подачу жалобы;</w:t>
      </w:r>
    </w:p>
    <w:p w14:paraId="3D7A203B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2) в удовлетворении ходатайства о восстановлении пропущенного срока на подачу жалобы отказано;</w:t>
      </w:r>
    </w:p>
    <w:p w14:paraId="11333B52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757781FE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4) имеется решение суда по вопросам, поставленным в жалобе;</w:t>
      </w:r>
    </w:p>
    <w:p w14:paraId="04C2D8E0" w14:textId="32257C5B" w:rsidR="00152EDF" w:rsidRPr="00063AB4" w:rsidRDefault="008E71BF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FreeSerif" w:hAnsi="Times New Roman"/>
          <w:sz w:val="26"/>
          <w:szCs w:val="26"/>
        </w:rPr>
        <w:t xml:space="preserve">5) </w:t>
      </w:r>
      <w:r w:rsidR="0007377B" w:rsidRPr="00063AB4">
        <w:rPr>
          <w:rFonts w:ascii="Times New Roman" w:eastAsia="FreeSerif" w:hAnsi="Times New Roman"/>
          <w:sz w:val="26"/>
          <w:szCs w:val="26"/>
        </w:rPr>
        <w:t>ранее, в Администрацию была подана другая жалоба от того же контролируемого лица по тем же основаниям;</w:t>
      </w:r>
    </w:p>
    <w:p w14:paraId="4206B68F" w14:textId="2A95AF91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6) жалоба содержит нецензурные либо оскорбительные выражения, угрозы жизни, здоровью и имуществу должностных лиц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="00252AFE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>, а также членов их семей;</w:t>
      </w:r>
    </w:p>
    <w:p w14:paraId="169653BC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20170739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8) жалоба подана в ненадлежащий орган;</w:t>
      </w:r>
    </w:p>
    <w:p w14:paraId="2E7CEAD4" w14:textId="2B65121B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 xml:space="preserve">9) законодательством Российской Федерации предусмотрен только судебный порядок обжалования решений </w:t>
      </w:r>
      <w:r w:rsidR="00252AFE" w:rsidRPr="00252AFE">
        <w:rPr>
          <w:rFonts w:ascii="Times New Roman" w:eastAsia="FreeSerif" w:hAnsi="Times New Roman"/>
          <w:sz w:val="26"/>
          <w:szCs w:val="26"/>
        </w:rPr>
        <w:t>Отдел</w:t>
      </w:r>
      <w:r w:rsidR="00252AFE">
        <w:rPr>
          <w:rFonts w:ascii="Times New Roman" w:eastAsia="FreeSerif" w:hAnsi="Times New Roman"/>
          <w:sz w:val="26"/>
          <w:szCs w:val="26"/>
        </w:rPr>
        <w:t>а</w:t>
      </w:r>
      <w:r w:rsidRPr="00063AB4">
        <w:rPr>
          <w:rFonts w:ascii="Times New Roman" w:eastAsia="FreeSerif" w:hAnsi="Times New Roman"/>
          <w:sz w:val="26"/>
          <w:szCs w:val="26"/>
        </w:rPr>
        <w:t>.</w:t>
      </w:r>
    </w:p>
    <w:p w14:paraId="094987AF" w14:textId="0D26306F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6.14.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</w:t>
      </w:r>
      <w:r w:rsidR="00252AFE" w:rsidRPr="00252AFE">
        <w:rPr>
          <w:rFonts w:eastAsia="FreeSerif"/>
          <w:sz w:val="26"/>
          <w:szCs w:val="26"/>
        </w:rPr>
        <w:t>Отдел</w:t>
      </w:r>
      <w:r w:rsidRPr="00063AB4">
        <w:rPr>
          <w:rFonts w:eastAsia="FreeSerif"/>
          <w:sz w:val="26"/>
          <w:szCs w:val="26"/>
        </w:rPr>
        <w:t>, действий (бездействия) должностных лиц.</w:t>
      </w:r>
    </w:p>
    <w:p w14:paraId="64E6EEA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6.15. При рассмотрении жалобы заместитель главы муниципального образования использует подсистему досудебного обжалования контрольной (надзорной) деятельности в соответствии с Правилами ведения подсистемы досудебного обжалования контрольной (надзорной) деятельности, утвержденными Правительством Российской Федерации.</w:t>
      </w:r>
    </w:p>
    <w:p w14:paraId="0A5F8C90" w14:textId="6C7C26B8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6.16. Жалоба подлежит рассмотрению заместителем главы муниципального </w:t>
      </w:r>
      <w:r w:rsidR="00252AFE" w:rsidRPr="00063AB4">
        <w:rPr>
          <w:rFonts w:eastAsia="FreeSerif"/>
          <w:sz w:val="26"/>
          <w:szCs w:val="26"/>
        </w:rPr>
        <w:t>образования в течение</w:t>
      </w:r>
      <w:r w:rsidRPr="00063AB4">
        <w:rPr>
          <w:rFonts w:eastAsia="FreeSerif"/>
          <w:sz w:val="26"/>
          <w:szCs w:val="26"/>
        </w:rPr>
        <w:t xml:space="preserve"> 15 рабочих дней со дня ее регистрации.</w:t>
      </w:r>
    </w:p>
    <w:p w14:paraId="0EA033C0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6.17.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32EE1282" w14:textId="6A2AB2B6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6.18. Заместитель главы муниципального образования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</w:t>
      </w:r>
      <w:r w:rsidR="00252AFE" w:rsidRPr="00063AB4">
        <w:rPr>
          <w:rFonts w:eastAsia="FreeSerif"/>
          <w:sz w:val="26"/>
          <w:szCs w:val="26"/>
        </w:rPr>
        <w:t>направления запроса</w:t>
      </w:r>
      <w:r w:rsidRPr="00063AB4">
        <w:rPr>
          <w:rFonts w:eastAsia="FreeSerif"/>
          <w:sz w:val="26"/>
          <w:szCs w:val="26"/>
        </w:rPr>
        <w:t>.</w:t>
      </w:r>
    </w:p>
    <w:p w14:paraId="7248E32F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lastRenderedPageBreak/>
        <w:t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</w:t>
      </w:r>
    </w:p>
    <w:p w14:paraId="714079BB" w14:textId="77777777" w:rsidR="00152EDF" w:rsidRPr="00063AB4" w:rsidRDefault="0007377B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518AFE48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6.19.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5C49FA07" w14:textId="77777777" w:rsidR="00152EDF" w:rsidRPr="00063AB4" w:rsidRDefault="0007377B">
      <w:pPr>
        <w:pStyle w:val="HTML"/>
        <w:ind w:firstLine="709"/>
        <w:jc w:val="both"/>
        <w:rPr>
          <w:rFonts w:ascii="Times New Roman" w:hAnsi="Times New Roman"/>
          <w:sz w:val="26"/>
          <w:szCs w:val="26"/>
        </w:rPr>
      </w:pPr>
      <w:r w:rsidRPr="00063AB4">
        <w:rPr>
          <w:rFonts w:ascii="Times New Roman" w:eastAsia="FreeSerif" w:hAnsi="Times New Roman"/>
          <w:sz w:val="26"/>
          <w:szCs w:val="26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1D09D1A3" w14:textId="2B9C3856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6.20. Обязанность доказывания законности и обоснованности принятого решения и (или) совершенного действия (бездействия) возлагается на </w:t>
      </w:r>
      <w:r w:rsidR="00252AFE" w:rsidRPr="00252AFE">
        <w:rPr>
          <w:rFonts w:eastAsia="FreeSerif"/>
          <w:sz w:val="26"/>
          <w:szCs w:val="26"/>
        </w:rPr>
        <w:t>Отдел</w:t>
      </w:r>
      <w:r w:rsidRPr="00063AB4">
        <w:rPr>
          <w:rFonts w:eastAsia="FreeSerif"/>
          <w:sz w:val="26"/>
          <w:szCs w:val="26"/>
        </w:rPr>
        <w:t>.</w:t>
      </w:r>
    </w:p>
    <w:p w14:paraId="1CBC0DB1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6.21. По итогам рассмотрения жалобы заместитель главы муниципального образования принимает одно из следующих решений:</w:t>
      </w:r>
    </w:p>
    <w:p w14:paraId="756610F8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1) оставляет жалобу без удовлетворения;</w:t>
      </w:r>
    </w:p>
    <w:p w14:paraId="67A5F9D8" w14:textId="656ADFF3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2) отменяет решение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>а</w:t>
      </w:r>
      <w:r w:rsidRPr="00063AB4">
        <w:rPr>
          <w:rFonts w:eastAsia="FreeSerif"/>
          <w:sz w:val="26"/>
          <w:szCs w:val="26"/>
        </w:rPr>
        <w:t xml:space="preserve"> полностью или частично;</w:t>
      </w:r>
    </w:p>
    <w:p w14:paraId="656EC821" w14:textId="272AE066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3) отменяет решение </w:t>
      </w:r>
      <w:r w:rsidR="00252AFE" w:rsidRPr="00252AFE">
        <w:rPr>
          <w:rFonts w:eastAsia="FreeSerif"/>
          <w:sz w:val="26"/>
          <w:szCs w:val="26"/>
        </w:rPr>
        <w:t>Отдел</w:t>
      </w:r>
      <w:r w:rsidR="00252AFE">
        <w:rPr>
          <w:rFonts w:eastAsia="FreeSerif"/>
          <w:sz w:val="26"/>
          <w:szCs w:val="26"/>
        </w:rPr>
        <w:t xml:space="preserve">а </w:t>
      </w:r>
      <w:r w:rsidRPr="00063AB4">
        <w:rPr>
          <w:rFonts w:eastAsia="FreeSerif"/>
          <w:sz w:val="26"/>
          <w:szCs w:val="26"/>
        </w:rPr>
        <w:t>полностью и принимает новое решение;</w:t>
      </w:r>
    </w:p>
    <w:p w14:paraId="66009312" w14:textId="59906D0A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 xml:space="preserve">4) признает действия (бездействие) должностных лиц незаконными и выносит </w:t>
      </w:r>
      <w:r w:rsidR="00252AFE" w:rsidRPr="00063AB4">
        <w:rPr>
          <w:rFonts w:eastAsia="FreeSerif"/>
          <w:sz w:val="26"/>
          <w:szCs w:val="26"/>
        </w:rPr>
        <w:t>решение, по существу</w:t>
      </w:r>
      <w:r w:rsidRPr="00063AB4">
        <w:rPr>
          <w:rFonts w:eastAsia="FreeSerif"/>
          <w:sz w:val="26"/>
          <w:szCs w:val="26"/>
        </w:rPr>
        <w:t>, в том числе об осуществлении при необходимости определенных действий.</w:t>
      </w:r>
    </w:p>
    <w:p w14:paraId="3F1707C2" w14:textId="77777777" w:rsidR="00152EDF" w:rsidRPr="00063AB4" w:rsidRDefault="0007377B">
      <w:pPr>
        <w:pStyle w:val="ConsPlusNormal"/>
        <w:ind w:firstLine="709"/>
        <w:jc w:val="both"/>
        <w:rPr>
          <w:sz w:val="26"/>
          <w:szCs w:val="26"/>
        </w:rPr>
      </w:pPr>
      <w:r w:rsidRPr="00063AB4">
        <w:rPr>
          <w:rFonts w:eastAsia="FreeSerif"/>
          <w:sz w:val="26"/>
          <w:szCs w:val="26"/>
        </w:rPr>
        <w:t>6.22. Решение заместителя главы муниципального образования,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14:paraId="71917EBB" w14:textId="77777777" w:rsidR="00152EDF" w:rsidRPr="00063AB4" w:rsidRDefault="00152EDF">
      <w:pPr>
        <w:pStyle w:val="a3"/>
        <w:tabs>
          <w:tab w:val="left" w:pos="1134"/>
        </w:tabs>
        <w:ind w:left="0"/>
        <w:jc w:val="both"/>
        <w:rPr>
          <w:rFonts w:ascii="Times New Roman" w:hAnsi="Times New Roman"/>
          <w:b/>
          <w:sz w:val="26"/>
          <w:szCs w:val="26"/>
        </w:rPr>
      </w:pPr>
    </w:p>
    <w:p w14:paraId="2001F605" w14:textId="77777777" w:rsidR="00152EDF" w:rsidRPr="00063AB4" w:rsidRDefault="00152EDF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2EF54AFF" w14:textId="2B7BCE98" w:rsidR="00B12D61" w:rsidRDefault="00B96319" w:rsidP="00B96319">
      <w:pPr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</w:t>
      </w:r>
      <w:r w:rsidR="008E71BF">
        <w:rPr>
          <w:rFonts w:ascii="Times New Roman" w:hAnsi="Times New Roman"/>
          <w:sz w:val="28"/>
        </w:rPr>
        <w:t xml:space="preserve">                         </w:t>
      </w:r>
    </w:p>
    <w:p w14:paraId="7A883647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5697424B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03D724DF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6FAE2885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07556849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728E76A2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5E6A14F1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26B25791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22D60C60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08A58948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519050CB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28785A15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2C24A568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14EA4F17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7BE8E3B1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3074024D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6D890755" w14:textId="77777777" w:rsidR="008E71BF" w:rsidRDefault="008E71BF" w:rsidP="00B96319">
      <w:pPr>
        <w:widowControl/>
        <w:rPr>
          <w:rFonts w:ascii="Times New Roman" w:hAnsi="Times New Roman"/>
          <w:sz w:val="28"/>
        </w:rPr>
      </w:pPr>
    </w:p>
    <w:p w14:paraId="790A3932" w14:textId="77777777" w:rsidR="008E71BF" w:rsidRDefault="008E71BF" w:rsidP="00B96319">
      <w:pPr>
        <w:widowControl/>
        <w:rPr>
          <w:rFonts w:ascii="FreeSerif" w:eastAsia="FreeSerif" w:hAnsi="FreeSerif" w:cs="FreeSerif"/>
          <w:sz w:val="28"/>
        </w:rPr>
      </w:pPr>
    </w:p>
    <w:p w14:paraId="3D78C1AA" w14:textId="77777777" w:rsidR="00B12D61" w:rsidRDefault="00B12D61" w:rsidP="00B96319">
      <w:pPr>
        <w:autoSpaceDE w:val="0"/>
        <w:autoSpaceDN w:val="0"/>
        <w:adjustRightInd w:val="0"/>
        <w:ind w:left="708" w:firstLine="708"/>
        <w:jc w:val="center"/>
        <w:rPr>
          <w:bCs/>
          <w:sz w:val="26"/>
          <w:szCs w:val="26"/>
        </w:rPr>
      </w:pPr>
    </w:p>
    <w:p w14:paraId="6730C3E5" w14:textId="2E682EEE" w:rsidR="00B96319" w:rsidRPr="00063AB4" w:rsidRDefault="000A4018" w:rsidP="00B96319">
      <w:pPr>
        <w:autoSpaceDE w:val="0"/>
        <w:autoSpaceDN w:val="0"/>
        <w:adjustRightInd w:val="0"/>
        <w:ind w:left="708" w:firstLine="708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B96319" w:rsidRPr="00063AB4">
        <w:rPr>
          <w:bCs/>
          <w:sz w:val="26"/>
          <w:szCs w:val="26"/>
        </w:rPr>
        <w:t>Приложение № 1</w:t>
      </w:r>
    </w:p>
    <w:p w14:paraId="1CD12450" w14:textId="5BB49A31" w:rsidR="00226397" w:rsidRDefault="00B96319" w:rsidP="00B96319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63AB4">
        <w:rPr>
          <w:bCs/>
          <w:sz w:val="26"/>
          <w:szCs w:val="26"/>
        </w:rPr>
        <w:t xml:space="preserve">                  </w:t>
      </w:r>
      <w:r w:rsidR="000A4018">
        <w:rPr>
          <w:bCs/>
          <w:sz w:val="26"/>
          <w:szCs w:val="26"/>
        </w:rPr>
        <w:t xml:space="preserve">                            </w:t>
      </w:r>
      <w:r w:rsidRPr="00063AB4">
        <w:rPr>
          <w:bCs/>
          <w:sz w:val="26"/>
          <w:szCs w:val="26"/>
        </w:rPr>
        <w:t xml:space="preserve">к </w:t>
      </w:r>
      <w:r w:rsidR="00226397">
        <w:rPr>
          <w:bCs/>
          <w:sz w:val="26"/>
          <w:szCs w:val="26"/>
        </w:rPr>
        <w:t xml:space="preserve">Положению о </w:t>
      </w:r>
      <w:proofErr w:type="gramStart"/>
      <w:r w:rsidR="00226397">
        <w:rPr>
          <w:bCs/>
          <w:sz w:val="26"/>
          <w:szCs w:val="26"/>
        </w:rPr>
        <w:t>муниципальном</w:t>
      </w:r>
      <w:proofErr w:type="gramEnd"/>
      <w:r w:rsidR="00226397">
        <w:rPr>
          <w:bCs/>
          <w:sz w:val="26"/>
          <w:szCs w:val="26"/>
        </w:rPr>
        <w:t xml:space="preserve">  </w:t>
      </w:r>
    </w:p>
    <w:p w14:paraId="396C4302" w14:textId="7267A693" w:rsidR="00226397" w:rsidRDefault="00226397" w:rsidP="00B96319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</w:t>
      </w:r>
      <w:r w:rsidR="000A4018">
        <w:rPr>
          <w:bCs/>
          <w:sz w:val="26"/>
          <w:szCs w:val="26"/>
        </w:rPr>
        <w:t xml:space="preserve">                             </w:t>
      </w:r>
      <w:r>
        <w:rPr>
          <w:bCs/>
          <w:sz w:val="26"/>
          <w:szCs w:val="26"/>
        </w:rPr>
        <w:t xml:space="preserve">земельном </w:t>
      </w:r>
      <w:proofErr w:type="gramStart"/>
      <w:r>
        <w:rPr>
          <w:bCs/>
          <w:sz w:val="26"/>
          <w:szCs w:val="26"/>
        </w:rPr>
        <w:t>контроле</w:t>
      </w:r>
      <w:proofErr w:type="gramEnd"/>
      <w:r>
        <w:rPr>
          <w:bCs/>
          <w:sz w:val="26"/>
          <w:szCs w:val="26"/>
        </w:rPr>
        <w:t xml:space="preserve"> на территории </w:t>
      </w:r>
    </w:p>
    <w:p w14:paraId="79DAC843" w14:textId="4F11A159" w:rsidR="00226397" w:rsidRDefault="00226397" w:rsidP="0022639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</w:t>
      </w:r>
      <w:r w:rsidR="00BB2C6C">
        <w:rPr>
          <w:bCs/>
          <w:sz w:val="26"/>
          <w:szCs w:val="26"/>
        </w:rPr>
        <w:t xml:space="preserve">      </w:t>
      </w:r>
      <w:bookmarkStart w:id="16" w:name="_Hlk224297083"/>
      <w:r w:rsidR="000A4018">
        <w:rPr>
          <w:bCs/>
          <w:sz w:val="26"/>
          <w:szCs w:val="26"/>
        </w:rPr>
        <w:t xml:space="preserve"> </w:t>
      </w:r>
      <w:r w:rsidR="00BB2C6C">
        <w:rPr>
          <w:bCs/>
          <w:sz w:val="26"/>
          <w:szCs w:val="26"/>
        </w:rPr>
        <w:t>Малокарачаевского</w:t>
      </w:r>
      <w:bookmarkEnd w:id="16"/>
      <w:r>
        <w:rPr>
          <w:bCs/>
          <w:sz w:val="26"/>
          <w:szCs w:val="26"/>
        </w:rPr>
        <w:t xml:space="preserve"> </w:t>
      </w:r>
      <w:r w:rsidR="00B96319" w:rsidRPr="00063AB4">
        <w:rPr>
          <w:bCs/>
          <w:sz w:val="26"/>
          <w:szCs w:val="26"/>
        </w:rPr>
        <w:t xml:space="preserve">муниципального района </w:t>
      </w:r>
    </w:p>
    <w:p w14:paraId="637B109D" w14:textId="23FDE683" w:rsidR="00B96319" w:rsidRPr="00226397" w:rsidRDefault="00226397" w:rsidP="00B9631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kern w:val="2"/>
          <w:sz w:val="26"/>
          <w:szCs w:val="26"/>
          <w:lang w:eastAsia="en-US"/>
        </w:rPr>
        <w:t xml:space="preserve">                      </w:t>
      </w:r>
      <w:r w:rsidR="000A4018">
        <w:rPr>
          <w:rFonts w:ascii="Times New Roman" w:hAnsi="Times New Roman"/>
          <w:kern w:val="2"/>
          <w:sz w:val="26"/>
          <w:szCs w:val="26"/>
          <w:lang w:eastAsia="en-US"/>
        </w:rPr>
        <w:t xml:space="preserve">                             </w:t>
      </w:r>
      <w:r w:rsidR="00B96319" w:rsidRPr="00226397">
        <w:rPr>
          <w:rFonts w:ascii="Times New Roman" w:hAnsi="Times New Roman"/>
          <w:kern w:val="2"/>
          <w:sz w:val="26"/>
          <w:szCs w:val="26"/>
          <w:lang w:eastAsia="en-US"/>
        </w:rPr>
        <w:t>Карачаево-</w:t>
      </w:r>
      <w:r>
        <w:rPr>
          <w:rFonts w:ascii="Times New Roman" w:hAnsi="Times New Roman"/>
          <w:kern w:val="2"/>
          <w:sz w:val="26"/>
          <w:szCs w:val="26"/>
          <w:lang w:eastAsia="en-US"/>
        </w:rPr>
        <w:t>Ч</w:t>
      </w:r>
      <w:r w:rsidR="00B96319" w:rsidRPr="00226397">
        <w:rPr>
          <w:rFonts w:ascii="Times New Roman" w:hAnsi="Times New Roman"/>
          <w:kern w:val="2"/>
          <w:sz w:val="26"/>
          <w:szCs w:val="26"/>
          <w:lang w:eastAsia="en-US"/>
        </w:rPr>
        <w:t>еркесской Республики</w:t>
      </w:r>
    </w:p>
    <w:p w14:paraId="033930E1" w14:textId="3B883C22" w:rsidR="00B96319" w:rsidRPr="00063AB4" w:rsidRDefault="00B96319" w:rsidP="00B96319">
      <w:pPr>
        <w:shd w:val="clear" w:color="auto" w:fill="FFFFFF"/>
        <w:spacing w:after="240"/>
        <w:jc w:val="center"/>
        <w:textAlignment w:val="baseline"/>
        <w:rPr>
          <w:sz w:val="26"/>
          <w:szCs w:val="26"/>
        </w:rPr>
      </w:pPr>
      <w:r w:rsidRPr="00063AB4">
        <w:rPr>
          <w:b/>
          <w:bCs/>
          <w:sz w:val="26"/>
          <w:szCs w:val="26"/>
        </w:rPr>
        <w:t xml:space="preserve"> </w:t>
      </w:r>
      <w:r w:rsidR="008E71BF">
        <w:rPr>
          <w:b/>
          <w:bCs/>
          <w:sz w:val="26"/>
          <w:szCs w:val="26"/>
        </w:rPr>
        <w:t xml:space="preserve">                               </w:t>
      </w:r>
      <w:r w:rsidR="008E71BF">
        <w:rPr>
          <w:sz w:val="26"/>
          <w:szCs w:val="26"/>
        </w:rPr>
        <w:t xml:space="preserve">от  27.04.2026  </w:t>
      </w:r>
      <w:r w:rsidRPr="00063AB4">
        <w:rPr>
          <w:sz w:val="26"/>
          <w:szCs w:val="26"/>
        </w:rPr>
        <w:t xml:space="preserve">   №</w:t>
      </w:r>
      <w:r w:rsidR="008E71BF">
        <w:rPr>
          <w:sz w:val="26"/>
          <w:szCs w:val="26"/>
        </w:rPr>
        <w:t>112</w:t>
      </w:r>
    </w:p>
    <w:p w14:paraId="7CD5C701" w14:textId="5AA252B0" w:rsidR="00B96319" w:rsidRDefault="000A4018" w:rsidP="00226397">
      <w:pPr>
        <w:widowControl/>
        <w:ind w:hanging="5529"/>
        <w:rPr>
          <w:rFonts w:ascii="FreeSerif" w:hAnsi="FreeSerif" w:cs="FreeSerif"/>
          <w:b/>
          <w:sz w:val="28"/>
        </w:rPr>
      </w:pPr>
      <w:proofErr w:type="gramStart"/>
      <w:r>
        <w:rPr>
          <w:kern w:val="2"/>
          <w:sz w:val="26"/>
          <w:szCs w:val="26"/>
          <w:lang w:eastAsia="en-US"/>
        </w:rPr>
        <w:t>Карачаево-Черкесской</w:t>
      </w:r>
      <w:proofErr w:type="gramEnd"/>
      <w:r>
        <w:rPr>
          <w:kern w:val="2"/>
          <w:sz w:val="26"/>
          <w:szCs w:val="26"/>
          <w:lang w:eastAsia="en-US"/>
        </w:rPr>
        <w:t xml:space="preserve"> Республик</w:t>
      </w:r>
    </w:p>
    <w:p w14:paraId="30405984" w14:textId="77777777" w:rsidR="00B96319" w:rsidRPr="00226397" w:rsidRDefault="00B96319" w:rsidP="00B96319">
      <w:pPr>
        <w:widowControl/>
        <w:rPr>
          <w:rFonts w:ascii="Times New Roman" w:hAnsi="Times New Roman"/>
          <w:b/>
          <w:sz w:val="28"/>
          <w:shd w:val="clear" w:color="auto" w:fill="F1C100"/>
        </w:rPr>
      </w:pPr>
    </w:p>
    <w:p w14:paraId="2FB6E303" w14:textId="77777777" w:rsidR="00B96319" w:rsidRPr="00226397" w:rsidRDefault="00B96319" w:rsidP="00B96319">
      <w:pPr>
        <w:widowControl/>
        <w:jc w:val="center"/>
        <w:rPr>
          <w:rFonts w:ascii="Times New Roman" w:hAnsi="Times New Roman"/>
          <w:bCs/>
          <w:sz w:val="26"/>
          <w:szCs w:val="26"/>
        </w:rPr>
      </w:pPr>
      <w:r w:rsidRPr="00226397">
        <w:rPr>
          <w:rFonts w:ascii="Times New Roman" w:eastAsia="FreeSerif" w:hAnsi="Times New Roman"/>
          <w:bCs/>
          <w:sz w:val="26"/>
          <w:szCs w:val="26"/>
        </w:rPr>
        <w:t>Критерии отнесения объектов контроля к категориям риска</w:t>
      </w:r>
    </w:p>
    <w:p w14:paraId="162FBD90" w14:textId="1D51674A" w:rsidR="00B96319" w:rsidRPr="00226397" w:rsidRDefault="00B96319" w:rsidP="00B96319">
      <w:pPr>
        <w:widowControl/>
        <w:jc w:val="center"/>
        <w:rPr>
          <w:rFonts w:ascii="Times New Roman" w:hAnsi="Times New Roman"/>
          <w:bCs/>
          <w:sz w:val="26"/>
          <w:szCs w:val="26"/>
        </w:rPr>
      </w:pPr>
      <w:r w:rsidRPr="00226397">
        <w:rPr>
          <w:rFonts w:ascii="Times New Roman" w:eastAsia="FreeSerif" w:hAnsi="Times New Roman"/>
          <w:bCs/>
          <w:sz w:val="26"/>
          <w:szCs w:val="26"/>
        </w:rPr>
        <w:t>в рамках осуществления муниципального земельного контроля</w:t>
      </w:r>
    </w:p>
    <w:p w14:paraId="3FA44E02" w14:textId="0C8E4FAD" w:rsidR="00226397" w:rsidRDefault="00B96319" w:rsidP="00B96319">
      <w:pPr>
        <w:widowControl/>
        <w:jc w:val="center"/>
        <w:rPr>
          <w:rFonts w:ascii="Times New Roman" w:eastAsia="FreeSerif" w:hAnsi="Times New Roman"/>
          <w:bCs/>
          <w:spacing w:val="2"/>
          <w:sz w:val="26"/>
          <w:szCs w:val="26"/>
        </w:rPr>
      </w:pPr>
      <w:r w:rsidRPr="00226397">
        <w:rPr>
          <w:rFonts w:ascii="Times New Roman" w:eastAsia="FreeSerif" w:hAnsi="Times New Roman"/>
          <w:bCs/>
          <w:spacing w:val="2"/>
          <w:sz w:val="26"/>
          <w:szCs w:val="26"/>
        </w:rPr>
        <w:t xml:space="preserve"> </w:t>
      </w:r>
      <w:r w:rsidR="00226397" w:rsidRPr="00226397">
        <w:rPr>
          <w:rFonts w:ascii="Times New Roman" w:eastAsia="FreeSerif" w:hAnsi="Times New Roman"/>
          <w:bCs/>
          <w:spacing w:val="2"/>
          <w:sz w:val="26"/>
          <w:szCs w:val="26"/>
        </w:rPr>
        <w:t xml:space="preserve">на территории </w:t>
      </w:r>
      <w:r w:rsidR="00BB2C6C" w:rsidRPr="00BB2C6C">
        <w:rPr>
          <w:rFonts w:ascii="Times New Roman" w:eastAsia="FreeSerif" w:hAnsi="Times New Roman"/>
          <w:bCs/>
          <w:spacing w:val="2"/>
          <w:sz w:val="26"/>
          <w:szCs w:val="26"/>
        </w:rPr>
        <w:t>Малокарачаевского</w:t>
      </w:r>
      <w:r w:rsidR="00226397" w:rsidRPr="00226397">
        <w:rPr>
          <w:rFonts w:ascii="Times New Roman" w:eastAsia="FreeSerif" w:hAnsi="Times New Roman"/>
          <w:bCs/>
          <w:spacing w:val="2"/>
          <w:sz w:val="26"/>
          <w:szCs w:val="26"/>
        </w:rPr>
        <w:t xml:space="preserve"> муниципального района </w:t>
      </w:r>
    </w:p>
    <w:p w14:paraId="298D9D6F" w14:textId="7F06B6EB" w:rsidR="00226397" w:rsidRPr="00226397" w:rsidRDefault="00226397" w:rsidP="00B96319">
      <w:pPr>
        <w:widowControl/>
        <w:jc w:val="center"/>
        <w:rPr>
          <w:rFonts w:ascii="Times New Roman" w:eastAsia="FreeSerif" w:hAnsi="Times New Roman"/>
          <w:bCs/>
          <w:spacing w:val="2"/>
          <w:sz w:val="26"/>
          <w:szCs w:val="26"/>
        </w:rPr>
      </w:pPr>
      <w:r w:rsidRPr="00226397">
        <w:rPr>
          <w:rFonts w:ascii="Times New Roman" w:eastAsia="FreeSerif" w:hAnsi="Times New Roman"/>
          <w:bCs/>
          <w:spacing w:val="2"/>
          <w:sz w:val="26"/>
          <w:szCs w:val="26"/>
        </w:rPr>
        <w:t>Карачаево-Черкесской Республики</w:t>
      </w:r>
    </w:p>
    <w:p w14:paraId="23015E04" w14:textId="77777777" w:rsidR="00B96319" w:rsidRPr="00226397" w:rsidRDefault="00B96319" w:rsidP="00B96319">
      <w:pPr>
        <w:widowControl/>
        <w:jc w:val="center"/>
        <w:rPr>
          <w:rFonts w:ascii="Times New Roman" w:hAnsi="Times New Roman"/>
          <w:b/>
          <w:sz w:val="28"/>
        </w:rPr>
      </w:pPr>
    </w:p>
    <w:p w14:paraId="068083A4" w14:textId="77777777" w:rsidR="00B96319" w:rsidRPr="00226397" w:rsidRDefault="00B96319" w:rsidP="00B96319">
      <w:pPr>
        <w:widowControl/>
        <w:jc w:val="center"/>
        <w:rPr>
          <w:rFonts w:ascii="Times New Roman" w:hAnsi="Times New Roman"/>
          <w:b/>
          <w:sz w:val="28"/>
          <w:shd w:val="clear" w:color="auto" w:fill="F1C100"/>
        </w:rPr>
      </w:pPr>
    </w:p>
    <w:tbl>
      <w:tblPr>
        <w:tblW w:w="0" w:type="auto"/>
        <w:tblInd w:w="-151" w:type="dxa"/>
        <w:tblLayout w:type="fixed"/>
        <w:tblLook w:val="04A0" w:firstRow="1" w:lastRow="0" w:firstColumn="1" w:lastColumn="0" w:noHBand="0" w:noVBand="1"/>
      </w:tblPr>
      <w:tblGrid>
        <w:gridCol w:w="644"/>
        <w:gridCol w:w="7455"/>
        <w:gridCol w:w="1719"/>
      </w:tblGrid>
      <w:tr w:rsidR="00B96319" w:rsidRPr="00226397" w14:paraId="53856B7A" w14:textId="77777777" w:rsidTr="003951D4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6E94C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 п/п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1D4778" w14:textId="44723340" w:rsidR="00B96319" w:rsidRPr="00226397" w:rsidRDefault="00B96319" w:rsidP="00BB2C6C">
            <w:pPr>
              <w:widowControl/>
              <w:ind w:right="153"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  <w:szCs w:val="24"/>
              </w:rPr>
              <w:t xml:space="preserve">Объекты муниципального земельного контроля 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>на территории</w:t>
            </w:r>
            <w:r w:rsid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</w:t>
            </w:r>
            <w:r w:rsidR="00BB2C6C" w:rsidRPr="00BB2C6C">
              <w:rPr>
                <w:rFonts w:ascii="Times New Roman" w:eastAsia="FreeSerif" w:hAnsi="Times New Roman"/>
                <w:bCs/>
                <w:spacing w:val="2"/>
                <w:szCs w:val="24"/>
              </w:rPr>
              <w:t>Малокарачаевского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муниципального района</w:t>
            </w:r>
            <w:r w:rsid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>Карачаево-Черкесской Республики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4B804B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Категория риска</w:t>
            </w:r>
          </w:p>
        </w:tc>
      </w:tr>
      <w:tr w:rsidR="00B96319" w:rsidRPr="00226397" w14:paraId="7C44E10D" w14:textId="77777777" w:rsidTr="003951D4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7903EF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1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98AEC7" w14:textId="5B784438" w:rsidR="00B96319" w:rsidRPr="00226397" w:rsidRDefault="00B96319" w:rsidP="00BB2C6C">
            <w:pPr>
              <w:widowControl/>
              <w:ind w:right="295"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подлежащих исполнению (соблюдению) контролируемыми лицами при осуществлении деятельности </w:t>
            </w:r>
            <w:r w:rsidRPr="00226397">
              <w:rPr>
                <w:rFonts w:ascii="Times New Roman" w:eastAsia="FreeSerif" w:hAnsi="Times New Roman"/>
                <w:spacing w:val="2"/>
              </w:rPr>
              <w:t>в сфере земельных отношений</w:t>
            </w:r>
            <w:r w:rsidRPr="00226397">
              <w:rPr>
                <w:rFonts w:ascii="Times New Roman" w:eastAsia="FreeSerif" w:hAnsi="Times New Roman"/>
              </w:rPr>
              <w:t xml:space="preserve"> 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>на территории</w:t>
            </w:r>
            <w:r w:rsid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</w:t>
            </w:r>
            <w:r w:rsidR="00BB2C6C" w:rsidRPr="00BB2C6C">
              <w:rPr>
                <w:rFonts w:ascii="Times New Roman" w:eastAsia="FreeSerif" w:hAnsi="Times New Roman"/>
                <w:bCs/>
                <w:spacing w:val="2"/>
                <w:szCs w:val="24"/>
              </w:rPr>
              <w:t>Малокарачаевского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муниципального района</w:t>
            </w:r>
            <w:r w:rsid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>Карачаево-Черкесской Республики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760905" w14:textId="77777777" w:rsidR="00B96319" w:rsidRPr="00226397" w:rsidRDefault="00B96319" w:rsidP="003951D4">
            <w:pPr>
              <w:widowControl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 xml:space="preserve"> Средний риск</w:t>
            </w:r>
          </w:p>
        </w:tc>
      </w:tr>
      <w:tr w:rsidR="00B96319" w:rsidRPr="00226397" w14:paraId="63CE4D63" w14:textId="77777777" w:rsidTr="003951D4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AA090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2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EA36E" w14:textId="08BCDDFB" w:rsidR="00B96319" w:rsidRPr="00226397" w:rsidRDefault="00B96319" w:rsidP="00BB2C6C">
            <w:pPr>
              <w:widowControl/>
              <w:ind w:right="295"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подлежащих исполнению (соблюдению) контролируемыми лицами при осуществлении деятельности </w:t>
            </w:r>
            <w:r w:rsidRPr="00226397">
              <w:rPr>
                <w:rFonts w:ascii="Times New Roman" w:eastAsia="FreeSerif" w:hAnsi="Times New Roman"/>
                <w:spacing w:val="2"/>
              </w:rPr>
              <w:t>в сфере земельных отношений</w:t>
            </w:r>
            <w:r w:rsidRPr="00226397">
              <w:rPr>
                <w:rFonts w:ascii="Times New Roman" w:eastAsia="FreeSerif" w:hAnsi="Times New Roman"/>
              </w:rPr>
              <w:t xml:space="preserve"> 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>на территории</w:t>
            </w:r>
            <w:r w:rsid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</w:t>
            </w:r>
            <w:r w:rsidR="00BB2C6C" w:rsidRPr="00BB2C6C">
              <w:rPr>
                <w:rFonts w:ascii="Times New Roman" w:eastAsia="FreeSerif" w:hAnsi="Times New Roman"/>
                <w:bCs/>
                <w:spacing w:val="2"/>
                <w:szCs w:val="24"/>
              </w:rPr>
              <w:t>Малокарачаевского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муниципального района</w:t>
            </w:r>
            <w:r w:rsid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 xml:space="preserve"> </w:t>
            </w:r>
            <w:r w:rsidR="00226397" w:rsidRPr="00226397">
              <w:rPr>
                <w:rFonts w:ascii="Times New Roman" w:eastAsia="FreeSerif" w:hAnsi="Times New Roman"/>
                <w:bCs/>
                <w:spacing w:val="2"/>
                <w:szCs w:val="24"/>
              </w:rPr>
              <w:t>Карачаево-Черкесской Республики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809B2F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Умеренный риск</w:t>
            </w:r>
          </w:p>
        </w:tc>
      </w:tr>
      <w:tr w:rsidR="00B96319" w:rsidRPr="00226397" w14:paraId="4270C011" w14:textId="77777777" w:rsidTr="003951D4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BBDB5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3</w:t>
            </w:r>
          </w:p>
        </w:tc>
        <w:tc>
          <w:tcPr>
            <w:tcW w:w="7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29B46D" w14:textId="77777777" w:rsidR="00B96319" w:rsidRPr="00226397" w:rsidRDefault="00B96319" w:rsidP="00BB2C6C">
            <w:pPr>
              <w:widowControl/>
              <w:ind w:right="295"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Юридические лица, индивидуальные предприниматели и физические лица при отсутствии обстоятельств, указанных в пунктах 1, 2 настоящих Критериев отнесения деятельности юридических лиц и индивидуальных предпринимателей к категориям риска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FB9431" w14:textId="77777777" w:rsidR="00B96319" w:rsidRPr="00226397" w:rsidRDefault="00B96319" w:rsidP="003951D4">
            <w:pPr>
              <w:widowControl/>
              <w:jc w:val="both"/>
              <w:rPr>
                <w:rFonts w:ascii="Times New Roman" w:hAnsi="Times New Roman"/>
              </w:rPr>
            </w:pPr>
            <w:r w:rsidRPr="00226397">
              <w:rPr>
                <w:rFonts w:ascii="Times New Roman" w:eastAsia="FreeSerif" w:hAnsi="Times New Roman"/>
              </w:rPr>
              <w:t>Низкий риск</w:t>
            </w:r>
          </w:p>
        </w:tc>
      </w:tr>
    </w:tbl>
    <w:p w14:paraId="1A806D45" w14:textId="7DC50440" w:rsidR="00152EDF" w:rsidRDefault="00152EDF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6904E206" w14:textId="77777777" w:rsidR="000A4018" w:rsidRDefault="000A4018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13481677" w14:textId="77777777" w:rsidR="000A4018" w:rsidRDefault="000A4018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49D836FD" w14:textId="77777777" w:rsidR="00C64A0B" w:rsidRDefault="00C64A0B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1E3B15A3" w14:textId="77777777" w:rsidR="00D83708" w:rsidRDefault="00D83708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52CB8B15" w14:textId="77777777" w:rsidR="00C64A0B" w:rsidRDefault="00C64A0B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1D47A384" w14:textId="77777777" w:rsidR="00BB2C6C" w:rsidRDefault="00BB2C6C" w:rsidP="00B96319">
      <w:pPr>
        <w:pStyle w:val="Standarduser"/>
        <w:widowControl/>
        <w:jc w:val="both"/>
        <w:rPr>
          <w:rFonts w:ascii="Times New Roman" w:hAnsi="Times New Roman"/>
          <w:sz w:val="26"/>
          <w:szCs w:val="26"/>
        </w:rPr>
      </w:pPr>
    </w:p>
    <w:p w14:paraId="1221C69A" w14:textId="77777777" w:rsidR="008E71BF" w:rsidRDefault="00C64A0B" w:rsidP="00C64A0B">
      <w:pPr>
        <w:autoSpaceDE w:val="0"/>
        <w:autoSpaceDN w:val="0"/>
        <w:adjustRightInd w:val="0"/>
        <w:ind w:left="708" w:firstLine="708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</w:t>
      </w:r>
    </w:p>
    <w:p w14:paraId="2AC20EBC" w14:textId="7AAA38B6" w:rsidR="00C64A0B" w:rsidRPr="00063AB4" w:rsidRDefault="008E71BF" w:rsidP="00C64A0B">
      <w:pPr>
        <w:autoSpaceDE w:val="0"/>
        <w:autoSpaceDN w:val="0"/>
        <w:adjustRightInd w:val="0"/>
        <w:ind w:left="708" w:firstLine="708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C64A0B" w:rsidRPr="00063AB4">
        <w:rPr>
          <w:bCs/>
          <w:sz w:val="26"/>
          <w:szCs w:val="26"/>
        </w:rPr>
        <w:t xml:space="preserve">Приложение № </w:t>
      </w:r>
      <w:r w:rsidR="00C64A0B">
        <w:rPr>
          <w:bCs/>
          <w:sz w:val="26"/>
          <w:szCs w:val="26"/>
        </w:rPr>
        <w:t>2</w:t>
      </w:r>
    </w:p>
    <w:p w14:paraId="71BC05BB" w14:textId="0B7199CA" w:rsidR="00C64A0B" w:rsidRDefault="00C64A0B" w:rsidP="00C64A0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063AB4">
        <w:rPr>
          <w:bCs/>
          <w:sz w:val="26"/>
          <w:szCs w:val="26"/>
        </w:rPr>
        <w:t xml:space="preserve">                  </w:t>
      </w:r>
      <w:r w:rsidR="000A4018">
        <w:rPr>
          <w:bCs/>
          <w:sz w:val="26"/>
          <w:szCs w:val="26"/>
        </w:rPr>
        <w:t xml:space="preserve">                            </w:t>
      </w:r>
      <w:r w:rsidRPr="00063AB4">
        <w:rPr>
          <w:bCs/>
          <w:sz w:val="26"/>
          <w:szCs w:val="26"/>
        </w:rPr>
        <w:t xml:space="preserve">к </w:t>
      </w:r>
      <w:r>
        <w:rPr>
          <w:bCs/>
          <w:sz w:val="26"/>
          <w:szCs w:val="26"/>
        </w:rPr>
        <w:t xml:space="preserve">Положению о </w:t>
      </w:r>
      <w:proofErr w:type="gramStart"/>
      <w:r>
        <w:rPr>
          <w:bCs/>
          <w:sz w:val="26"/>
          <w:szCs w:val="26"/>
        </w:rPr>
        <w:t>муниципальном</w:t>
      </w:r>
      <w:proofErr w:type="gramEnd"/>
      <w:r>
        <w:rPr>
          <w:bCs/>
          <w:sz w:val="26"/>
          <w:szCs w:val="26"/>
        </w:rPr>
        <w:t xml:space="preserve">  </w:t>
      </w:r>
    </w:p>
    <w:p w14:paraId="5534C30E" w14:textId="0D76B0BC" w:rsidR="00C64A0B" w:rsidRDefault="00C64A0B" w:rsidP="00C64A0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</w:t>
      </w:r>
      <w:r w:rsidR="000A4018">
        <w:rPr>
          <w:bCs/>
          <w:sz w:val="26"/>
          <w:szCs w:val="26"/>
        </w:rPr>
        <w:t xml:space="preserve">                             </w:t>
      </w:r>
      <w:bookmarkStart w:id="17" w:name="_GoBack"/>
      <w:bookmarkEnd w:id="17"/>
      <w:r>
        <w:rPr>
          <w:bCs/>
          <w:sz w:val="26"/>
          <w:szCs w:val="26"/>
        </w:rPr>
        <w:t xml:space="preserve">земельном </w:t>
      </w:r>
      <w:proofErr w:type="gramStart"/>
      <w:r>
        <w:rPr>
          <w:bCs/>
          <w:sz w:val="26"/>
          <w:szCs w:val="26"/>
        </w:rPr>
        <w:t>контроле</w:t>
      </w:r>
      <w:proofErr w:type="gramEnd"/>
      <w:r>
        <w:rPr>
          <w:bCs/>
          <w:sz w:val="26"/>
          <w:szCs w:val="26"/>
        </w:rPr>
        <w:t xml:space="preserve"> на территории </w:t>
      </w:r>
    </w:p>
    <w:p w14:paraId="642BCE1E" w14:textId="78FD36B9" w:rsidR="00C64A0B" w:rsidRDefault="00C64A0B" w:rsidP="00C64A0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</w:t>
      </w:r>
      <w:r w:rsidR="00BB2C6C">
        <w:rPr>
          <w:bCs/>
          <w:sz w:val="26"/>
          <w:szCs w:val="26"/>
        </w:rPr>
        <w:t xml:space="preserve">      </w:t>
      </w:r>
      <w:r w:rsidR="00BB2C6C" w:rsidRPr="00BB2C6C">
        <w:rPr>
          <w:bCs/>
          <w:sz w:val="26"/>
          <w:szCs w:val="26"/>
        </w:rPr>
        <w:t>Малокарачаевского</w:t>
      </w:r>
      <w:r>
        <w:rPr>
          <w:bCs/>
          <w:sz w:val="26"/>
          <w:szCs w:val="26"/>
        </w:rPr>
        <w:t xml:space="preserve"> </w:t>
      </w:r>
      <w:r w:rsidRPr="00063AB4">
        <w:rPr>
          <w:bCs/>
          <w:sz w:val="26"/>
          <w:szCs w:val="26"/>
        </w:rPr>
        <w:t xml:space="preserve">муниципального района </w:t>
      </w:r>
    </w:p>
    <w:p w14:paraId="7F8F5386" w14:textId="005728F5" w:rsidR="00C64A0B" w:rsidRPr="00226397" w:rsidRDefault="00C64A0B" w:rsidP="00C64A0B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kern w:val="2"/>
          <w:sz w:val="26"/>
          <w:szCs w:val="26"/>
          <w:lang w:eastAsia="en-US"/>
        </w:rPr>
        <w:t xml:space="preserve">                     </w:t>
      </w:r>
      <w:r w:rsidR="000A4018">
        <w:rPr>
          <w:rFonts w:ascii="Times New Roman" w:hAnsi="Times New Roman"/>
          <w:kern w:val="2"/>
          <w:sz w:val="26"/>
          <w:szCs w:val="26"/>
          <w:lang w:eastAsia="en-US"/>
        </w:rPr>
        <w:t xml:space="preserve">                              </w:t>
      </w:r>
      <w:r w:rsidRPr="00226397">
        <w:rPr>
          <w:rFonts w:ascii="Times New Roman" w:hAnsi="Times New Roman"/>
          <w:kern w:val="2"/>
          <w:sz w:val="26"/>
          <w:szCs w:val="26"/>
          <w:lang w:eastAsia="en-US"/>
        </w:rPr>
        <w:t>Карачаево-</w:t>
      </w:r>
      <w:r>
        <w:rPr>
          <w:rFonts w:ascii="Times New Roman" w:hAnsi="Times New Roman"/>
          <w:kern w:val="2"/>
          <w:sz w:val="26"/>
          <w:szCs w:val="26"/>
          <w:lang w:eastAsia="en-US"/>
        </w:rPr>
        <w:t>Ч</w:t>
      </w:r>
      <w:r w:rsidRPr="00226397">
        <w:rPr>
          <w:rFonts w:ascii="Times New Roman" w:hAnsi="Times New Roman"/>
          <w:kern w:val="2"/>
          <w:sz w:val="26"/>
          <w:szCs w:val="26"/>
          <w:lang w:eastAsia="en-US"/>
        </w:rPr>
        <w:t>еркесской Республики</w:t>
      </w:r>
    </w:p>
    <w:p w14:paraId="4DD14A99" w14:textId="021C48CE" w:rsidR="00C64A0B" w:rsidRPr="000A4018" w:rsidRDefault="00C64A0B" w:rsidP="000A4018">
      <w:pPr>
        <w:shd w:val="clear" w:color="auto" w:fill="FFFFFF"/>
        <w:spacing w:after="240"/>
        <w:jc w:val="center"/>
        <w:textAlignment w:val="baseline"/>
        <w:rPr>
          <w:sz w:val="26"/>
          <w:szCs w:val="26"/>
        </w:rPr>
      </w:pPr>
      <w:r w:rsidRPr="00063AB4">
        <w:rPr>
          <w:b/>
          <w:bCs/>
          <w:sz w:val="26"/>
          <w:szCs w:val="26"/>
        </w:rPr>
        <w:t xml:space="preserve">                               </w:t>
      </w:r>
      <w:r w:rsidR="000A4018">
        <w:rPr>
          <w:b/>
          <w:bCs/>
          <w:sz w:val="26"/>
          <w:szCs w:val="26"/>
        </w:rPr>
        <w:t xml:space="preserve">  </w:t>
      </w:r>
      <w:r w:rsidR="008E71BF">
        <w:rPr>
          <w:b/>
          <w:bCs/>
          <w:sz w:val="26"/>
          <w:szCs w:val="26"/>
        </w:rPr>
        <w:t xml:space="preserve">  </w:t>
      </w:r>
      <w:r w:rsidRPr="00063AB4">
        <w:rPr>
          <w:sz w:val="26"/>
          <w:szCs w:val="26"/>
        </w:rPr>
        <w:t xml:space="preserve">от   </w:t>
      </w:r>
      <w:r w:rsidR="008E71BF">
        <w:rPr>
          <w:sz w:val="26"/>
          <w:szCs w:val="26"/>
        </w:rPr>
        <w:t>27.04.2026</w:t>
      </w:r>
      <w:r w:rsidRPr="00063AB4">
        <w:rPr>
          <w:sz w:val="26"/>
          <w:szCs w:val="26"/>
        </w:rPr>
        <w:t xml:space="preserve">       №</w:t>
      </w:r>
      <w:r w:rsidR="008E71BF">
        <w:rPr>
          <w:sz w:val="26"/>
          <w:szCs w:val="26"/>
        </w:rPr>
        <w:t>112</w:t>
      </w:r>
    </w:p>
    <w:p w14:paraId="1A2CCAD9" w14:textId="5DC872B3" w:rsidR="008C3C1A" w:rsidRPr="008C3C1A" w:rsidRDefault="008E71BF" w:rsidP="008E71BF">
      <w:pPr>
        <w:pStyle w:val="Standardus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                                 </w:t>
      </w:r>
      <w:r w:rsidR="008C3C1A" w:rsidRPr="008C3C1A">
        <w:rPr>
          <w:rFonts w:ascii="Times New Roman" w:hAnsi="Times New Roman"/>
          <w:bCs/>
          <w:sz w:val="26"/>
          <w:szCs w:val="26"/>
        </w:rPr>
        <w:t>Перечень индикаторов риска</w:t>
      </w:r>
    </w:p>
    <w:p w14:paraId="436EA53F" w14:textId="77777777" w:rsidR="008C3C1A" w:rsidRPr="008C3C1A" w:rsidRDefault="008C3C1A" w:rsidP="008C3C1A">
      <w:pPr>
        <w:pStyle w:val="Standarduser"/>
        <w:jc w:val="center"/>
        <w:rPr>
          <w:rFonts w:ascii="Times New Roman" w:hAnsi="Times New Roman"/>
          <w:bCs/>
          <w:sz w:val="26"/>
          <w:szCs w:val="26"/>
        </w:rPr>
      </w:pPr>
      <w:r w:rsidRPr="008C3C1A">
        <w:rPr>
          <w:rFonts w:ascii="Times New Roman" w:hAnsi="Times New Roman"/>
          <w:bCs/>
          <w:sz w:val="26"/>
          <w:szCs w:val="26"/>
        </w:rPr>
        <w:t>нарушения обязательных требований, проверяемых</w:t>
      </w:r>
    </w:p>
    <w:p w14:paraId="06C6477E" w14:textId="4D28F39B" w:rsidR="008C3C1A" w:rsidRPr="008C3C1A" w:rsidRDefault="008C3C1A" w:rsidP="008C3C1A">
      <w:pPr>
        <w:pStyle w:val="Standarduser"/>
        <w:jc w:val="center"/>
        <w:rPr>
          <w:rFonts w:ascii="Times New Roman" w:hAnsi="Times New Roman"/>
          <w:bCs/>
          <w:sz w:val="26"/>
          <w:szCs w:val="26"/>
        </w:rPr>
      </w:pPr>
      <w:r w:rsidRPr="008C3C1A">
        <w:rPr>
          <w:rFonts w:ascii="Times New Roman" w:hAnsi="Times New Roman"/>
          <w:bCs/>
          <w:sz w:val="26"/>
          <w:szCs w:val="26"/>
        </w:rPr>
        <w:t xml:space="preserve">в рамках осуществления муниципального </w:t>
      </w:r>
      <w:r w:rsidR="00BB2C6C" w:rsidRPr="008C3C1A">
        <w:rPr>
          <w:rFonts w:ascii="Times New Roman" w:hAnsi="Times New Roman"/>
          <w:bCs/>
          <w:sz w:val="26"/>
          <w:szCs w:val="26"/>
        </w:rPr>
        <w:t>земельного контроля</w:t>
      </w:r>
    </w:p>
    <w:p w14:paraId="4F91D9C6" w14:textId="005784D6" w:rsidR="008C3C1A" w:rsidRDefault="008C3C1A" w:rsidP="008C3C1A">
      <w:pPr>
        <w:pStyle w:val="Standarduser"/>
        <w:jc w:val="center"/>
        <w:rPr>
          <w:rFonts w:ascii="Times New Roman" w:eastAsia="FreeSerif" w:hAnsi="Times New Roman"/>
          <w:bCs/>
          <w:spacing w:val="2"/>
          <w:sz w:val="26"/>
          <w:szCs w:val="26"/>
        </w:rPr>
      </w:pPr>
      <w:r w:rsidRPr="008C3C1A">
        <w:rPr>
          <w:rFonts w:ascii="Times New Roman" w:eastAsia="FreeSerif" w:hAnsi="Times New Roman"/>
          <w:bCs/>
          <w:spacing w:val="2"/>
          <w:sz w:val="26"/>
          <w:szCs w:val="26"/>
        </w:rPr>
        <w:t xml:space="preserve">на территории </w:t>
      </w:r>
      <w:r w:rsidR="00BB2C6C" w:rsidRPr="00BB2C6C">
        <w:rPr>
          <w:rFonts w:ascii="Times New Roman" w:eastAsia="FreeSerif" w:hAnsi="Times New Roman"/>
          <w:bCs/>
          <w:spacing w:val="2"/>
          <w:sz w:val="26"/>
          <w:szCs w:val="26"/>
        </w:rPr>
        <w:t>Малокарачаевского</w:t>
      </w:r>
      <w:r w:rsidRPr="008C3C1A">
        <w:rPr>
          <w:rFonts w:ascii="Times New Roman" w:eastAsia="FreeSerif" w:hAnsi="Times New Roman"/>
          <w:bCs/>
          <w:spacing w:val="2"/>
          <w:sz w:val="26"/>
          <w:szCs w:val="26"/>
        </w:rPr>
        <w:t xml:space="preserve"> муниципального района</w:t>
      </w:r>
    </w:p>
    <w:p w14:paraId="4ED0E637" w14:textId="0D213F9B" w:rsidR="008C3C1A" w:rsidRPr="008C3C1A" w:rsidRDefault="008C3C1A" w:rsidP="008C3C1A">
      <w:pPr>
        <w:pStyle w:val="Standarduser"/>
        <w:jc w:val="center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eastAsia="FreeSerif" w:hAnsi="Times New Roman"/>
          <w:bCs/>
          <w:spacing w:val="2"/>
          <w:sz w:val="26"/>
          <w:szCs w:val="26"/>
        </w:rPr>
        <w:t>Карачаево-Черкесской Республики</w:t>
      </w:r>
    </w:p>
    <w:p w14:paraId="3F1CBC39" w14:textId="77777777" w:rsidR="008C3C1A" w:rsidRPr="008C3C1A" w:rsidRDefault="008C3C1A" w:rsidP="008C3C1A">
      <w:pPr>
        <w:pStyle w:val="Standarduser"/>
        <w:jc w:val="both"/>
        <w:rPr>
          <w:rFonts w:ascii="Times New Roman" w:hAnsi="Times New Roman"/>
          <w:sz w:val="26"/>
          <w:szCs w:val="26"/>
        </w:rPr>
      </w:pPr>
    </w:p>
    <w:p w14:paraId="4C6DB44B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1.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котором содержатся в Едином государственном реестре недвижимости (далее - ЕГРН).</w:t>
      </w:r>
    </w:p>
    <w:p w14:paraId="27AA7611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2.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51803554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3. Несоответствие фактического использования юридическим лицом, индивидуальным предпринимателем или гражданином земельного участка целевому назначению в соответствии с его принадлежностью к той или иной категории земель и (или) видам разрешённого использования земельного участка, сведения о котором содержатся в ЕГРН.</w:t>
      </w:r>
    </w:p>
    <w:p w14:paraId="3E8AB879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индивидуального жилищного или иного строительства, в течение трёх лет.</w:t>
      </w:r>
    </w:p>
    <w:p w14:paraId="6AD3D571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5. Неиспользование земельного участка, предназначенного для садоводства, огородничества, в указанных целях в течение трёх лет.</w:t>
      </w:r>
    </w:p>
    <w:p w14:paraId="5BB047EF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6.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14C48DA5" w14:textId="77777777" w:rsidR="008C3C1A" w:rsidRP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>7.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537AA30B" w14:textId="2E4FDAEA" w:rsidR="008C3C1A" w:rsidRDefault="008C3C1A" w:rsidP="008C3C1A">
      <w:pPr>
        <w:pStyle w:val="Standarduser"/>
        <w:ind w:firstLine="709"/>
        <w:jc w:val="both"/>
        <w:rPr>
          <w:rFonts w:ascii="Times New Roman" w:hAnsi="Times New Roman"/>
          <w:sz w:val="26"/>
          <w:szCs w:val="26"/>
        </w:rPr>
      </w:pPr>
      <w:r w:rsidRPr="008C3C1A">
        <w:rPr>
          <w:rFonts w:ascii="Times New Roman" w:hAnsi="Times New Roman"/>
          <w:sz w:val="26"/>
          <w:szCs w:val="26"/>
        </w:rPr>
        <w:t xml:space="preserve">8. Наличие на земельном участке признаков, свидетельствующих о повреждении или уничтожении мелиоративной системы или </w:t>
      </w:r>
      <w:r w:rsidR="00445CF8">
        <w:rPr>
          <w:rFonts w:ascii="Times New Roman" w:hAnsi="Times New Roman"/>
          <w:sz w:val="26"/>
          <w:szCs w:val="26"/>
        </w:rPr>
        <w:t>отдельно</w:t>
      </w:r>
      <w:r w:rsidRPr="008C3C1A">
        <w:rPr>
          <w:rFonts w:ascii="Times New Roman" w:hAnsi="Times New Roman"/>
          <w:sz w:val="26"/>
          <w:szCs w:val="26"/>
        </w:rPr>
        <w:t xml:space="preserve">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</w:t>
      </w:r>
      <w:r w:rsidR="00445CF8">
        <w:rPr>
          <w:rFonts w:ascii="Times New Roman" w:hAnsi="Times New Roman"/>
          <w:sz w:val="26"/>
          <w:szCs w:val="26"/>
        </w:rPr>
        <w:t>отдел</w:t>
      </w:r>
      <w:r w:rsidRPr="008C3C1A">
        <w:rPr>
          <w:rFonts w:ascii="Times New Roman" w:hAnsi="Times New Roman"/>
          <w:sz w:val="26"/>
          <w:szCs w:val="26"/>
        </w:rPr>
        <w:t xml:space="preserve">ьно расположенным гидротехническим сооружением; заболачивание земельного участка, на котором расположены мелиоративная система или </w:t>
      </w:r>
      <w:r w:rsidR="00445CF8">
        <w:rPr>
          <w:rFonts w:ascii="Times New Roman" w:hAnsi="Times New Roman"/>
          <w:sz w:val="26"/>
          <w:szCs w:val="26"/>
        </w:rPr>
        <w:t>отдел</w:t>
      </w:r>
      <w:r w:rsidRPr="008C3C1A">
        <w:rPr>
          <w:rFonts w:ascii="Times New Roman" w:hAnsi="Times New Roman"/>
          <w:sz w:val="26"/>
          <w:szCs w:val="26"/>
        </w:rPr>
        <w:t>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sectPr w:rsidR="008C3C1A" w:rsidSect="008E71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426" w:right="707" w:bottom="0" w:left="1701" w:header="709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68BDF" w14:textId="77777777" w:rsidR="008829CE" w:rsidRDefault="008829CE">
      <w:r>
        <w:separator/>
      </w:r>
    </w:p>
  </w:endnote>
  <w:endnote w:type="continuationSeparator" w:id="0">
    <w:p w14:paraId="7420349A" w14:textId="77777777" w:rsidR="008829CE" w:rsidRDefault="0088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XO Thame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rif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4F368" w14:textId="77777777" w:rsidR="00B737DB" w:rsidRDefault="00B737DB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72B9A" w14:textId="77777777" w:rsidR="00152EDF" w:rsidRDefault="00152EDF"/>
  <w:p w14:paraId="20F0B300" w14:textId="77777777" w:rsidR="00152EDF" w:rsidRDefault="00152ED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E37C9" w14:textId="77777777" w:rsidR="00B737DB" w:rsidRDefault="00B737DB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F7BA5" w14:textId="77777777" w:rsidR="008829CE" w:rsidRDefault="008829CE">
      <w:r>
        <w:separator/>
      </w:r>
    </w:p>
  </w:footnote>
  <w:footnote w:type="continuationSeparator" w:id="0">
    <w:p w14:paraId="4EAFEBA5" w14:textId="77777777" w:rsidR="008829CE" w:rsidRDefault="00882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315C5" w14:textId="77777777" w:rsidR="00B737DB" w:rsidRDefault="00B737DB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AD94B" w14:textId="5AD72C1D" w:rsidR="00152EDF" w:rsidRDefault="00152EDF" w:rsidP="000A4018">
    <w:pPr>
      <w:pStyle w:val="af8"/>
    </w:pPr>
  </w:p>
  <w:p w14:paraId="5C4EF60D" w14:textId="77777777" w:rsidR="00152EDF" w:rsidRDefault="00152EDF">
    <w:pPr>
      <w:pStyle w:val="Headeruser"/>
    </w:pPr>
  </w:p>
  <w:p w14:paraId="4D8EEA58" w14:textId="77777777" w:rsidR="00B737DB" w:rsidRDefault="00B737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E0D10" w14:textId="77777777" w:rsidR="00B737DB" w:rsidRDefault="00B737DB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000000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DF"/>
    <w:rsid w:val="000537C5"/>
    <w:rsid w:val="00063AB4"/>
    <w:rsid w:val="0007377B"/>
    <w:rsid w:val="000A4018"/>
    <w:rsid w:val="000B3462"/>
    <w:rsid w:val="000D5113"/>
    <w:rsid w:val="0014550B"/>
    <w:rsid w:val="0014759B"/>
    <w:rsid w:val="001502F7"/>
    <w:rsid w:val="00152EDF"/>
    <w:rsid w:val="00167FB1"/>
    <w:rsid w:val="001B2C57"/>
    <w:rsid w:val="001C65AF"/>
    <w:rsid w:val="002132C6"/>
    <w:rsid w:val="002157CE"/>
    <w:rsid w:val="00222DCD"/>
    <w:rsid w:val="00224016"/>
    <w:rsid w:val="00226397"/>
    <w:rsid w:val="00252AFE"/>
    <w:rsid w:val="002561FD"/>
    <w:rsid w:val="00267A73"/>
    <w:rsid w:val="00270409"/>
    <w:rsid w:val="002A708F"/>
    <w:rsid w:val="002D1FB8"/>
    <w:rsid w:val="002F69F1"/>
    <w:rsid w:val="00330B3A"/>
    <w:rsid w:val="00361130"/>
    <w:rsid w:val="00392C1E"/>
    <w:rsid w:val="003C0C83"/>
    <w:rsid w:val="003D7E9D"/>
    <w:rsid w:val="003F66EE"/>
    <w:rsid w:val="00416F00"/>
    <w:rsid w:val="00445CF8"/>
    <w:rsid w:val="004C5765"/>
    <w:rsid w:val="004E3756"/>
    <w:rsid w:val="004F1CAA"/>
    <w:rsid w:val="005007A7"/>
    <w:rsid w:val="005646BB"/>
    <w:rsid w:val="00570053"/>
    <w:rsid w:val="005C15F5"/>
    <w:rsid w:val="005D6A19"/>
    <w:rsid w:val="005F6B1F"/>
    <w:rsid w:val="00632BF9"/>
    <w:rsid w:val="00646304"/>
    <w:rsid w:val="0067424A"/>
    <w:rsid w:val="007304A2"/>
    <w:rsid w:val="00747874"/>
    <w:rsid w:val="007A5543"/>
    <w:rsid w:val="007F131A"/>
    <w:rsid w:val="008041F5"/>
    <w:rsid w:val="008301A5"/>
    <w:rsid w:val="008538C5"/>
    <w:rsid w:val="008802EC"/>
    <w:rsid w:val="008829CE"/>
    <w:rsid w:val="008841BF"/>
    <w:rsid w:val="008842C4"/>
    <w:rsid w:val="0089292E"/>
    <w:rsid w:val="008C3C1A"/>
    <w:rsid w:val="008D1BE1"/>
    <w:rsid w:val="008E71BF"/>
    <w:rsid w:val="008F134D"/>
    <w:rsid w:val="00983A79"/>
    <w:rsid w:val="0099265C"/>
    <w:rsid w:val="009A27F9"/>
    <w:rsid w:val="009A74BB"/>
    <w:rsid w:val="009B1C9C"/>
    <w:rsid w:val="009B2534"/>
    <w:rsid w:val="00A0691C"/>
    <w:rsid w:val="00A23D65"/>
    <w:rsid w:val="00A569A3"/>
    <w:rsid w:val="00A67031"/>
    <w:rsid w:val="00A73676"/>
    <w:rsid w:val="00AE2858"/>
    <w:rsid w:val="00AF493C"/>
    <w:rsid w:val="00AF6FA7"/>
    <w:rsid w:val="00B12D61"/>
    <w:rsid w:val="00B22F77"/>
    <w:rsid w:val="00B67B5A"/>
    <w:rsid w:val="00B737DB"/>
    <w:rsid w:val="00B75A64"/>
    <w:rsid w:val="00B950E5"/>
    <w:rsid w:val="00B96319"/>
    <w:rsid w:val="00BB2C6C"/>
    <w:rsid w:val="00BD25DF"/>
    <w:rsid w:val="00C64A0B"/>
    <w:rsid w:val="00C8410C"/>
    <w:rsid w:val="00CF4341"/>
    <w:rsid w:val="00D83708"/>
    <w:rsid w:val="00DC7644"/>
    <w:rsid w:val="00DE75BE"/>
    <w:rsid w:val="00E10747"/>
    <w:rsid w:val="00E142FC"/>
    <w:rsid w:val="00E23FA5"/>
    <w:rsid w:val="00E32470"/>
    <w:rsid w:val="00E50DD7"/>
    <w:rsid w:val="00E752C1"/>
    <w:rsid w:val="00ED317B"/>
    <w:rsid w:val="00F00B0B"/>
    <w:rsid w:val="00F11EA1"/>
    <w:rsid w:val="00F61A5C"/>
    <w:rsid w:val="00F61AC2"/>
    <w:rsid w:val="00F71331"/>
    <w:rsid w:val="00F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7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"/>
  </w:style>
  <w:style w:type="paragraph" w:styleId="1">
    <w:name w:val="heading 1"/>
    <w:next w:val="a"/>
    <w:link w:val="10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Standarduser"/>
    <w:next w:val="Standarduser"/>
    <w:link w:val="a4"/>
    <w:qFormat/>
    <w:pPr>
      <w:widowControl/>
      <w:ind w:left="720"/>
    </w:pPr>
  </w:style>
  <w:style w:type="paragraph" w:styleId="a5">
    <w:name w:val="No Spacing"/>
    <w:link w:val="a6"/>
    <w:qFormat/>
    <w:rPr>
      <w:rFonts w:ascii="Arial" w:hAnsi="Arial"/>
      <w:sz w:val="20"/>
    </w:rPr>
  </w:style>
  <w:style w:type="paragraph" w:styleId="22">
    <w:name w:val="Quote"/>
    <w:basedOn w:val="Standarduser"/>
    <w:next w:val="Standarduser"/>
    <w:link w:val="23"/>
    <w:pPr>
      <w:widowControl/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7">
    <w:name w:val="Intense Quote"/>
    <w:basedOn w:val="Standarduser"/>
    <w:next w:val="Standarduser"/>
    <w:link w:val="a8"/>
    <w:pPr>
      <w:widowControl/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9"/>
    <w:uiPriority w:val="99"/>
    <w:rPr>
      <w:rFonts w:ascii="Calibri" w:hAnsi="Calibri"/>
      <w:i/>
      <w:color w:val="000000"/>
      <w:sz w:val="24"/>
    </w:rPr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uiPriority w:val="99"/>
    <w:semiHidden/>
    <w:unhideWhenUsed/>
    <w:pPr>
      <w:spacing w:after="40"/>
    </w:pPr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uiPriority w:val="99"/>
    <w:semiHidden/>
    <w:unhideWhenUsed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Standarduser"/>
    <w:next w:val="Standarduser"/>
    <w:link w:val="af1"/>
    <w:pPr>
      <w:widowControl/>
    </w:pPr>
  </w:style>
  <w:style w:type="character" w:customStyle="1" w:styleId="11">
    <w:name w:val="Обычный1"/>
    <w:rPr>
      <w:rFonts w:ascii="Calibri" w:hAnsi="Calibri"/>
      <w:color w:val="000000"/>
      <w:sz w:val="22"/>
    </w:rPr>
  </w:style>
  <w:style w:type="paragraph" w:customStyle="1" w:styleId="Heading2user">
    <w:name w:val="Heading 2 (user)"/>
    <w:basedOn w:val="Standarduser"/>
    <w:next w:val="Standarduser"/>
    <w:link w:val="Heading2user0"/>
    <w:pPr>
      <w:widowControl/>
      <w:spacing w:before="120" w:after="120" w:line="276" w:lineRule="auto"/>
    </w:pPr>
    <w:rPr>
      <w:rFonts w:ascii="XO Thames" w:hAnsi="XO Thames"/>
      <w:b/>
      <w:color w:val="00A0FF"/>
      <w:sz w:val="26"/>
    </w:rPr>
  </w:style>
  <w:style w:type="character" w:customStyle="1" w:styleId="Heading2user0">
    <w:name w:val="Heading 2 (user)"/>
    <w:basedOn w:val="Standarduser0"/>
    <w:link w:val="Heading2user"/>
    <w:rPr>
      <w:rFonts w:ascii="XO Thames" w:hAnsi="XO Thames"/>
      <w:b/>
      <w:color w:val="00A0FF"/>
      <w:sz w:val="26"/>
    </w:rPr>
  </w:style>
  <w:style w:type="paragraph" w:customStyle="1" w:styleId="Heading1user">
    <w:name w:val="Heading 1 (user)"/>
    <w:basedOn w:val="Standarduser"/>
    <w:next w:val="Standarduser"/>
    <w:link w:val="Heading1user0"/>
    <w:pPr>
      <w:widowControl/>
      <w:spacing w:before="120" w:after="120" w:line="276" w:lineRule="auto"/>
    </w:pPr>
    <w:rPr>
      <w:rFonts w:ascii="XO Thames" w:hAnsi="XO Thames"/>
      <w:b/>
      <w:sz w:val="32"/>
    </w:rPr>
  </w:style>
  <w:style w:type="character" w:customStyle="1" w:styleId="Heading1user0">
    <w:name w:val="Heading 1 (user)"/>
    <w:basedOn w:val="Standarduser0"/>
    <w:link w:val="Heading1user"/>
    <w:rPr>
      <w:rFonts w:ascii="XO Thames" w:hAnsi="XO Thames"/>
      <w:b/>
      <w:color w:val="000000"/>
      <w:sz w:val="32"/>
    </w:rPr>
  </w:style>
  <w:style w:type="paragraph" w:styleId="24">
    <w:name w:val="toc 2"/>
    <w:next w:val="a"/>
    <w:link w:val="25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customStyle="1" w:styleId="ContentsHeading">
    <w:name w:val="Contents Heading"/>
    <w:link w:val="ContentsHeading0"/>
    <w:pPr>
      <w:widowControl/>
      <w:spacing w:after="200" w:line="276" w:lineRule="auto"/>
    </w:pPr>
    <w:rPr>
      <w:rFonts w:ascii="Calibri" w:hAnsi="Calibri"/>
      <w:sz w:val="22"/>
    </w:rPr>
  </w:style>
  <w:style w:type="character" w:customStyle="1" w:styleId="ContentsHeading0">
    <w:name w:val="Contents Heading"/>
    <w:link w:val="ContentsHeading"/>
    <w:rPr>
      <w:rFonts w:ascii="Calibri" w:hAnsi="Calibri"/>
      <w:color w:val="000000"/>
      <w:sz w:val="22"/>
    </w:rPr>
  </w:style>
  <w:style w:type="paragraph" w:customStyle="1" w:styleId="Contents5user">
    <w:name w:val="Contents 5 (user)"/>
    <w:basedOn w:val="Standarduser"/>
    <w:next w:val="Standarduser"/>
    <w:link w:val="Contents5user0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Contents5user0">
    <w:name w:val="Contents 5 (user)"/>
    <w:basedOn w:val="Standarduser0"/>
    <w:link w:val="Contents5user"/>
    <w:rPr>
      <w:rFonts w:ascii="Calibri" w:hAnsi="Calibri"/>
      <w:color w:val="000000"/>
      <w:sz w:val="22"/>
    </w:rPr>
  </w:style>
  <w:style w:type="paragraph" w:styleId="31">
    <w:name w:val="Body Text Indent 3"/>
    <w:basedOn w:val="Standarduser"/>
    <w:next w:val="Standarduser"/>
    <w:link w:val="32"/>
    <w:pPr>
      <w:widowControl/>
      <w:ind w:left="1418" w:hanging="1418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Standarduser0"/>
    <w:link w:val="31"/>
    <w:rPr>
      <w:rFonts w:ascii="Times New Roman" w:hAnsi="Times New Roman"/>
      <w:color w:val="000000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eading8user">
    <w:name w:val="Heading 8 (user)"/>
    <w:basedOn w:val="Standarduser"/>
    <w:next w:val="Standarduser"/>
    <w:link w:val="Heading8user0"/>
    <w:pPr>
      <w:keepNext/>
      <w:keepLines/>
      <w:widowControl/>
      <w:spacing w:before="320" w:after="200"/>
    </w:pPr>
    <w:rPr>
      <w:i/>
      <w:sz w:val="22"/>
    </w:rPr>
  </w:style>
  <w:style w:type="character" w:customStyle="1" w:styleId="Heading8user0">
    <w:name w:val="Heading 8 (user)"/>
    <w:basedOn w:val="Standarduser0"/>
    <w:link w:val="Heading8user"/>
    <w:rPr>
      <w:rFonts w:ascii="Arial" w:hAnsi="Arial"/>
      <w:i/>
      <w:color w:val="000000"/>
      <w:sz w:val="22"/>
    </w:rPr>
  </w:style>
  <w:style w:type="paragraph" w:styleId="61">
    <w:name w:val="toc 6"/>
    <w:next w:val="a"/>
    <w:link w:val="62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Знак концевой сноски1"/>
    <w:basedOn w:val="26"/>
    <w:next w:val="26"/>
    <w:link w:val="13"/>
    <w:rPr>
      <w:vertAlign w:val="superscript"/>
    </w:rPr>
  </w:style>
  <w:style w:type="character" w:customStyle="1" w:styleId="13">
    <w:name w:val="Знак концевой сноски1"/>
    <w:basedOn w:val="27"/>
    <w:link w:val="12"/>
    <w:rPr>
      <w:rFonts w:ascii="Calibri" w:hAnsi="Calibri"/>
      <w:color w:val="000000"/>
      <w:sz w:val="22"/>
      <w:vertAlign w:val="superscript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Contents3user">
    <w:name w:val="Contents 3 (user)"/>
    <w:basedOn w:val="Standarduser"/>
    <w:next w:val="Standarduser"/>
    <w:link w:val="Contents3user0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Contents3user0">
    <w:name w:val="Contents 3 (user)"/>
    <w:basedOn w:val="Standarduser0"/>
    <w:link w:val="Contents3user"/>
    <w:rPr>
      <w:rFonts w:ascii="Calibri" w:hAnsi="Calibri"/>
      <w:color w:val="000000"/>
      <w:sz w:val="22"/>
    </w:rPr>
  </w:style>
  <w:style w:type="paragraph" w:styleId="71">
    <w:name w:val="toc 7"/>
    <w:next w:val="a"/>
    <w:link w:val="72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tents2user">
    <w:name w:val="Contents 2 (user)"/>
    <w:basedOn w:val="Standarduser"/>
    <w:next w:val="Standarduser"/>
    <w:link w:val="Contents2user0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Contents2user0">
    <w:name w:val="Contents 2 (user)"/>
    <w:basedOn w:val="Standarduser0"/>
    <w:link w:val="Contents2user"/>
    <w:rPr>
      <w:rFonts w:ascii="Calibri" w:hAnsi="Calibri"/>
      <w:color w:val="000000"/>
      <w:sz w:val="22"/>
    </w:rPr>
  </w:style>
  <w:style w:type="paragraph" w:customStyle="1" w:styleId="indent1">
    <w:name w:val="indent_1"/>
    <w:basedOn w:val="Standarduser"/>
    <w:next w:val="Standarduser"/>
    <w:link w:val="indent10"/>
    <w:pPr>
      <w:widowControl/>
    </w:pPr>
    <w:rPr>
      <w:rFonts w:ascii="Times New Roman" w:hAnsi="Times New Roman"/>
      <w:sz w:val="24"/>
    </w:rPr>
  </w:style>
  <w:style w:type="character" w:customStyle="1" w:styleId="indent10">
    <w:name w:val="indent_1"/>
    <w:basedOn w:val="Standarduser0"/>
    <w:link w:val="indent1"/>
    <w:rPr>
      <w:rFonts w:ascii="Times New Roman" w:hAnsi="Times New Roman"/>
      <w:color w:val="000000"/>
      <w:sz w:val="24"/>
    </w:rPr>
  </w:style>
  <w:style w:type="paragraph" w:customStyle="1" w:styleId="Heading1Char">
    <w:name w:val="Heading 1 Char"/>
    <w:basedOn w:val="26"/>
    <w:next w:val="26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27"/>
    <w:link w:val="Heading1Char"/>
    <w:rPr>
      <w:rFonts w:ascii="Arial" w:hAnsi="Arial"/>
      <w:color w:val="000000"/>
      <w:sz w:val="40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customStyle="1" w:styleId="af2">
    <w:name w:val="Гипертекстовая ссылка"/>
    <w:basedOn w:val="26"/>
    <w:next w:val="26"/>
    <w:link w:val="af3"/>
    <w:rPr>
      <w:color w:val="106BBE"/>
    </w:rPr>
  </w:style>
  <w:style w:type="character" w:customStyle="1" w:styleId="af3">
    <w:name w:val="Гипертекстовая ссылка"/>
    <w:basedOn w:val="27"/>
    <w:link w:val="af2"/>
    <w:rPr>
      <w:rFonts w:ascii="Calibri" w:hAnsi="Calibri"/>
      <w:color w:val="106BBE"/>
      <w:sz w:val="22"/>
    </w:rPr>
  </w:style>
  <w:style w:type="paragraph" w:customStyle="1" w:styleId="Contents8user">
    <w:name w:val="Contents 8 (user)"/>
    <w:basedOn w:val="Standarduser"/>
    <w:next w:val="Standarduser"/>
    <w:link w:val="Contents8user0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Contents8user0">
    <w:name w:val="Contents 8 (user)"/>
    <w:basedOn w:val="Standarduser0"/>
    <w:link w:val="Contents8user"/>
    <w:rPr>
      <w:rFonts w:ascii="Calibri" w:hAnsi="Calibri"/>
      <w:color w:val="000000"/>
      <w:sz w:val="22"/>
    </w:rPr>
  </w:style>
  <w:style w:type="paragraph" w:styleId="af4">
    <w:name w:val="annotation text"/>
    <w:basedOn w:val="Standarduser"/>
    <w:next w:val="Standarduser"/>
    <w:link w:val="af5"/>
  </w:style>
  <w:style w:type="character" w:customStyle="1" w:styleId="af5">
    <w:name w:val="Текст примечания Знак"/>
    <w:basedOn w:val="Standarduser0"/>
    <w:link w:val="af4"/>
    <w:rPr>
      <w:rFonts w:ascii="Arial" w:hAnsi="Arial"/>
      <w:color w:val="000000"/>
      <w:sz w:val="20"/>
    </w:rPr>
  </w:style>
  <w:style w:type="paragraph" w:customStyle="1" w:styleId="14">
    <w:name w:val="Знак примечания1"/>
    <w:link w:val="15"/>
    <w:pPr>
      <w:widowControl/>
      <w:spacing w:after="200" w:line="276" w:lineRule="auto"/>
    </w:pPr>
    <w:rPr>
      <w:rFonts w:ascii="Calibri" w:hAnsi="Calibri"/>
      <w:sz w:val="16"/>
    </w:rPr>
  </w:style>
  <w:style w:type="character" w:customStyle="1" w:styleId="15">
    <w:name w:val="Знак примечания1"/>
    <w:link w:val="14"/>
    <w:rPr>
      <w:rFonts w:ascii="Calibri" w:hAnsi="Calibri"/>
      <w:color w:val="000000"/>
      <w:sz w:val="16"/>
    </w:rPr>
  </w:style>
  <w:style w:type="paragraph" w:customStyle="1" w:styleId="Heading3Char">
    <w:name w:val="Heading 3 Char"/>
    <w:basedOn w:val="26"/>
    <w:next w:val="26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27"/>
    <w:link w:val="Heading3Char"/>
    <w:rPr>
      <w:rFonts w:ascii="Arial" w:hAnsi="Arial"/>
      <w:color w:val="000000"/>
      <w:sz w:val="30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eruser">
    <w:name w:val="Header (user)"/>
    <w:basedOn w:val="Standarduser"/>
    <w:next w:val="Standarduser"/>
    <w:link w:val="Headeruser0"/>
    <w:pPr>
      <w:widowControl/>
    </w:pPr>
  </w:style>
  <w:style w:type="character" w:customStyle="1" w:styleId="Headeruser0">
    <w:name w:val="Header (user)"/>
    <w:basedOn w:val="Standarduser0"/>
    <w:link w:val="Headeruser"/>
    <w:rPr>
      <w:rFonts w:ascii="Arial" w:hAnsi="Arial"/>
      <w:color w:val="000000"/>
      <w:sz w:val="20"/>
    </w:rPr>
  </w:style>
  <w:style w:type="paragraph" w:customStyle="1" w:styleId="26">
    <w:name w:val="Основной шрифт абзаца2"/>
    <w:link w:val="27"/>
    <w:pPr>
      <w:widowControl/>
      <w:spacing w:after="200" w:line="276" w:lineRule="auto"/>
    </w:pPr>
    <w:rPr>
      <w:rFonts w:ascii="Calibri" w:hAnsi="Calibri"/>
      <w:sz w:val="22"/>
    </w:rPr>
  </w:style>
  <w:style w:type="character" w:customStyle="1" w:styleId="27">
    <w:name w:val="Основной шрифт абзаца2"/>
    <w:link w:val="26"/>
    <w:rPr>
      <w:rFonts w:ascii="Calibri" w:hAnsi="Calibri"/>
      <w:color w:val="000000"/>
      <w:sz w:val="22"/>
    </w:rPr>
  </w:style>
  <w:style w:type="paragraph" w:customStyle="1" w:styleId="af6">
    <w:name w:val="Знак Знак Знак Знак"/>
    <w:basedOn w:val="Standarduser"/>
    <w:next w:val="Standarduser"/>
    <w:link w:val="af7"/>
    <w:pPr>
      <w:widowControl/>
    </w:pPr>
    <w:rPr>
      <w:rFonts w:ascii="Verdana" w:hAnsi="Verdana"/>
    </w:rPr>
  </w:style>
  <w:style w:type="character" w:customStyle="1" w:styleId="af7">
    <w:name w:val="Знак Знак Знак Знак"/>
    <w:basedOn w:val="Standarduser0"/>
    <w:link w:val="af6"/>
    <w:rPr>
      <w:rFonts w:ascii="Verdana" w:hAnsi="Verdana"/>
      <w:color w:val="000000"/>
      <w:sz w:val="20"/>
    </w:rPr>
  </w:style>
  <w:style w:type="paragraph" w:customStyle="1" w:styleId="Heading5Char">
    <w:name w:val="Heading 5 Char"/>
    <w:basedOn w:val="26"/>
    <w:next w:val="26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27"/>
    <w:link w:val="Heading5Char"/>
    <w:rPr>
      <w:rFonts w:ascii="Arial" w:hAnsi="Arial"/>
      <w:b/>
      <w:color w:val="000000"/>
      <w:sz w:val="24"/>
    </w:rPr>
  </w:style>
  <w:style w:type="paragraph" w:customStyle="1" w:styleId="FooterChar">
    <w:name w:val="Footer Char"/>
    <w:basedOn w:val="26"/>
    <w:next w:val="26"/>
    <w:link w:val="FooterChar0"/>
  </w:style>
  <w:style w:type="character" w:customStyle="1" w:styleId="FooterChar0">
    <w:name w:val="Footer Char"/>
    <w:basedOn w:val="27"/>
    <w:link w:val="FooterChar"/>
    <w:rPr>
      <w:rFonts w:ascii="Calibri" w:hAnsi="Calibri"/>
      <w:color w:val="000000"/>
      <w:sz w:val="22"/>
    </w:rPr>
  </w:style>
  <w:style w:type="paragraph" w:customStyle="1" w:styleId="toc10">
    <w:name w:val="toc 10"/>
    <w:next w:val="Standarduser"/>
    <w:link w:val="toc100"/>
    <w:pPr>
      <w:widowControl/>
      <w:spacing w:after="200" w:line="276" w:lineRule="auto"/>
      <w:ind w:left="1800"/>
    </w:pPr>
    <w:rPr>
      <w:rFonts w:ascii="Calibri" w:hAnsi="Calibri"/>
      <w:sz w:val="22"/>
    </w:rPr>
  </w:style>
  <w:style w:type="character" w:customStyle="1" w:styleId="toc100">
    <w:name w:val="toc 10"/>
    <w:link w:val="toc10"/>
    <w:rPr>
      <w:rFonts w:ascii="Calibri" w:hAnsi="Calibri"/>
      <w:color w:val="000000"/>
      <w:sz w:val="22"/>
    </w:rPr>
  </w:style>
  <w:style w:type="paragraph" w:customStyle="1" w:styleId="FootnoteTextChar">
    <w:name w:val="Footnote Text Char"/>
    <w:link w:val="FootnoteTextChar0"/>
    <w:pPr>
      <w:widowControl/>
      <w:spacing w:after="200" w:line="276" w:lineRule="auto"/>
    </w:pPr>
    <w:rPr>
      <w:rFonts w:ascii="Calibri" w:hAnsi="Calibri"/>
      <w:sz w:val="18"/>
    </w:rPr>
  </w:style>
  <w:style w:type="character" w:customStyle="1" w:styleId="FootnoteTextChar0">
    <w:name w:val="Footnote Text Char"/>
    <w:link w:val="FootnoteTextChar"/>
    <w:rPr>
      <w:rFonts w:ascii="Calibri" w:hAnsi="Calibri"/>
      <w:color w:val="000000"/>
      <w:sz w:val="18"/>
    </w:rPr>
  </w:style>
  <w:style w:type="paragraph" w:customStyle="1" w:styleId="Heading3user">
    <w:name w:val="Heading 3 (user)"/>
    <w:basedOn w:val="Standarduser"/>
    <w:next w:val="Standarduser"/>
    <w:link w:val="Heading3user0"/>
    <w:pPr>
      <w:widowControl/>
      <w:spacing w:after="200" w:line="276" w:lineRule="auto"/>
    </w:pPr>
    <w:rPr>
      <w:rFonts w:ascii="XO Thames" w:hAnsi="XO Thames"/>
      <w:b/>
      <w:i/>
    </w:rPr>
  </w:style>
  <w:style w:type="character" w:customStyle="1" w:styleId="Heading3user0">
    <w:name w:val="Heading 3 (user)"/>
    <w:basedOn w:val="Standarduser0"/>
    <w:link w:val="Heading3user"/>
    <w:rPr>
      <w:rFonts w:ascii="XO Thames" w:hAnsi="XO Thames"/>
      <w:b/>
      <w:i/>
      <w:color w:val="000000"/>
      <w:sz w:val="20"/>
    </w:rPr>
  </w:style>
  <w:style w:type="character" w:customStyle="1" w:styleId="a8">
    <w:name w:val="Выделенная цитата Знак"/>
    <w:basedOn w:val="Standarduser0"/>
    <w:link w:val="a7"/>
    <w:rPr>
      <w:rFonts w:ascii="Arial" w:hAnsi="Arial"/>
      <w:i/>
      <w:color w:val="000000"/>
      <w:sz w:val="20"/>
    </w:rPr>
  </w:style>
  <w:style w:type="character" w:customStyle="1" w:styleId="a6">
    <w:name w:val="Без интервала Знак"/>
    <w:link w:val="a5"/>
    <w:rPr>
      <w:rFonts w:ascii="Arial" w:hAnsi="Arial"/>
      <w:color w:val="000000"/>
      <w:sz w:val="20"/>
    </w:rPr>
  </w:style>
  <w:style w:type="paragraph" w:customStyle="1" w:styleId="16">
    <w:name w:val="Основной шрифт абзаца1"/>
  </w:style>
  <w:style w:type="paragraph" w:customStyle="1" w:styleId="Heading9user">
    <w:name w:val="Heading 9 (user)"/>
    <w:basedOn w:val="Standarduser"/>
    <w:next w:val="Standarduser"/>
    <w:link w:val="Heading9user0"/>
    <w:pPr>
      <w:keepNext/>
      <w:keepLines/>
      <w:widowControl/>
      <w:spacing w:before="320" w:after="200"/>
    </w:pPr>
    <w:rPr>
      <w:i/>
      <w:sz w:val="21"/>
    </w:rPr>
  </w:style>
  <w:style w:type="character" w:customStyle="1" w:styleId="Heading9user0">
    <w:name w:val="Heading 9 (user)"/>
    <w:basedOn w:val="Standarduser0"/>
    <w:link w:val="Heading9user"/>
    <w:rPr>
      <w:rFonts w:ascii="Arial" w:hAnsi="Arial"/>
      <w:i/>
      <w:color w:val="000000"/>
      <w:sz w:val="21"/>
    </w:rPr>
  </w:style>
  <w:style w:type="paragraph" w:customStyle="1" w:styleId="Textbody">
    <w:name w:val="Text body"/>
    <w:basedOn w:val="Standarduser"/>
    <w:next w:val="Standarduser"/>
    <w:link w:val="Textbody0"/>
    <w:pPr>
      <w:widowControl/>
      <w:spacing w:after="120"/>
    </w:pPr>
  </w:style>
  <w:style w:type="character" w:customStyle="1" w:styleId="Textbody0">
    <w:name w:val="Text body"/>
    <w:basedOn w:val="Standarduser0"/>
    <w:link w:val="Textbody"/>
    <w:rPr>
      <w:rFonts w:ascii="Arial" w:hAnsi="Arial"/>
      <w:color w:val="000000"/>
      <w:sz w:val="20"/>
    </w:rPr>
  </w:style>
  <w:style w:type="paragraph" w:customStyle="1" w:styleId="17">
    <w:name w:val="Нижний колонтитул Знак1"/>
    <w:basedOn w:val="16"/>
    <w:next w:val="16"/>
    <w:link w:val="18"/>
  </w:style>
  <w:style w:type="character" w:customStyle="1" w:styleId="18">
    <w:name w:val="Нижний колонтитул Знак1"/>
    <w:basedOn w:val="a0"/>
    <w:link w:val="17"/>
  </w:style>
  <w:style w:type="paragraph" w:customStyle="1" w:styleId="empty">
    <w:name w:val="empty"/>
    <w:basedOn w:val="Standarduser"/>
    <w:next w:val="Standarduser"/>
    <w:link w:val="empty0"/>
    <w:pPr>
      <w:widowControl/>
    </w:pPr>
    <w:rPr>
      <w:rFonts w:ascii="Times New Roman" w:hAnsi="Times New Roman"/>
      <w:sz w:val="24"/>
    </w:rPr>
  </w:style>
  <w:style w:type="character" w:customStyle="1" w:styleId="empty0">
    <w:name w:val="empty"/>
    <w:basedOn w:val="Standarduser0"/>
    <w:link w:val="empty"/>
    <w:rPr>
      <w:rFonts w:ascii="Times New Roman" w:hAnsi="Times New Roman"/>
      <w:color w:val="000000"/>
      <w:sz w:val="24"/>
    </w:rPr>
  </w:style>
  <w:style w:type="paragraph" w:styleId="af8">
    <w:name w:val="header"/>
    <w:basedOn w:val="a"/>
    <w:next w:val="a"/>
    <w:link w:val="28"/>
    <w:pPr>
      <w:widowControl/>
      <w:tabs>
        <w:tab w:val="center" w:pos="4677"/>
        <w:tab w:val="right" w:pos="9355"/>
      </w:tabs>
    </w:pPr>
  </w:style>
  <w:style w:type="character" w:customStyle="1" w:styleId="19">
    <w:name w:val="Верхний колонтитул1"/>
    <w:basedOn w:val="2"/>
  </w:style>
  <w:style w:type="paragraph" w:customStyle="1" w:styleId="Heading4Char">
    <w:name w:val="Heading 4 Char"/>
    <w:basedOn w:val="26"/>
    <w:next w:val="26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27"/>
    <w:link w:val="Heading4Char"/>
    <w:rPr>
      <w:rFonts w:ascii="Arial" w:hAnsi="Arial"/>
      <w:b/>
      <w:color w:val="000000"/>
      <w:sz w:val="26"/>
    </w:rPr>
  </w:style>
  <w:style w:type="paragraph" w:customStyle="1" w:styleId="EndnoteTextChar">
    <w:name w:val="Endnote Text Char"/>
    <w:link w:val="EndnoteTextChar0"/>
    <w:pPr>
      <w:widowControl/>
      <w:spacing w:after="200" w:line="276" w:lineRule="auto"/>
    </w:pPr>
    <w:rPr>
      <w:rFonts w:ascii="Calibri" w:hAnsi="Calibri"/>
      <w:sz w:val="20"/>
    </w:rPr>
  </w:style>
  <w:style w:type="character" w:customStyle="1" w:styleId="EndnoteTextChar0">
    <w:name w:val="Endnote Text Char"/>
    <w:link w:val="EndnoteTextChar"/>
    <w:rPr>
      <w:rFonts w:ascii="Calibri" w:hAnsi="Calibri"/>
      <w:color w:val="000000"/>
      <w:sz w:val="20"/>
    </w:rPr>
  </w:style>
  <w:style w:type="character" w:customStyle="1" w:styleId="2">
    <w:name w:val="Обычный2"/>
  </w:style>
  <w:style w:type="paragraph" w:styleId="HTML">
    <w:name w:val="HTML Preformatted"/>
    <w:basedOn w:val="Standarduser"/>
    <w:next w:val="Standarduser"/>
    <w:link w:val="HTML0"/>
    <w:pPr>
      <w:widowControl/>
    </w:pPr>
    <w:rPr>
      <w:rFonts w:ascii="Courier New" w:hAnsi="Courier New"/>
    </w:rPr>
  </w:style>
  <w:style w:type="character" w:customStyle="1" w:styleId="HTML0">
    <w:name w:val="Стандартный HTML Знак"/>
    <w:basedOn w:val="Standarduser0"/>
    <w:link w:val="HTML"/>
    <w:rPr>
      <w:rFonts w:ascii="Courier New" w:hAnsi="Courier New"/>
      <w:color w:val="000000"/>
      <w:sz w:val="20"/>
    </w:rPr>
  </w:style>
  <w:style w:type="paragraph" w:styleId="af9">
    <w:name w:val="Subtitle"/>
    <w:basedOn w:val="Standarduser"/>
    <w:next w:val="Standarduser"/>
    <w:link w:val="afa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1a">
    <w:name w:val="Подзаголовок1"/>
    <w:basedOn w:val="Standarduser0"/>
    <w:rPr>
      <w:rFonts w:ascii="XO Thames" w:hAnsi="XO Thames"/>
      <w:i/>
      <w:color w:val="616161"/>
      <w:sz w:val="24"/>
    </w:rPr>
  </w:style>
  <w:style w:type="paragraph" w:customStyle="1" w:styleId="Heading7user">
    <w:name w:val="Heading 7 (user)"/>
    <w:basedOn w:val="Standarduser"/>
    <w:next w:val="Standarduser"/>
    <w:link w:val="Heading7user0"/>
    <w:pPr>
      <w:keepNext/>
      <w:keepLines/>
      <w:widowControl/>
      <w:spacing w:before="320" w:after="200"/>
    </w:pPr>
    <w:rPr>
      <w:b/>
      <w:i/>
      <w:sz w:val="22"/>
    </w:rPr>
  </w:style>
  <w:style w:type="character" w:customStyle="1" w:styleId="Heading7user0">
    <w:name w:val="Heading 7 (user)"/>
    <w:basedOn w:val="Standarduser0"/>
    <w:link w:val="Heading7user"/>
    <w:rPr>
      <w:rFonts w:ascii="Arial" w:hAnsi="Arial"/>
      <w:b/>
      <w:i/>
      <w:color w:val="000000"/>
      <w:sz w:val="22"/>
    </w:rPr>
  </w:style>
  <w:style w:type="paragraph" w:customStyle="1" w:styleId="afb">
    <w:name w:val="Верхний колонтитул Знак"/>
    <w:basedOn w:val="16"/>
    <w:next w:val="16"/>
    <w:link w:val="afc"/>
  </w:style>
  <w:style w:type="character" w:customStyle="1" w:styleId="afc">
    <w:name w:val="Верхний колонтитул Знак"/>
    <w:basedOn w:val="a0"/>
    <w:link w:val="afb"/>
  </w:style>
  <w:style w:type="paragraph" w:customStyle="1" w:styleId="Heading2Char">
    <w:name w:val="Heading 2 Char"/>
    <w:basedOn w:val="26"/>
    <w:next w:val="26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27"/>
    <w:link w:val="Heading2Char"/>
    <w:rPr>
      <w:rFonts w:ascii="Arial" w:hAnsi="Arial"/>
      <w:color w:val="000000"/>
      <w:sz w:val="34"/>
    </w:rPr>
  </w:style>
  <w:style w:type="paragraph" w:customStyle="1" w:styleId="Index">
    <w:name w:val="Index"/>
    <w:basedOn w:val="a"/>
    <w:next w:val="a"/>
    <w:link w:val="Index0"/>
  </w:style>
  <w:style w:type="character" w:customStyle="1" w:styleId="Index0">
    <w:name w:val="Index"/>
    <w:basedOn w:val="11"/>
    <w:link w:val="Index"/>
    <w:rPr>
      <w:rFonts w:ascii="Calibri" w:hAnsi="Calibri"/>
      <w:color w:val="000000"/>
      <w:sz w:val="22"/>
    </w:rPr>
  </w:style>
  <w:style w:type="paragraph" w:customStyle="1" w:styleId="Contents7user">
    <w:name w:val="Contents 7 (user)"/>
    <w:basedOn w:val="Standarduser"/>
    <w:next w:val="Standarduser"/>
    <w:link w:val="Contents7user0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Contents7user0">
    <w:name w:val="Contents 7 (user)"/>
    <w:basedOn w:val="Standarduser0"/>
    <w:link w:val="Contents7user"/>
    <w:rPr>
      <w:rFonts w:ascii="Calibri" w:hAnsi="Calibri"/>
      <w:color w:val="000000"/>
      <w:sz w:val="22"/>
    </w:rPr>
  </w:style>
  <w:style w:type="paragraph" w:styleId="afd">
    <w:name w:val="footer"/>
    <w:basedOn w:val="a"/>
    <w:link w:val="29"/>
    <w:pPr>
      <w:widowControl/>
      <w:tabs>
        <w:tab w:val="center" w:pos="4677"/>
        <w:tab w:val="right" w:pos="9355"/>
      </w:tabs>
    </w:pPr>
  </w:style>
  <w:style w:type="character" w:customStyle="1" w:styleId="1b">
    <w:name w:val="Нижний колонтитул1"/>
    <w:basedOn w:val="11"/>
    <w:rPr>
      <w:rFonts w:ascii="Calibri" w:hAnsi="Calibri"/>
      <w:color w:val="000000"/>
      <w:sz w:val="22"/>
    </w:rPr>
  </w:style>
  <w:style w:type="paragraph" w:customStyle="1" w:styleId="1c">
    <w:name w:val="Неразрешенное упоминание1"/>
    <w:link w:val="1d"/>
    <w:pPr>
      <w:widowControl/>
      <w:spacing w:after="200" w:line="276" w:lineRule="auto"/>
    </w:pPr>
    <w:rPr>
      <w:rFonts w:ascii="Calibri" w:hAnsi="Calibri"/>
      <w:color w:val="605E5C"/>
      <w:sz w:val="22"/>
      <w:shd w:val="clear" w:color="auto" w:fill="E1DFDD"/>
    </w:rPr>
  </w:style>
  <w:style w:type="character" w:customStyle="1" w:styleId="1d">
    <w:name w:val="Неразрешенное упоминание1"/>
    <w:link w:val="1c"/>
    <w:rPr>
      <w:rFonts w:ascii="Calibri" w:hAnsi="Calibri"/>
      <w:color w:val="605E5C"/>
      <w:sz w:val="22"/>
      <w:shd w:val="clear" w:color="auto" w:fill="E1DFDD"/>
    </w:rPr>
  </w:style>
  <w:style w:type="paragraph" w:customStyle="1" w:styleId="Endnoteuser">
    <w:name w:val="Endnote (user)"/>
    <w:basedOn w:val="Standarduser"/>
    <w:next w:val="Standarduser"/>
    <w:link w:val="Endnoteuser0"/>
    <w:pPr>
      <w:widowControl/>
    </w:pPr>
    <w:rPr>
      <w:rFonts w:ascii="Times New Roman" w:hAnsi="Times New Roman"/>
    </w:rPr>
  </w:style>
  <w:style w:type="character" w:customStyle="1" w:styleId="Endnoteuser0">
    <w:name w:val="Endnote (user)"/>
    <w:basedOn w:val="Standarduser0"/>
    <w:link w:val="Endnoteuser"/>
    <w:rPr>
      <w:rFonts w:ascii="Times New Roman" w:hAnsi="Times New Roman"/>
      <w:color w:val="000000"/>
      <w:sz w:val="20"/>
    </w:rPr>
  </w:style>
  <w:style w:type="paragraph" w:styleId="33">
    <w:name w:val="toc 3"/>
    <w:next w:val="a"/>
    <w:link w:val="34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fe">
    <w:name w:val="Нижний колонтитул Знак"/>
    <w:basedOn w:val="16"/>
    <w:next w:val="16"/>
    <w:link w:val="aff"/>
  </w:style>
  <w:style w:type="character" w:customStyle="1" w:styleId="aff">
    <w:name w:val="Нижний колонтитул Знак"/>
    <w:basedOn w:val="a0"/>
    <w:link w:val="afe"/>
  </w:style>
  <w:style w:type="character" w:customStyle="1" w:styleId="29">
    <w:name w:val="Нижний колонтитул Знак2"/>
    <w:basedOn w:val="2"/>
    <w:link w:val="afd"/>
  </w:style>
  <w:style w:type="paragraph" w:customStyle="1" w:styleId="1e">
    <w:name w:val="Знак сноски1"/>
    <w:basedOn w:val="1f"/>
    <w:next w:val="1f"/>
    <w:link w:val="1f0"/>
    <w:rPr>
      <w:sz w:val="20"/>
      <w:vertAlign w:val="superscript"/>
    </w:rPr>
  </w:style>
  <w:style w:type="character" w:customStyle="1" w:styleId="1f0">
    <w:name w:val="Знак сноски1"/>
    <w:basedOn w:val="1f1"/>
    <w:link w:val="1e"/>
    <w:rPr>
      <w:rFonts w:ascii="Calibri" w:hAnsi="Calibri"/>
      <w:color w:val="000000"/>
      <w:sz w:val="20"/>
      <w:vertAlign w:val="superscript"/>
    </w:rPr>
  </w:style>
  <w:style w:type="paragraph" w:styleId="aff0">
    <w:name w:val="List"/>
    <w:basedOn w:val="Textbody"/>
    <w:next w:val="Textbody"/>
    <w:link w:val="aff1"/>
  </w:style>
  <w:style w:type="character" w:customStyle="1" w:styleId="aff1">
    <w:name w:val="Список Знак"/>
    <w:basedOn w:val="Textbody0"/>
    <w:link w:val="aff0"/>
    <w:rPr>
      <w:rFonts w:ascii="Arial" w:hAnsi="Arial"/>
      <w:color w:val="000000"/>
      <w:sz w:val="20"/>
    </w:rPr>
  </w:style>
  <w:style w:type="paragraph" w:customStyle="1" w:styleId="Heading5user">
    <w:name w:val="Heading 5 (user)"/>
    <w:basedOn w:val="Standarduser"/>
    <w:next w:val="Standarduser"/>
    <w:link w:val="Heading5user0"/>
    <w:pPr>
      <w:widowControl/>
      <w:spacing w:before="120" w:after="120" w:line="276" w:lineRule="auto"/>
    </w:pPr>
    <w:rPr>
      <w:rFonts w:ascii="XO Thames" w:hAnsi="XO Thames"/>
      <w:b/>
      <w:sz w:val="22"/>
    </w:rPr>
  </w:style>
  <w:style w:type="character" w:customStyle="1" w:styleId="Heading5user0">
    <w:name w:val="Heading 5 (user)"/>
    <w:basedOn w:val="Standarduser0"/>
    <w:link w:val="Heading5user"/>
    <w:rPr>
      <w:rFonts w:ascii="XO Thames" w:hAnsi="XO Thames"/>
      <w:b/>
      <w:color w:val="000000"/>
      <w:sz w:val="22"/>
    </w:rPr>
  </w:style>
  <w:style w:type="paragraph" w:customStyle="1" w:styleId="TableHeading">
    <w:name w:val="Table Heading"/>
    <w:basedOn w:val="TableContents"/>
    <w:next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Calibri" w:hAnsi="Calibri"/>
      <w:b/>
      <w:color w:val="000000"/>
      <w:sz w:val="22"/>
    </w:rPr>
  </w:style>
  <w:style w:type="paragraph" w:customStyle="1" w:styleId="ConsPlusTitle">
    <w:name w:val="ConsPlusTitle"/>
    <w:link w:val="ConsPlusTitle0"/>
    <w:rPr>
      <w:rFonts w:ascii="Times New Roman" w:hAnsi="Times New Roman"/>
      <w:b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color w:val="00000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2">
    <w:name w:val="Верхний колонтитул Знак1"/>
    <w:basedOn w:val="16"/>
    <w:next w:val="16"/>
    <w:link w:val="1f3"/>
  </w:style>
  <w:style w:type="character" w:customStyle="1" w:styleId="1f3">
    <w:name w:val="Верхний колонтитул Знак1"/>
    <w:basedOn w:val="a0"/>
    <w:link w:val="1f2"/>
  </w:style>
  <w:style w:type="paragraph" w:customStyle="1" w:styleId="formattext">
    <w:name w:val="formattext"/>
    <w:basedOn w:val="Standarduser"/>
    <w:next w:val="Standarduser"/>
    <w:link w:val="formattext0"/>
    <w:pPr>
      <w:widowControl/>
    </w:pPr>
    <w:rPr>
      <w:rFonts w:ascii="Times New Roman" w:hAnsi="Times New Roman"/>
      <w:sz w:val="24"/>
    </w:rPr>
  </w:style>
  <w:style w:type="character" w:customStyle="1" w:styleId="formattext0">
    <w:name w:val="formattext"/>
    <w:basedOn w:val="Standarduser0"/>
    <w:link w:val="formattext"/>
    <w:rPr>
      <w:rFonts w:ascii="Times New Roman" w:hAnsi="Times New Roman"/>
      <w:color w:val="000000"/>
      <w:sz w:val="24"/>
    </w:rPr>
  </w:style>
  <w:style w:type="character" w:customStyle="1" w:styleId="28">
    <w:name w:val="Верхний колонтитул Знак2"/>
    <w:basedOn w:val="11"/>
    <w:link w:val="af8"/>
    <w:rPr>
      <w:rFonts w:ascii="Calibri" w:hAnsi="Calibri"/>
      <w:color w:val="000000"/>
      <w:sz w:val="22"/>
    </w:rPr>
  </w:style>
  <w:style w:type="paragraph" w:styleId="aff2">
    <w:name w:val="caption"/>
    <w:basedOn w:val="a"/>
    <w:next w:val="a"/>
    <w:link w:val="a9"/>
    <w:pPr>
      <w:widowControl/>
      <w:spacing w:before="120" w:after="120"/>
    </w:pPr>
    <w:rPr>
      <w:i/>
    </w:rPr>
  </w:style>
  <w:style w:type="character" w:customStyle="1" w:styleId="a9">
    <w:name w:val="Название объекта Знак"/>
    <w:basedOn w:val="11"/>
    <w:link w:val="aff2"/>
    <w:rPr>
      <w:rFonts w:ascii="Calibri" w:hAnsi="Calibri"/>
      <w:i/>
      <w:color w:val="000000"/>
      <w:sz w:val="24"/>
    </w:rPr>
  </w:style>
  <w:style w:type="paragraph" w:customStyle="1" w:styleId="OEM">
    <w:name w:val="Нормальный (OEM)"/>
    <w:basedOn w:val="Standarduser"/>
    <w:next w:val="Standarduser"/>
    <w:link w:val="OEM0"/>
    <w:pPr>
      <w:widowControl/>
      <w:jc w:val="both"/>
    </w:pPr>
    <w:rPr>
      <w:rFonts w:ascii="Courier New" w:hAnsi="Courier New"/>
    </w:rPr>
  </w:style>
  <w:style w:type="character" w:customStyle="1" w:styleId="OEM0">
    <w:name w:val="Нормальный (OEM)"/>
    <w:basedOn w:val="Standarduser0"/>
    <w:link w:val="OEM"/>
    <w:rPr>
      <w:rFonts w:ascii="Courier New" w:hAnsi="Courier New"/>
      <w:color w:val="000000"/>
      <w:sz w:val="20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styleId="aff3">
    <w:name w:val="annotation subject"/>
    <w:basedOn w:val="af4"/>
    <w:next w:val="af4"/>
    <w:link w:val="aff4"/>
    <w:rPr>
      <w:b/>
    </w:rPr>
  </w:style>
  <w:style w:type="character" w:customStyle="1" w:styleId="aff4">
    <w:name w:val="Тема примечания Знак"/>
    <w:basedOn w:val="af5"/>
    <w:link w:val="aff3"/>
    <w:rPr>
      <w:rFonts w:ascii="Arial" w:hAnsi="Arial"/>
      <w:b/>
      <w:color w:val="000000"/>
      <w:sz w:val="20"/>
    </w:rPr>
  </w:style>
  <w:style w:type="paragraph" w:customStyle="1" w:styleId="ConsPlusCell">
    <w:name w:val="ConsPlusCell"/>
    <w:link w:val="ConsPlusCell0"/>
    <w:pPr>
      <w:widowControl/>
    </w:pPr>
    <w:rPr>
      <w:rFonts w:ascii="Courier New" w:hAnsi="Courier New"/>
      <w:sz w:val="22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  <w:sz w:val="22"/>
    </w:rPr>
  </w:style>
  <w:style w:type="paragraph" w:customStyle="1" w:styleId="1f4">
    <w:name w:val="Гиперссылка1"/>
    <w:link w:val="aff5"/>
    <w:rPr>
      <w:color w:val="000080"/>
      <w:u w:val="single"/>
    </w:rPr>
  </w:style>
  <w:style w:type="character" w:styleId="aff5">
    <w:name w:val="Hyperlink"/>
    <w:link w:val="1f4"/>
    <w:rPr>
      <w:color w:val="000080"/>
      <w:u w:val="single"/>
    </w:rPr>
  </w:style>
  <w:style w:type="paragraph" w:customStyle="1" w:styleId="Footnote">
    <w:name w:val="Footnote"/>
    <w:basedOn w:val="Standarduser"/>
    <w:next w:val="Standarduser"/>
    <w:link w:val="Footnote0"/>
    <w:pPr>
      <w:widowControl/>
    </w:pPr>
    <w:rPr>
      <w:rFonts w:ascii="Times New Roman" w:hAnsi="Times New Roman"/>
    </w:rPr>
  </w:style>
  <w:style w:type="character" w:customStyle="1" w:styleId="Footnote0">
    <w:name w:val="Footnote"/>
    <w:basedOn w:val="Standarduser0"/>
    <w:link w:val="Footnote"/>
    <w:rPr>
      <w:rFonts w:ascii="Times New Roman" w:hAnsi="Times New Roman"/>
      <w:color w:val="000000"/>
      <w:sz w:val="20"/>
    </w:rPr>
  </w:style>
  <w:style w:type="paragraph" w:customStyle="1" w:styleId="TitleChar">
    <w:name w:val="Title Char"/>
    <w:basedOn w:val="26"/>
    <w:next w:val="26"/>
    <w:link w:val="TitleChar0"/>
    <w:rPr>
      <w:sz w:val="48"/>
    </w:rPr>
  </w:style>
  <w:style w:type="character" w:customStyle="1" w:styleId="TitleChar0">
    <w:name w:val="Title Char"/>
    <w:basedOn w:val="27"/>
    <w:link w:val="TitleChar"/>
    <w:rPr>
      <w:rFonts w:ascii="Calibri" w:hAnsi="Calibri"/>
      <w:color w:val="000000"/>
      <w:sz w:val="48"/>
    </w:rPr>
  </w:style>
  <w:style w:type="paragraph" w:customStyle="1" w:styleId="SubtitleChar">
    <w:name w:val="Subtitle Char"/>
    <w:basedOn w:val="26"/>
    <w:next w:val="26"/>
    <w:link w:val="SubtitleChar0"/>
    <w:rPr>
      <w:sz w:val="24"/>
    </w:rPr>
  </w:style>
  <w:style w:type="character" w:customStyle="1" w:styleId="SubtitleChar0">
    <w:name w:val="Subtitle Char"/>
    <w:basedOn w:val="27"/>
    <w:link w:val="SubtitleChar"/>
    <w:rPr>
      <w:rFonts w:ascii="Calibri" w:hAnsi="Calibri"/>
      <w:color w:val="000000"/>
      <w:sz w:val="24"/>
    </w:rPr>
  </w:style>
  <w:style w:type="paragraph" w:styleId="1f5">
    <w:name w:val="toc 1"/>
    <w:next w:val="a"/>
    <w:link w:val="1f6"/>
    <w:uiPriority w:val="39"/>
    <w:pPr>
      <w:widowControl/>
    </w:pPr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spacing w:after="200"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customStyle="1" w:styleId="Heading6user">
    <w:name w:val="Heading 6 (user)"/>
    <w:basedOn w:val="Standarduser"/>
    <w:next w:val="Standarduser"/>
    <w:link w:val="Heading6user0"/>
    <w:pPr>
      <w:keepNext/>
      <w:keepLines/>
      <w:widowControl/>
      <w:spacing w:before="320" w:after="200"/>
    </w:pPr>
    <w:rPr>
      <w:b/>
      <w:sz w:val="22"/>
    </w:rPr>
  </w:style>
  <w:style w:type="character" w:customStyle="1" w:styleId="Heading6user0">
    <w:name w:val="Heading 6 (user)"/>
    <w:basedOn w:val="Standarduser0"/>
    <w:link w:val="Heading6user"/>
    <w:rPr>
      <w:rFonts w:ascii="Arial" w:hAnsi="Arial"/>
      <w:b/>
      <w:color w:val="000000"/>
      <w:sz w:val="22"/>
    </w:rPr>
  </w:style>
  <w:style w:type="paragraph" w:customStyle="1" w:styleId="Heading">
    <w:name w:val="Heading"/>
    <w:basedOn w:val="Standarduser"/>
    <w:next w:val="Standarduser"/>
    <w:link w:val="Heading0"/>
    <w:pPr>
      <w:widowControl/>
      <w:spacing w:after="200" w:line="276" w:lineRule="auto"/>
    </w:pPr>
    <w:rPr>
      <w:rFonts w:ascii="XO Thames" w:hAnsi="XO Thames"/>
      <w:b/>
      <w:sz w:val="52"/>
    </w:rPr>
  </w:style>
  <w:style w:type="character" w:customStyle="1" w:styleId="Heading0">
    <w:name w:val="Heading"/>
    <w:basedOn w:val="Standarduser0"/>
    <w:link w:val="Heading"/>
    <w:rPr>
      <w:rFonts w:ascii="XO Thames" w:hAnsi="XO Thames"/>
      <w:b/>
      <w:color w:val="000000"/>
      <w:sz w:val="52"/>
    </w:rPr>
  </w:style>
  <w:style w:type="paragraph" w:customStyle="1" w:styleId="Footeruser">
    <w:name w:val="Footer (user)"/>
    <w:basedOn w:val="Standarduser"/>
    <w:next w:val="Standarduser"/>
    <w:link w:val="Footeruser0"/>
    <w:pPr>
      <w:widowControl/>
    </w:pPr>
  </w:style>
  <w:style w:type="character" w:customStyle="1" w:styleId="Footeruser0">
    <w:name w:val="Footer (user)"/>
    <w:basedOn w:val="Standarduser0"/>
    <w:link w:val="Footeruser"/>
    <w:rPr>
      <w:rFonts w:ascii="Arial" w:hAnsi="Arial"/>
      <w:color w:val="000000"/>
      <w:sz w:val="20"/>
    </w:rPr>
  </w:style>
  <w:style w:type="paragraph" w:styleId="91">
    <w:name w:val="toc 9"/>
    <w:next w:val="a"/>
    <w:link w:val="92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a4">
    <w:name w:val="Абзац списка Знак"/>
    <w:basedOn w:val="Standarduser0"/>
    <w:link w:val="a3"/>
    <w:rPr>
      <w:rFonts w:ascii="Arial" w:hAnsi="Arial"/>
      <w:color w:val="000000"/>
      <w:sz w:val="20"/>
    </w:rPr>
  </w:style>
  <w:style w:type="paragraph" w:customStyle="1" w:styleId="1f7">
    <w:name w:val="Гиперссылка1"/>
    <w:basedOn w:val="1f"/>
    <w:next w:val="1f"/>
    <w:link w:val="1f8"/>
    <w:rPr>
      <w:color w:val="0000FF"/>
      <w:sz w:val="20"/>
      <w:u w:val="single"/>
    </w:rPr>
  </w:style>
  <w:style w:type="character" w:customStyle="1" w:styleId="1f8">
    <w:name w:val="Гиперссылка1"/>
    <w:basedOn w:val="1f1"/>
    <w:link w:val="1f7"/>
    <w:rPr>
      <w:rFonts w:ascii="Calibri" w:hAnsi="Calibri"/>
      <w:color w:val="0000FF"/>
      <w:sz w:val="20"/>
      <w:u w:val="single"/>
    </w:rPr>
  </w:style>
  <w:style w:type="paragraph" w:customStyle="1" w:styleId="TableContents">
    <w:name w:val="Table Contents"/>
    <w:basedOn w:val="a"/>
    <w:next w:val="a"/>
    <w:link w:val="TableContents0"/>
  </w:style>
  <w:style w:type="character" w:customStyle="1" w:styleId="TableContents0">
    <w:name w:val="Table Contents"/>
    <w:basedOn w:val="11"/>
    <w:link w:val="TableContents"/>
    <w:rPr>
      <w:rFonts w:ascii="Calibri" w:hAnsi="Calibri"/>
      <w:color w:val="000000"/>
      <w:sz w:val="22"/>
    </w:rPr>
  </w:style>
  <w:style w:type="paragraph" w:customStyle="1" w:styleId="Contents1user">
    <w:name w:val="Contents 1 (user)"/>
    <w:basedOn w:val="Standarduser"/>
    <w:next w:val="Standarduser"/>
    <w:link w:val="Contents1user0"/>
    <w:pPr>
      <w:widowControl/>
      <w:spacing w:after="200" w:line="276" w:lineRule="auto"/>
    </w:pPr>
    <w:rPr>
      <w:rFonts w:ascii="XO Thames" w:hAnsi="XO Thames"/>
      <w:b/>
    </w:rPr>
  </w:style>
  <w:style w:type="character" w:customStyle="1" w:styleId="Contents1user0">
    <w:name w:val="Contents 1 (user)"/>
    <w:basedOn w:val="Standarduser0"/>
    <w:link w:val="Contents1user"/>
    <w:rPr>
      <w:rFonts w:ascii="XO Thames" w:hAnsi="XO Thames"/>
      <w:b/>
      <w:color w:val="000000"/>
      <w:sz w:val="20"/>
    </w:rPr>
  </w:style>
  <w:style w:type="paragraph" w:customStyle="1" w:styleId="s1">
    <w:name w:val="s_1"/>
    <w:basedOn w:val="Standarduser"/>
    <w:next w:val="Standarduser"/>
    <w:link w:val="s10"/>
    <w:pPr>
      <w:widowControl/>
    </w:pPr>
    <w:rPr>
      <w:rFonts w:ascii="Times New Roman" w:hAnsi="Times New Roman"/>
      <w:sz w:val="24"/>
    </w:rPr>
  </w:style>
  <w:style w:type="character" w:customStyle="1" w:styleId="s10">
    <w:name w:val="s_1"/>
    <w:basedOn w:val="Standarduser0"/>
    <w:link w:val="s1"/>
    <w:rPr>
      <w:rFonts w:ascii="Times New Roman" w:hAnsi="Times New Roman"/>
      <w:color w:val="000000"/>
      <w:sz w:val="24"/>
    </w:rPr>
  </w:style>
  <w:style w:type="paragraph" w:customStyle="1" w:styleId="Contents4user">
    <w:name w:val="Contents 4 (user)"/>
    <w:basedOn w:val="Standarduser"/>
    <w:next w:val="Standarduser"/>
    <w:link w:val="Contents4user0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Contents4user0">
    <w:name w:val="Contents 4 (user)"/>
    <w:basedOn w:val="Standarduser0"/>
    <w:link w:val="Contents4user"/>
    <w:rPr>
      <w:rFonts w:ascii="Calibri" w:hAnsi="Calibri"/>
      <w:color w:val="000000"/>
      <w:sz w:val="22"/>
    </w:rPr>
  </w:style>
  <w:style w:type="paragraph" w:styleId="81">
    <w:name w:val="toc 8"/>
    <w:next w:val="a"/>
    <w:link w:val="82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Heading4user">
    <w:name w:val="Heading 4 (user)"/>
    <w:basedOn w:val="Standarduser"/>
    <w:next w:val="Standarduser"/>
    <w:link w:val="Heading4user0"/>
    <w:pPr>
      <w:widowControl/>
      <w:spacing w:before="120" w:after="120" w:line="276" w:lineRule="auto"/>
    </w:pPr>
    <w:rPr>
      <w:rFonts w:ascii="XO Thames" w:hAnsi="XO Thames"/>
      <w:b/>
      <w:color w:val="595959"/>
      <w:sz w:val="26"/>
    </w:rPr>
  </w:style>
  <w:style w:type="character" w:customStyle="1" w:styleId="Heading4user0">
    <w:name w:val="Heading 4 (user)"/>
    <w:basedOn w:val="Standarduser0"/>
    <w:link w:val="Heading4user"/>
    <w:rPr>
      <w:rFonts w:ascii="XO Thames" w:hAnsi="XO Thames"/>
      <w:b/>
      <w:color w:val="595959"/>
      <w:sz w:val="26"/>
    </w:rPr>
  </w:style>
  <w:style w:type="character" w:customStyle="1" w:styleId="23">
    <w:name w:val="Цитата 2 Знак"/>
    <w:basedOn w:val="Standarduser0"/>
    <w:link w:val="22"/>
    <w:rPr>
      <w:rFonts w:ascii="Arial" w:hAnsi="Arial"/>
      <w:i/>
      <w:color w:val="000000"/>
      <w:sz w:val="20"/>
    </w:rPr>
  </w:style>
  <w:style w:type="paragraph" w:customStyle="1" w:styleId="1f9">
    <w:name w:val="Обычный1"/>
    <w:link w:val="1fa"/>
    <w:pPr>
      <w:widowControl/>
      <w:spacing w:after="200" w:line="276" w:lineRule="auto"/>
    </w:pPr>
    <w:rPr>
      <w:rFonts w:ascii="Arial" w:hAnsi="Arial"/>
      <w:sz w:val="20"/>
    </w:rPr>
  </w:style>
  <w:style w:type="character" w:customStyle="1" w:styleId="1fa">
    <w:name w:val="Обычный1"/>
    <w:link w:val="1f9"/>
    <w:rPr>
      <w:rFonts w:ascii="Arial" w:hAnsi="Arial"/>
      <w:color w:val="000000"/>
      <w:sz w:val="20"/>
    </w:rPr>
  </w:style>
  <w:style w:type="paragraph" w:customStyle="1" w:styleId="s3">
    <w:name w:val="s_3"/>
    <w:basedOn w:val="Standarduser"/>
    <w:next w:val="Standarduser"/>
    <w:link w:val="s30"/>
    <w:pPr>
      <w:widowControl/>
    </w:pPr>
    <w:rPr>
      <w:rFonts w:ascii="Times New Roman" w:hAnsi="Times New Roman"/>
      <w:sz w:val="24"/>
    </w:rPr>
  </w:style>
  <w:style w:type="character" w:customStyle="1" w:styleId="s30">
    <w:name w:val="s_3"/>
    <w:basedOn w:val="Standarduser0"/>
    <w:link w:val="s3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tents6user">
    <w:name w:val="Contents 6 (user)"/>
    <w:basedOn w:val="Standarduser"/>
    <w:next w:val="Standarduser"/>
    <w:link w:val="Contents6user0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Contents6user0">
    <w:name w:val="Contents 6 (user)"/>
    <w:basedOn w:val="Standarduser0"/>
    <w:link w:val="Contents6user"/>
    <w:rPr>
      <w:rFonts w:ascii="Calibri" w:hAnsi="Calibri"/>
      <w:color w:val="000000"/>
      <w:sz w:val="22"/>
    </w:rPr>
  </w:style>
  <w:style w:type="paragraph" w:customStyle="1" w:styleId="s91">
    <w:name w:val="s_91"/>
    <w:basedOn w:val="Standarduser"/>
    <w:next w:val="Standarduser"/>
    <w:link w:val="s910"/>
    <w:pPr>
      <w:widowControl/>
    </w:pPr>
    <w:rPr>
      <w:rFonts w:ascii="Times New Roman" w:hAnsi="Times New Roman"/>
      <w:sz w:val="24"/>
    </w:rPr>
  </w:style>
  <w:style w:type="character" w:customStyle="1" w:styleId="s910">
    <w:name w:val="s_91"/>
    <w:basedOn w:val="Standarduser0"/>
    <w:link w:val="s91"/>
    <w:rPr>
      <w:rFonts w:ascii="Times New Roman" w:hAnsi="Times New Roman"/>
      <w:color w:val="000000"/>
      <w:sz w:val="24"/>
    </w:rPr>
  </w:style>
  <w:style w:type="paragraph" w:customStyle="1" w:styleId="Contents9user">
    <w:name w:val="Contents 9 (user)"/>
    <w:basedOn w:val="Standarduser"/>
    <w:next w:val="Standarduser"/>
    <w:link w:val="Contents9user0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Contents9user0">
    <w:name w:val="Contents 9 (user)"/>
    <w:basedOn w:val="Standarduser0"/>
    <w:link w:val="Contents9user"/>
    <w:rPr>
      <w:rFonts w:ascii="Calibri" w:hAnsi="Calibri"/>
      <w:color w:val="000000"/>
      <w:sz w:val="22"/>
    </w:rPr>
  </w:style>
  <w:style w:type="paragraph" w:customStyle="1" w:styleId="1fb">
    <w:name w:val="Обычный (веб)1"/>
    <w:basedOn w:val="Standarduser"/>
    <w:next w:val="Standarduser"/>
    <w:link w:val="2a"/>
    <w:rPr>
      <w:rFonts w:ascii="Times New Roman" w:hAnsi="Times New Roman"/>
      <w:sz w:val="24"/>
    </w:rPr>
  </w:style>
  <w:style w:type="character" w:customStyle="1" w:styleId="2a">
    <w:name w:val="Обычный (веб)2"/>
    <w:basedOn w:val="Standarduser0"/>
    <w:link w:val="1fb"/>
    <w:rPr>
      <w:rFonts w:ascii="Times New Roman" w:hAnsi="Times New Roman"/>
      <w:color w:val="000000"/>
      <w:sz w:val="24"/>
    </w:rPr>
  </w:style>
  <w:style w:type="paragraph" w:customStyle="1" w:styleId="s100">
    <w:name w:val="s_10"/>
    <w:basedOn w:val="26"/>
    <w:next w:val="26"/>
    <w:link w:val="s101"/>
  </w:style>
  <w:style w:type="character" w:customStyle="1" w:styleId="s101">
    <w:name w:val="s_10"/>
    <w:basedOn w:val="27"/>
    <w:link w:val="s100"/>
    <w:rPr>
      <w:rFonts w:ascii="Calibri" w:hAnsi="Calibri"/>
      <w:color w:val="000000"/>
      <w:sz w:val="22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1f">
    <w:name w:val="Основной шрифт абзаца1"/>
    <w:link w:val="1f1"/>
    <w:pPr>
      <w:widowControl/>
      <w:spacing w:after="200" w:line="276" w:lineRule="auto"/>
    </w:pPr>
    <w:rPr>
      <w:rFonts w:ascii="Calibri" w:hAnsi="Calibri"/>
      <w:sz w:val="22"/>
    </w:rPr>
  </w:style>
  <w:style w:type="character" w:customStyle="1" w:styleId="1f1">
    <w:name w:val="Основной шрифт абзаца1"/>
    <w:link w:val="1f"/>
    <w:rPr>
      <w:rFonts w:ascii="Calibri" w:hAnsi="Calibri"/>
      <w:color w:val="000000"/>
      <w:sz w:val="22"/>
    </w:rPr>
  </w:style>
  <w:style w:type="paragraph" w:customStyle="1" w:styleId="Footnoteuser">
    <w:name w:val="Footnote (user)"/>
    <w:basedOn w:val="Standarduser"/>
    <w:next w:val="Standarduser"/>
    <w:link w:val="Footnoteuser0"/>
  </w:style>
  <w:style w:type="character" w:customStyle="1" w:styleId="Footnoteuser0">
    <w:name w:val="Footnote (user)"/>
    <w:basedOn w:val="Standarduser0"/>
    <w:link w:val="Footnoteuser"/>
    <w:rPr>
      <w:rFonts w:ascii="Arial" w:hAnsi="Arial"/>
      <w:color w:val="000000"/>
      <w:sz w:val="20"/>
    </w:rPr>
  </w:style>
  <w:style w:type="paragraph" w:customStyle="1" w:styleId="Captionuser">
    <w:name w:val="Caption (user)"/>
    <w:basedOn w:val="Standarduser"/>
    <w:next w:val="Standarduser"/>
    <w:link w:val="Captionuser0"/>
    <w:pPr>
      <w:widowControl/>
      <w:spacing w:line="276" w:lineRule="auto"/>
    </w:pPr>
    <w:rPr>
      <w:b/>
      <w:color w:val="4F81BD"/>
      <w:sz w:val="18"/>
    </w:rPr>
  </w:style>
  <w:style w:type="character" w:customStyle="1" w:styleId="Captionuser0">
    <w:name w:val="Caption (user)"/>
    <w:basedOn w:val="Standarduser0"/>
    <w:link w:val="Captionuser"/>
    <w:rPr>
      <w:rFonts w:ascii="Arial" w:hAnsi="Arial"/>
      <w:b/>
      <w:color w:val="4F81BD"/>
      <w:sz w:val="18"/>
    </w:rPr>
  </w:style>
  <w:style w:type="paragraph" w:styleId="aff6">
    <w:name w:val="Title"/>
    <w:next w:val="a"/>
    <w:link w:val="aff7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7">
    <w:name w:val="Название Знак"/>
    <w:link w:val="aff6"/>
    <w:rPr>
      <w:rFonts w:ascii="XO Thames" w:hAnsi="XO Thames"/>
      <w:b/>
      <w:caps/>
      <w:sz w:val="40"/>
    </w:rPr>
  </w:style>
  <w:style w:type="paragraph" w:customStyle="1" w:styleId="Standarduser">
    <w:name w:val="Standard (user)"/>
    <w:link w:val="Standarduser0"/>
    <w:rPr>
      <w:rFonts w:ascii="Arial" w:hAnsi="Arial"/>
      <w:sz w:val="20"/>
    </w:rPr>
  </w:style>
  <w:style w:type="character" w:customStyle="1" w:styleId="Standarduser0">
    <w:name w:val="Standard (user)"/>
    <w:link w:val="Standarduser"/>
    <w:rPr>
      <w:rFonts w:ascii="Arial" w:hAnsi="Arial"/>
      <w:color w:val="000000"/>
      <w:sz w:val="20"/>
    </w:rPr>
  </w:style>
  <w:style w:type="paragraph" w:styleId="aff8">
    <w:name w:val="Balloon Text"/>
    <w:basedOn w:val="Standarduser"/>
    <w:next w:val="Standarduser"/>
    <w:link w:val="aff9"/>
    <w:rPr>
      <w:rFonts w:ascii="Tahoma" w:hAnsi="Tahoma"/>
      <w:sz w:val="16"/>
    </w:rPr>
  </w:style>
  <w:style w:type="character" w:customStyle="1" w:styleId="aff9">
    <w:name w:val="Текст выноски Знак"/>
    <w:basedOn w:val="Standarduser0"/>
    <w:link w:val="aff8"/>
    <w:rPr>
      <w:rFonts w:ascii="Tahoma" w:hAnsi="Tahoma"/>
      <w:color w:val="000000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R1">
    <w:name w:val="FR1"/>
    <w:link w:val="FR10"/>
    <w:pPr>
      <w:widowControl/>
      <w:spacing w:before="140"/>
      <w:jc w:val="right"/>
    </w:pPr>
    <w:rPr>
      <w:rFonts w:ascii="Times New Roman" w:hAnsi="Times New Roman"/>
      <w:b/>
      <w:sz w:val="36"/>
    </w:rPr>
  </w:style>
  <w:style w:type="character" w:customStyle="1" w:styleId="FR10">
    <w:name w:val="FR1"/>
    <w:link w:val="FR1"/>
    <w:rPr>
      <w:rFonts w:ascii="Times New Roman" w:hAnsi="Times New Roman"/>
      <w:b/>
      <w:color w:val="000000"/>
      <w:sz w:val="36"/>
    </w:rPr>
  </w:style>
  <w:style w:type="character" w:customStyle="1" w:styleId="af1">
    <w:name w:val="Перечень рисунков Знак"/>
    <w:basedOn w:val="Standarduser0"/>
    <w:link w:val="af0"/>
    <w:rPr>
      <w:rFonts w:ascii="Arial" w:hAnsi="Arial"/>
      <w:color w:val="000000"/>
      <w:sz w:val="20"/>
    </w:rPr>
  </w:style>
  <w:style w:type="paragraph" w:customStyle="1" w:styleId="ConsPlusNormal">
    <w:name w:val="ConsPlusNormal"/>
    <w:link w:val="ConsPlusNormal0"/>
    <w:pPr>
      <w:widowControl/>
      <w:ind w:firstLine="72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paragraph" w:customStyle="1" w:styleId="HeaderChar">
    <w:name w:val="Header Char"/>
    <w:basedOn w:val="26"/>
    <w:next w:val="26"/>
    <w:link w:val="HeaderChar0"/>
  </w:style>
  <w:style w:type="character" w:customStyle="1" w:styleId="HeaderChar0">
    <w:name w:val="Header Char"/>
    <w:basedOn w:val="27"/>
    <w:link w:val="HeaderChar"/>
    <w:rPr>
      <w:rFonts w:ascii="Calibri" w:hAnsi="Calibri"/>
      <w:color w:val="000000"/>
      <w:sz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2F69F1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E50DD7"/>
    <w:pPr>
      <w:widowControl/>
      <w:suppressAutoHyphens/>
      <w:spacing w:before="28" w:after="28" w:line="100" w:lineRule="atLeast"/>
    </w:pPr>
    <w:rPr>
      <w:rFonts w:ascii="Times New Roman" w:hAnsi="Times New Roman"/>
      <w:color w:val="auto"/>
      <w:kern w:val="1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"/>
  </w:style>
  <w:style w:type="paragraph" w:styleId="1">
    <w:name w:val="heading 1"/>
    <w:next w:val="a"/>
    <w:link w:val="10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0">
    <w:name w:val="heading 2"/>
    <w:next w:val="a"/>
    <w:link w:val="21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Standarduser"/>
    <w:next w:val="Standarduser"/>
    <w:link w:val="a4"/>
    <w:qFormat/>
    <w:pPr>
      <w:widowControl/>
      <w:ind w:left="720"/>
    </w:pPr>
  </w:style>
  <w:style w:type="paragraph" w:styleId="a5">
    <w:name w:val="No Spacing"/>
    <w:link w:val="a6"/>
    <w:qFormat/>
    <w:rPr>
      <w:rFonts w:ascii="Arial" w:hAnsi="Arial"/>
      <w:sz w:val="20"/>
    </w:rPr>
  </w:style>
  <w:style w:type="paragraph" w:styleId="22">
    <w:name w:val="Quote"/>
    <w:basedOn w:val="Standarduser"/>
    <w:next w:val="Standarduser"/>
    <w:link w:val="23"/>
    <w:pPr>
      <w:widowControl/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7">
    <w:name w:val="Intense Quote"/>
    <w:basedOn w:val="Standarduser"/>
    <w:next w:val="Standarduser"/>
    <w:link w:val="a8"/>
    <w:pPr>
      <w:widowControl/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9"/>
    <w:uiPriority w:val="99"/>
    <w:rPr>
      <w:rFonts w:ascii="Calibri" w:hAnsi="Calibri"/>
      <w:i/>
      <w:color w:val="000000"/>
      <w:sz w:val="24"/>
    </w:rPr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uiPriority w:val="99"/>
    <w:semiHidden/>
    <w:unhideWhenUsed/>
    <w:pPr>
      <w:spacing w:after="40"/>
    </w:pPr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uiPriority w:val="99"/>
    <w:semiHidden/>
    <w:unhideWhenUsed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Standarduser"/>
    <w:next w:val="Standarduser"/>
    <w:link w:val="af1"/>
    <w:pPr>
      <w:widowControl/>
    </w:pPr>
  </w:style>
  <w:style w:type="character" w:customStyle="1" w:styleId="11">
    <w:name w:val="Обычный1"/>
    <w:rPr>
      <w:rFonts w:ascii="Calibri" w:hAnsi="Calibri"/>
      <w:color w:val="000000"/>
      <w:sz w:val="22"/>
    </w:rPr>
  </w:style>
  <w:style w:type="paragraph" w:customStyle="1" w:styleId="Heading2user">
    <w:name w:val="Heading 2 (user)"/>
    <w:basedOn w:val="Standarduser"/>
    <w:next w:val="Standarduser"/>
    <w:link w:val="Heading2user0"/>
    <w:pPr>
      <w:widowControl/>
      <w:spacing w:before="120" w:after="120" w:line="276" w:lineRule="auto"/>
    </w:pPr>
    <w:rPr>
      <w:rFonts w:ascii="XO Thames" w:hAnsi="XO Thames"/>
      <w:b/>
      <w:color w:val="00A0FF"/>
      <w:sz w:val="26"/>
    </w:rPr>
  </w:style>
  <w:style w:type="character" w:customStyle="1" w:styleId="Heading2user0">
    <w:name w:val="Heading 2 (user)"/>
    <w:basedOn w:val="Standarduser0"/>
    <w:link w:val="Heading2user"/>
    <w:rPr>
      <w:rFonts w:ascii="XO Thames" w:hAnsi="XO Thames"/>
      <w:b/>
      <w:color w:val="00A0FF"/>
      <w:sz w:val="26"/>
    </w:rPr>
  </w:style>
  <w:style w:type="paragraph" w:customStyle="1" w:styleId="Heading1user">
    <w:name w:val="Heading 1 (user)"/>
    <w:basedOn w:val="Standarduser"/>
    <w:next w:val="Standarduser"/>
    <w:link w:val="Heading1user0"/>
    <w:pPr>
      <w:widowControl/>
      <w:spacing w:before="120" w:after="120" w:line="276" w:lineRule="auto"/>
    </w:pPr>
    <w:rPr>
      <w:rFonts w:ascii="XO Thames" w:hAnsi="XO Thames"/>
      <w:b/>
      <w:sz w:val="32"/>
    </w:rPr>
  </w:style>
  <w:style w:type="character" w:customStyle="1" w:styleId="Heading1user0">
    <w:name w:val="Heading 1 (user)"/>
    <w:basedOn w:val="Standarduser0"/>
    <w:link w:val="Heading1user"/>
    <w:rPr>
      <w:rFonts w:ascii="XO Thames" w:hAnsi="XO Thames"/>
      <w:b/>
      <w:color w:val="000000"/>
      <w:sz w:val="32"/>
    </w:rPr>
  </w:style>
  <w:style w:type="paragraph" w:styleId="24">
    <w:name w:val="toc 2"/>
    <w:next w:val="a"/>
    <w:link w:val="25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customStyle="1" w:styleId="ContentsHeading">
    <w:name w:val="Contents Heading"/>
    <w:link w:val="ContentsHeading0"/>
    <w:pPr>
      <w:widowControl/>
      <w:spacing w:after="200" w:line="276" w:lineRule="auto"/>
    </w:pPr>
    <w:rPr>
      <w:rFonts w:ascii="Calibri" w:hAnsi="Calibri"/>
      <w:sz w:val="22"/>
    </w:rPr>
  </w:style>
  <w:style w:type="character" w:customStyle="1" w:styleId="ContentsHeading0">
    <w:name w:val="Contents Heading"/>
    <w:link w:val="ContentsHeading"/>
    <w:rPr>
      <w:rFonts w:ascii="Calibri" w:hAnsi="Calibri"/>
      <w:color w:val="000000"/>
      <w:sz w:val="22"/>
    </w:rPr>
  </w:style>
  <w:style w:type="paragraph" w:customStyle="1" w:styleId="Contents5user">
    <w:name w:val="Contents 5 (user)"/>
    <w:basedOn w:val="Standarduser"/>
    <w:next w:val="Standarduser"/>
    <w:link w:val="Contents5user0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Contents5user0">
    <w:name w:val="Contents 5 (user)"/>
    <w:basedOn w:val="Standarduser0"/>
    <w:link w:val="Contents5user"/>
    <w:rPr>
      <w:rFonts w:ascii="Calibri" w:hAnsi="Calibri"/>
      <w:color w:val="000000"/>
      <w:sz w:val="22"/>
    </w:rPr>
  </w:style>
  <w:style w:type="paragraph" w:styleId="31">
    <w:name w:val="Body Text Indent 3"/>
    <w:basedOn w:val="Standarduser"/>
    <w:next w:val="Standarduser"/>
    <w:link w:val="32"/>
    <w:pPr>
      <w:widowControl/>
      <w:ind w:left="1418" w:hanging="1418"/>
      <w:jc w:val="both"/>
    </w:pPr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Standarduser0"/>
    <w:link w:val="31"/>
    <w:rPr>
      <w:rFonts w:ascii="Times New Roman" w:hAnsi="Times New Roman"/>
      <w:color w:val="000000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Heading8user">
    <w:name w:val="Heading 8 (user)"/>
    <w:basedOn w:val="Standarduser"/>
    <w:next w:val="Standarduser"/>
    <w:link w:val="Heading8user0"/>
    <w:pPr>
      <w:keepNext/>
      <w:keepLines/>
      <w:widowControl/>
      <w:spacing w:before="320" w:after="200"/>
    </w:pPr>
    <w:rPr>
      <w:i/>
      <w:sz w:val="22"/>
    </w:rPr>
  </w:style>
  <w:style w:type="character" w:customStyle="1" w:styleId="Heading8user0">
    <w:name w:val="Heading 8 (user)"/>
    <w:basedOn w:val="Standarduser0"/>
    <w:link w:val="Heading8user"/>
    <w:rPr>
      <w:rFonts w:ascii="Arial" w:hAnsi="Arial"/>
      <w:i/>
      <w:color w:val="000000"/>
      <w:sz w:val="22"/>
    </w:rPr>
  </w:style>
  <w:style w:type="paragraph" w:styleId="61">
    <w:name w:val="toc 6"/>
    <w:next w:val="a"/>
    <w:link w:val="62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Знак концевой сноски1"/>
    <w:basedOn w:val="26"/>
    <w:next w:val="26"/>
    <w:link w:val="13"/>
    <w:rPr>
      <w:vertAlign w:val="superscript"/>
    </w:rPr>
  </w:style>
  <w:style w:type="character" w:customStyle="1" w:styleId="13">
    <w:name w:val="Знак концевой сноски1"/>
    <w:basedOn w:val="27"/>
    <w:link w:val="12"/>
    <w:rPr>
      <w:rFonts w:ascii="Calibri" w:hAnsi="Calibri"/>
      <w:color w:val="000000"/>
      <w:sz w:val="22"/>
      <w:vertAlign w:val="superscript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Contents3user">
    <w:name w:val="Contents 3 (user)"/>
    <w:basedOn w:val="Standarduser"/>
    <w:next w:val="Standarduser"/>
    <w:link w:val="Contents3user0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Contents3user0">
    <w:name w:val="Contents 3 (user)"/>
    <w:basedOn w:val="Standarduser0"/>
    <w:link w:val="Contents3user"/>
    <w:rPr>
      <w:rFonts w:ascii="Calibri" w:hAnsi="Calibri"/>
      <w:color w:val="000000"/>
      <w:sz w:val="22"/>
    </w:rPr>
  </w:style>
  <w:style w:type="paragraph" w:styleId="71">
    <w:name w:val="toc 7"/>
    <w:next w:val="a"/>
    <w:link w:val="72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Contents2user">
    <w:name w:val="Contents 2 (user)"/>
    <w:basedOn w:val="Standarduser"/>
    <w:next w:val="Standarduser"/>
    <w:link w:val="Contents2user0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Contents2user0">
    <w:name w:val="Contents 2 (user)"/>
    <w:basedOn w:val="Standarduser0"/>
    <w:link w:val="Contents2user"/>
    <w:rPr>
      <w:rFonts w:ascii="Calibri" w:hAnsi="Calibri"/>
      <w:color w:val="000000"/>
      <w:sz w:val="22"/>
    </w:rPr>
  </w:style>
  <w:style w:type="paragraph" w:customStyle="1" w:styleId="indent1">
    <w:name w:val="indent_1"/>
    <w:basedOn w:val="Standarduser"/>
    <w:next w:val="Standarduser"/>
    <w:link w:val="indent10"/>
    <w:pPr>
      <w:widowControl/>
    </w:pPr>
    <w:rPr>
      <w:rFonts w:ascii="Times New Roman" w:hAnsi="Times New Roman"/>
      <w:sz w:val="24"/>
    </w:rPr>
  </w:style>
  <w:style w:type="character" w:customStyle="1" w:styleId="indent10">
    <w:name w:val="indent_1"/>
    <w:basedOn w:val="Standarduser0"/>
    <w:link w:val="indent1"/>
    <w:rPr>
      <w:rFonts w:ascii="Times New Roman" w:hAnsi="Times New Roman"/>
      <w:color w:val="000000"/>
      <w:sz w:val="24"/>
    </w:rPr>
  </w:style>
  <w:style w:type="paragraph" w:customStyle="1" w:styleId="Heading1Char">
    <w:name w:val="Heading 1 Char"/>
    <w:basedOn w:val="26"/>
    <w:next w:val="26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27"/>
    <w:link w:val="Heading1Char"/>
    <w:rPr>
      <w:rFonts w:ascii="Arial" w:hAnsi="Arial"/>
      <w:color w:val="000000"/>
      <w:sz w:val="40"/>
    </w:rPr>
  </w:style>
  <w:style w:type="paragraph" w:customStyle="1" w:styleId="ConsPlusNonformat">
    <w:name w:val="ConsPlusNonformat"/>
    <w:link w:val="ConsPlusNonformat0"/>
    <w:rPr>
      <w:rFonts w:ascii="Courier New" w:hAnsi="Courier New"/>
      <w:sz w:val="22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2"/>
    </w:rPr>
  </w:style>
  <w:style w:type="paragraph" w:customStyle="1" w:styleId="af2">
    <w:name w:val="Гипертекстовая ссылка"/>
    <w:basedOn w:val="26"/>
    <w:next w:val="26"/>
    <w:link w:val="af3"/>
    <w:rPr>
      <w:color w:val="106BBE"/>
    </w:rPr>
  </w:style>
  <w:style w:type="character" w:customStyle="1" w:styleId="af3">
    <w:name w:val="Гипертекстовая ссылка"/>
    <w:basedOn w:val="27"/>
    <w:link w:val="af2"/>
    <w:rPr>
      <w:rFonts w:ascii="Calibri" w:hAnsi="Calibri"/>
      <w:color w:val="106BBE"/>
      <w:sz w:val="22"/>
    </w:rPr>
  </w:style>
  <w:style w:type="paragraph" w:customStyle="1" w:styleId="Contents8user">
    <w:name w:val="Contents 8 (user)"/>
    <w:basedOn w:val="Standarduser"/>
    <w:next w:val="Standarduser"/>
    <w:link w:val="Contents8user0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Contents8user0">
    <w:name w:val="Contents 8 (user)"/>
    <w:basedOn w:val="Standarduser0"/>
    <w:link w:val="Contents8user"/>
    <w:rPr>
      <w:rFonts w:ascii="Calibri" w:hAnsi="Calibri"/>
      <w:color w:val="000000"/>
      <w:sz w:val="22"/>
    </w:rPr>
  </w:style>
  <w:style w:type="paragraph" w:styleId="af4">
    <w:name w:val="annotation text"/>
    <w:basedOn w:val="Standarduser"/>
    <w:next w:val="Standarduser"/>
    <w:link w:val="af5"/>
  </w:style>
  <w:style w:type="character" w:customStyle="1" w:styleId="af5">
    <w:name w:val="Текст примечания Знак"/>
    <w:basedOn w:val="Standarduser0"/>
    <w:link w:val="af4"/>
    <w:rPr>
      <w:rFonts w:ascii="Arial" w:hAnsi="Arial"/>
      <w:color w:val="000000"/>
      <w:sz w:val="20"/>
    </w:rPr>
  </w:style>
  <w:style w:type="paragraph" w:customStyle="1" w:styleId="14">
    <w:name w:val="Знак примечания1"/>
    <w:link w:val="15"/>
    <w:pPr>
      <w:widowControl/>
      <w:spacing w:after="200" w:line="276" w:lineRule="auto"/>
    </w:pPr>
    <w:rPr>
      <w:rFonts w:ascii="Calibri" w:hAnsi="Calibri"/>
      <w:sz w:val="16"/>
    </w:rPr>
  </w:style>
  <w:style w:type="character" w:customStyle="1" w:styleId="15">
    <w:name w:val="Знак примечания1"/>
    <w:link w:val="14"/>
    <w:rPr>
      <w:rFonts w:ascii="Calibri" w:hAnsi="Calibri"/>
      <w:color w:val="000000"/>
      <w:sz w:val="16"/>
    </w:rPr>
  </w:style>
  <w:style w:type="paragraph" w:customStyle="1" w:styleId="Heading3Char">
    <w:name w:val="Heading 3 Char"/>
    <w:basedOn w:val="26"/>
    <w:next w:val="26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27"/>
    <w:link w:val="Heading3Char"/>
    <w:rPr>
      <w:rFonts w:ascii="Arial" w:hAnsi="Arial"/>
      <w:color w:val="000000"/>
      <w:sz w:val="30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Headeruser">
    <w:name w:val="Header (user)"/>
    <w:basedOn w:val="Standarduser"/>
    <w:next w:val="Standarduser"/>
    <w:link w:val="Headeruser0"/>
    <w:pPr>
      <w:widowControl/>
    </w:pPr>
  </w:style>
  <w:style w:type="character" w:customStyle="1" w:styleId="Headeruser0">
    <w:name w:val="Header (user)"/>
    <w:basedOn w:val="Standarduser0"/>
    <w:link w:val="Headeruser"/>
    <w:rPr>
      <w:rFonts w:ascii="Arial" w:hAnsi="Arial"/>
      <w:color w:val="000000"/>
      <w:sz w:val="20"/>
    </w:rPr>
  </w:style>
  <w:style w:type="paragraph" w:customStyle="1" w:styleId="26">
    <w:name w:val="Основной шрифт абзаца2"/>
    <w:link w:val="27"/>
    <w:pPr>
      <w:widowControl/>
      <w:spacing w:after="200" w:line="276" w:lineRule="auto"/>
    </w:pPr>
    <w:rPr>
      <w:rFonts w:ascii="Calibri" w:hAnsi="Calibri"/>
      <w:sz w:val="22"/>
    </w:rPr>
  </w:style>
  <w:style w:type="character" w:customStyle="1" w:styleId="27">
    <w:name w:val="Основной шрифт абзаца2"/>
    <w:link w:val="26"/>
    <w:rPr>
      <w:rFonts w:ascii="Calibri" w:hAnsi="Calibri"/>
      <w:color w:val="000000"/>
      <w:sz w:val="22"/>
    </w:rPr>
  </w:style>
  <w:style w:type="paragraph" w:customStyle="1" w:styleId="af6">
    <w:name w:val="Знак Знак Знак Знак"/>
    <w:basedOn w:val="Standarduser"/>
    <w:next w:val="Standarduser"/>
    <w:link w:val="af7"/>
    <w:pPr>
      <w:widowControl/>
    </w:pPr>
    <w:rPr>
      <w:rFonts w:ascii="Verdana" w:hAnsi="Verdana"/>
    </w:rPr>
  </w:style>
  <w:style w:type="character" w:customStyle="1" w:styleId="af7">
    <w:name w:val="Знак Знак Знак Знак"/>
    <w:basedOn w:val="Standarduser0"/>
    <w:link w:val="af6"/>
    <w:rPr>
      <w:rFonts w:ascii="Verdana" w:hAnsi="Verdana"/>
      <w:color w:val="000000"/>
      <w:sz w:val="20"/>
    </w:rPr>
  </w:style>
  <w:style w:type="paragraph" w:customStyle="1" w:styleId="Heading5Char">
    <w:name w:val="Heading 5 Char"/>
    <w:basedOn w:val="26"/>
    <w:next w:val="26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27"/>
    <w:link w:val="Heading5Char"/>
    <w:rPr>
      <w:rFonts w:ascii="Arial" w:hAnsi="Arial"/>
      <w:b/>
      <w:color w:val="000000"/>
      <w:sz w:val="24"/>
    </w:rPr>
  </w:style>
  <w:style w:type="paragraph" w:customStyle="1" w:styleId="FooterChar">
    <w:name w:val="Footer Char"/>
    <w:basedOn w:val="26"/>
    <w:next w:val="26"/>
    <w:link w:val="FooterChar0"/>
  </w:style>
  <w:style w:type="character" w:customStyle="1" w:styleId="FooterChar0">
    <w:name w:val="Footer Char"/>
    <w:basedOn w:val="27"/>
    <w:link w:val="FooterChar"/>
    <w:rPr>
      <w:rFonts w:ascii="Calibri" w:hAnsi="Calibri"/>
      <w:color w:val="000000"/>
      <w:sz w:val="22"/>
    </w:rPr>
  </w:style>
  <w:style w:type="paragraph" w:customStyle="1" w:styleId="toc10">
    <w:name w:val="toc 10"/>
    <w:next w:val="Standarduser"/>
    <w:link w:val="toc100"/>
    <w:pPr>
      <w:widowControl/>
      <w:spacing w:after="200" w:line="276" w:lineRule="auto"/>
      <w:ind w:left="1800"/>
    </w:pPr>
    <w:rPr>
      <w:rFonts w:ascii="Calibri" w:hAnsi="Calibri"/>
      <w:sz w:val="22"/>
    </w:rPr>
  </w:style>
  <w:style w:type="character" w:customStyle="1" w:styleId="toc100">
    <w:name w:val="toc 10"/>
    <w:link w:val="toc10"/>
    <w:rPr>
      <w:rFonts w:ascii="Calibri" w:hAnsi="Calibri"/>
      <w:color w:val="000000"/>
      <w:sz w:val="22"/>
    </w:rPr>
  </w:style>
  <w:style w:type="paragraph" w:customStyle="1" w:styleId="FootnoteTextChar">
    <w:name w:val="Footnote Text Char"/>
    <w:link w:val="FootnoteTextChar0"/>
    <w:pPr>
      <w:widowControl/>
      <w:spacing w:after="200" w:line="276" w:lineRule="auto"/>
    </w:pPr>
    <w:rPr>
      <w:rFonts w:ascii="Calibri" w:hAnsi="Calibri"/>
      <w:sz w:val="18"/>
    </w:rPr>
  </w:style>
  <w:style w:type="character" w:customStyle="1" w:styleId="FootnoteTextChar0">
    <w:name w:val="Footnote Text Char"/>
    <w:link w:val="FootnoteTextChar"/>
    <w:rPr>
      <w:rFonts w:ascii="Calibri" w:hAnsi="Calibri"/>
      <w:color w:val="000000"/>
      <w:sz w:val="18"/>
    </w:rPr>
  </w:style>
  <w:style w:type="paragraph" w:customStyle="1" w:styleId="Heading3user">
    <w:name w:val="Heading 3 (user)"/>
    <w:basedOn w:val="Standarduser"/>
    <w:next w:val="Standarduser"/>
    <w:link w:val="Heading3user0"/>
    <w:pPr>
      <w:widowControl/>
      <w:spacing w:after="200" w:line="276" w:lineRule="auto"/>
    </w:pPr>
    <w:rPr>
      <w:rFonts w:ascii="XO Thames" w:hAnsi="XO Thames"/>
      <w:b/>
      <w:i/>
    </w:rPr>
  </w:style>
  <w:style w:type="character" w:customStyle="1" w:styleId="Heading3user0">
    <w:name w:val="Heading 3 (user)"/>
    <w:basedOn w:val="Standarduser0"/>
    <w:link w:val="Heading3user"/>
    <w:rPr>
      <w:rFonts w:ascii="XO Thames" w:hAnsi="XO Thames"/>
      <w:b/>
      <w:i/>
      <w:color w:val="000000"/>
      <w:sz w:val="20"/>
    </w:rPr>
  </w:style>
  <w:style w:type="character" w:customStyle="1" w:styleId="a8">
    <w:name w:val="Выделенная цитата Знак"/>
    <w:basedOn w:val="Standarduser0"/>
    <w:link w:val="a7"/>
    <w:rPr>
      <w:rFonts w:ascii="Arial" w:hAnsi="Arial"/>
      <w:i/>
      <w:color w:val="000000"/>
      <w:sz w:val="20"/>
    </w:rPr>
  </w:style>
  <w:style w:type="character" w:customStyle="1" w:styleId="a6">
    <w:name w:val="Без интервала Знак"/>
    <w:link w:val="a5"/>
    <w:rPr>
      <w:rFonts w:ascii="Arial" w:hAnsi="Arial"/>
      <w:color w:val="000000"/>
      <w:sz w:val="20"/>
    </w:rPr>
  </w:style>
  <w:style w:type="paragraph" w:customStyle="1" w:styleId="16">
    <w:name w:val="Основной шрифт абзаца1"/>
  </w:style>
  <w:style w:type="paragraph" w:customStyle="1" w:styleId="Heading9user">
    <w:name w:val="Heading 9 (user)"/>
    <w:basedOn w:val="Standarduser"/>
    <w:next w:val="Standarduser"/>
    <w:link w:val="Heading9user0"/>
    <w:pPr>
      <w:keepNext/>
      <w:keepLines/>
      <w:widowControl/>
      <w:spacing w:before="320" w:after="200"/>
    </w:pPr>
    <w:rPr>
      <w:i/>
      <w:sz w:val="21"/>
    </w:rPr>
  </w:style>
  <w:style w:type="character" w:customStyle="1" w:styleId="Heading9user0">
    <w:name w:val="Heading 9 (user)"/>
    <w:basedOn w:val="Standarduser0"/>
    <w:link w:val="Heading9user"/>
    <w:rPr>
      <w:rFonts w:ascii="Arial" w:hAnsi="Arial"/>
      <w:i/>
      <w:color w:val="000000"/>
      <w:sz w:val="21"/>
    </w:rPr>
  </w:style>
  <w:style w:type="paragraph" w:customStyle="1" w:styleId="Textbody">
    <w:name w:val="Text body"/>
    <w:basedOn w:val="Standarduser"/>
    <w:next w:val="Standarduser"/>
    <w:link w:val="Textbody0"/>
    <w:pPr>
      <w:widowControl/>
      <w:spacing w:after="120"/>
    </w:pPr>
  </w:style>
  <w:style w:type="character" w:customStyle="1" w:styleId="Textbody0">
    <w:name w:val="Text body"/>
    <w:basedOn w:val="Standarduser0"/>
    <w:link w:val="Textbody"/>
    <w:rPr>
      <w:rFonts w:ascii="Arial" w:hAnsi="Arial"/>
      <w:color w:val="000000"/>
      <w:sz w:val="20"/>
    </w:rPr>
  </w:style>
  <w:style w:type="paragraph" w:customStyle="1" w:styleId="17">
    <w:name w:val="Нижний колонтитул Знак1"/>
    <w:basedOn w:val="16"/>
    <w:next w:val="16"/>
    <w:link w:val="18"/>
  </w:style>
  <w:style w:type="character" w:customStyle="1" w:styleId="18">
    <w:name w:val="Нижний колонтитул Знак1"/>
    <w:basedOn w:val="a0"/>
    <w:link w:val="17"/>
  </w:style>
  <w:style w:type="paragraph" w:customStyle="1" w:styleId="empty">
    <w:name w:val="empty"/>
    <w:basedOn w:val="Standarduser"/>
    <w:next w:val="Standarduser"/>
    <w:link w:val="empty0"/>
    <w:pPr>
      <w:widowControl/>
    </w:pPr>
    <w:rPr>
      <w:rFonts w:ascii="Times New Roman" w:hAnsi="Times New Roman"/>
      <w:sz w:val="24"/>
    </w:rPr>
  </w:style>
  <w:style w:type="character" w:customStyle="1" w:styleId="empty0">
    <w:name w:val="empty"/>
    <w:basedOn w:val="Standarduser0"/>
    <w:link w:val="empty"/>
    <w:rPr>
      <w:rFonts w:ascii="Times New Roman" w:hAnsi="Times New Roman"/>
      <w:color w:val="000000"/>
      <w:sz w:val="24"/>
    </w:rPr>
  </w:style>
  <w:style w:type="paragraph" w:styleId="af8">
    <w:name w:val="header"/>
    <w:basedOn w:val="a"/>
    <w:next w:val="a"/>
    <w:link w:val="28"/>
    <w:pPr>
      <w:widowControl/>
      <w:tabs>
        <w:tab w:val="center" w:pos="4677"/>
        <w:tab w:val="right" w:pos="9355"/>
      </w:tabs>
    </w:pPr>
  </w:style>
  <w:style w:type="character" w:customStyle="1" w:styleId="19">
    <w:name w:val="Верхний колонтитул1"/>
    <w:basedOn w:val="2"/>
  </w:style>
  <w:style w:type="paragraph" w:customStyle="1" w:styleId="Heading4Char">
    <w:name w:val="Heading 4 Char"/>
    <w:basedOn w:val="26"/>
    <w:next w:val="26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27"/>
    <w:link w:val="Heading4Char"/>
    <w:rPr>
      <w:rFonts w:ascii="Arial" w:hAnsi="Arial"/>
      <w:b/>
      <w:color w:val="000000"/>
      <w:sz w:val="26"/>
    </w:rPr>
  </w:style>
  <w:style w:type="paragraph" w:customStyle="1" w:styleId="EndnoteTextChar">
    <w:name w:val="Endnote Text Char"/>
    <w:link w:val="EndnoteTextChar0"/>
    <w:pPr>
      <w:widowControl/>
      <w:spacing w:after="200" w:line="276" w:lineRule="auto"/>
    </w:pPr>
    <w:rPr>
      <w:rFonts w:ascii="Calibri" w:hAnsi="Calibri"/>
      <w:sz w:val="20"/>
    </w:rPr>
  </w:style>
  <w:style w:type="character" w:customStyle="1" w:styleId="EndnoteTextChar0">
    <w:name w:val="Endnote Text Char"/>
    <w:link w:val="EndnoteTextChar"/>
    <w:rPr>
      <w:rFonts w:ascii="Calibri" w:hAnsi="Calibri"/>
      <w:color w:val="000000"/>
      <w:sz w:val="20"/>
    </w:rPr>
  </w:style>
  <w:style w:type="character" w:customStyle="1" w:styleId="2">
    <w:name w:val="Обычный2"/>
  </w:style>
  <w:style w:type="paragraph" w:styleId="HTML">
    <w:name w:val="HTML Preformatted"/>
    <w:basedOn w:val="Standarduser"/>
    <w:next w:val="Standarduser"/>
    <w:link w:val="HTML0"/>
    <w:pPr>
      <w:widowControl/>
    </w:pPr>
    <w:rPr>
      <w:rFonts w:ascii="Courier New" w:hAnsi="Courier New"/>
    </w:rPr>
  </w:style>
  <w:style w:type="character" w:customStyle="1" w:styleId="HTML0">
    <w:name w:val="Стандартный HTML Знак"/>
    <w:basedOn w:val="Standarduser0"/>
    <w:link w:val="HTML"/>
    <w:rPr>
      <w:rFonts w:ascii="Courier New" w:hAnsi="Courier New"/>
      <w:color w:val="000000"/>
      <w:sz w:val="20"/>
    </w:rPr>
  </w:style>
  <w:style w:type="paragraph" w:styleId="af9">
    <w:name w:val="Subtitle"/>
    <w:basedOn w:val="Standarduser"/>
    <w:next w:val="Standarduser"/>
    <w:link w:val="afa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1a">
    <w:name w:val="Подзаголовок1"/>
    <w:basedOn w:val="Standarduser0"/>
    <w:rPr>
      <w:rFonts w:ascii="XO Thames" w:hAnsi="XO Thames"/>
      <w:i/>
      <w:color w:val="616161"/>
      <w:sz w:val="24"/>
    </w:rPr>
  </w:style>
  <w:style w:type="paragraph" w:customStyle="1" w:styleId="Heading7user">
    <w:name w:val="Heading 7 (user)"/>
    <w:basedOn w:val="Standarduser"/>
    <w:next w:val="Standarduser"/>
    <w:link w:val="Heading7user0"/>
    <w:pPr>
      <w:keepNext/>
      <w:keepLines/>
      <w:widowControl/>
      <w:spacing w:before="320" w:after="200"/>
    </w:pPr>
    <w:rPr>
      <w:b/>
      <w:i/>
      <w:sz w:val="22"/>
    </w:rPr>
  </w:style>
  <w:style w:type="character" w:customStyle="1" w:styleId="Heading7user0">
    <w:name w:val="Heading 7 (user)"/>
    <w:basedOn w:val="Standarduser0"/>
    <w:link w:val="Heading7user"/>
    <w:rPr>
      <w:rFonts w:ascii="Arial" w:hAnsi="Arial"/>
      <w:b/>
      <w:i/>
      <w:color w:val="000000"/>
      <w:sz w:val="22"/>
    </w:rPr>
  </w:style>
  <w:style w:type="paragraph" w:customStyle="1" w:styleId="afb">
    <w:name w:val="Верхний колонтитул Знак"/>
    <w:basedOn w:val="16"/>
    <w:next w:val="16"/>
    <w:link w:val="afc"/>
  </w:style>
  <w:style w:type="character" w:customStyle="1" w:styleId="afc">
    <w:name w:val="Верхний колонтитул Знак"/>
    <w:basedOn w:val="a0"/>
    <w:link w:val="afb"/>
  </w:style>
  <w:style w:type="paragraph" w:customStyle="1" w:styleId="Heading2Char">
    <w:name w:val="Heading 2 Char"/>
    <w:basedOn w:val="26"/>
    <w:next w:val="26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27"/>
    <w:link w:val="Heading2Char"/>
    <w:rPr>
      <w:rFonts w:ascii="Arial" w:hAnsi="Arial"/>
      <w:color w:val="000000"/>
      <w:sz w:val="34"/>
    </w:rPr>
  </w:style>
  <w:style w:type="paragraph" w:customStyle="1" w:styleId="Index">
    <w:name w:val="Index"/>
    <w:basedOn w:val="a"/>
    <w:next w:val="a"/>
    <w:link w:val="Index0"/>
  </w:style>
  <w:style w:type="character" w:customStyle="1" w:styleId="Index0">
    <w:name w:val="Index"/>
    <w:basedOn w:val="11"/>
    <w:link w:val="Index"/>
    <w:rPr>
      <w:rFonts w:ascii="Calibri" w:hAnsi="Calibri"/>
      <w:color w:val="000000"/>
      <w:sz w:val="22"/>
    </w:rPr>
  </w:style>
  <w:style w:type="paragraph" w:customStyle="1" w:styleId="Contents7user">
    <w:name w:val="Contents 7 (user)"/>
    <w:basedOn w:val="Standarduser"/>
    <w:next w:val="Standarduser"/>
    <w:link w:val="Contents7user0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Contents7user0">
    <w:name w:val="Contents 7 (user)"/>
    <w:basedOn w:val="Standarduser0"/>
    <w:link w:val="Contents7user"/>
    <w:rPr>
      <w:rFonts w:ascii="Calibri" w:hAnsi="Calibri"/>
      <w:color w:val="000000"/>
      <w:sz w:val="22"/>
    </w:rPr>
  </w:style>
  <w:style w:type="paragraph" w:styleId="afd">
    <w:name w:val="footer"/>
    <w:basedOn w:val="a"/>
    <w:link w:val="29"/>
    <w:pPr>
      <w:widowControl/>
      <w:tabs>
        <w:tab w:val="center" w:pos="4677"/>
        <w:tab w:val="right" w:pos="9355"/>
      </w:tabs>
    </w:pPr>
  </w:style>
  <w:style w:type="character" w:customStyle="1" w:styleId="1b">
    <w:name w:val="Нижний колонтитул1"/>
    <w:basedOn w:val="11"/>
    <w:rPr>
      <w:rFonts w:ascii="Calibri" w:hAnsi="Calibri"/>
      <w:color w:val="000000"/>
      <w:sz w:val="22"/>
    </w:rPr>
  </w:style>
  <w:style w:type="paragraph" w:customStyle="1" w:styleId="1c">
    <w:name w:val="Неразрешенное упоминание1"/>
    <w:link w:val="1d"/>
    <w:pPr>
      <w:widowControl/>
      <w:spacing w:after="200" w:line="276" w:lineRule="auto"/>
    </w:pPr>
    <w:rPr>
      <w:rFonts w:ascii="Calibri" w:hAnsi="Calibri"/>
      <w:color w:val="605E5C"/>
      <w:sz w:val="22"/>
      <w:shd w:val="clear" w:color="auto" w:fill="E1DFDD"/>
    </w:rPr>
  </w:style>
  <w:style w:type="character" w:customStyle="1" w:styleId="1d">
    <w:name w:val="Неразрешенное упоминание1"/>
    <w:link w:val="1c"/>
    <w:rPr>
      <w:rFonts w:ascii="Calibri" w:hAnsi="Calibri"/>
      <w:color w:val="605E5C"/>
      <w:sz w:val="22"/>
      <w:shd w:val="clear" w:color="auto" w:fill="E1DFDD"/>
    </w:rPr>
  </w:style>
  <w:style w:type="paragraph" w:customStyle="1" w:styleId="Endnoteuser">
    <w:name w:val="Endnote (user)"/>
    <w:basedOn w:val="Standarduser"/>
    <w:next w:val="Standarduser"/>
    <w:link w:val="Endnoteuser0"/>
    <w:pPr>
      <w:widowControl/>
    </w:pPr>
    <w:rPr>
      <w:rFonts w:ascii="Times New Roman" w:hAnsi="Times New Roman"/>
    </w:rPr>
  </w:style>
  <w:style w:type="character" w:customStyle="1" w:styleId="Endnoteuser0">
    <w:name w:val="Endnote (user)"/>
    <w:basedOn w:val="Standarduser0"/>
    <w:link w:val="Endnoteuser"/>
    <w:rPr>
      <w:rFonts w:ascii="Times New Roman" w:hAnsi="Times New Roman"/>
      <w:color w:val="000000"/>
      <w:sz w:val="20"/>
    </w:rPr>
  </w:style>
  <w:style w:type="paragraph" w:styleId="33">
    <w:name w:val="toc 3"/>
    <w:next w:val="a"/>
    <w:link w:val="34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fe">
    <w:name w:val="Нижний колонтитул Знак"/>
    <w:basedOn w:val="16"/>
    <w:next w:val="16"/>
    <w:link w:val="aff"/>
  </w:style>
  <w:style w:type="character" w:customStyle="1" w:styleId="aff">
    <w:name w:val="Нижний колонтитул Знак"/>
    <w:basedOn w:val="a0"/>
    <w:link w:val="afe"/>
  </w:style>
  <w:style w:type="character" w:customStyle="1" w:styleId="29">
    <w:name w:val="Нижний колонтитул Знак2"/>
    <w:basedOn w:val="2"/>
    <w:link w:val="afd"/>
  </w:style>
  <w:style w:type="paragraph" w:customStyle="1" w:styleId="1e">
    <w:name w:val="Знак сноски1"/>
    <w:basedOn w:val="1f"/>
    <w:next w:val="1f"/>
    <w:link w:val="1f0"/>
    <w:rPr>
      <w:sz w:val="20"/>
      <w:vertAlign w:val="superscript"/>
    </w:rPr>
  </w:style>
  <w:style w:type="character" w:customStyle="1" w:styleId="1f0">
    <w:name w:val="Знак сноски1"/>
    <w:basedOn w:val="1f1"/>
    <w:link w:val="1e"/>
    <w:rPr>
      <w:rFonts w:ascii="Calibri" w:hAnsi="Calibri"/>
      <w:color w:val="000000"/>
      <w:sz w:val="20"/>
      <w:vertAlign w:val="superscript"/>
    </w:rPr>
  </w:style>
  <w:style w:type="paragraph" w:styleId="aff0">
    <w:name w:val="List"/>
    <w:basedOn w:val="Textbody"/>
    <w:next w:val="Textbody"/>
    <w:link w:val="aff1"/>
  </w:style>
  <w:style w:type="character" w:customStyle="1" w:styleId="aff1">
    <w:name w:val="Список Знак"/>
    <w:basedOn w:val="Textbody0"/>
    <w:link w:val="aff0"/>
    <w:rPr>
      <w:rFonts w:ascii="Arial" w:hAnsi="Arial"/>
      <w:color w:val="000000"/>
      <w:sz w:val="20"/>
    </w:rPr>
  </w:style>
  <w:style w:type="paragraph" w:customStyle="1" w:styleId="Heading5user">
    <w:name w:val="Heading 5 (user)"/>
    <w:basedOn w:val="Standarduser"/>
    <w:next w:val="Standarduser"/>
    <w:link w:val="Heading5user0"/>
    <w:pPr>
      <w:widowControl/>
      <w:spacing w:before="120" w:after="120" w:line="276" w:lineRule="auto"/>
    </w:pPr>
    <w:rPr>
      <w:rFonts w:ascii="XO Thames" w:hAnsi="XO Thames"/>
      <w:b/>
      <w:sz w:val="22"/>
    </w:rPr>
  </w:style>
  <w:style w:type="character" w:customStyle="1" w:styleId="Heading5user0">
    <w:name w:val="Heading 5 (user)"/>
    <w:basedOn w:val="Standarduser0"/>
    <w:link w:val="Heading5user"/>
    <w:rPr>
      <w:rFonts w:ascii="XO Thames" w:hAnsi="XO Thames"/>
      <w:b/>
      <w:color w:val="000000"/>
      <w:sz w:val="22"/>
    </w:rPr>
  </w:style>
  <w:style w:type="paragraph" w:customStyle="1" w:styleId="TableHeading">
    <w:name w:val="Table Heading"/>
    <w:basedOn w:val="TableContents"/>
    <w:next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Calibri" w:hAnsi="Calibri"/>
      <w:b/>
      <w:color w:val="000000"/>
      <w:sz w:val="22"/>
    </w:rPr>
  </w:style>
  <w:style w:type="paragraph" w:customStyle="1" w:styleId="ConsPlusTitle">
    <w:name w:val="ConsPlusTitle"/>
    <w:link w:val="ConsPlusTitle0"/>
    <w:rPr>
      <w:rFonts w:ascii="Times New Roman" w:hAnsi="Times New Roman"/>
      <w:b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color w:val="00000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2">
    <w:name w:val="Верхний колонтитул Знак1"/>
    <w:basedOn w:val="16"/>
    <w:next w:val="16"/>
    <w:link w:val="1f3"/>
  </w:style>
  <w:style w:type="character" w:customStyle="1" w:styleId="1f3">
    <w:name w:val="Верхний колонтитул Знак1"/>
    <w:basedOn w:val="a0"/>
    <w:link w:val="1f2"/>
  </w:style>
  <w:style w:type="paragraph" w:customStyle="1" w:styleId="formattext">
    <w:name w:val="formattext"/>
    <w:basedOn w:val="Standarduser"/>
    <w:next w:val="Standarduser"/>
    <w:link w:val="formattext0"/>
    <w:pPr>
      <w:widowControl/>
    </w:pPr>
    <w:rPr>
      <w:rFonts w:ascii="Times New Roman" w:hAnsi="Times New Roman"/>
      <w:sz w:val="24"/>
    </w:rPr>
  </w:style>
  <w:style w:type="character" w:customStyle="1" w:styleId="formattext0">
    <w:name w:val="formattext"/>
    <w:basedOn w:val="Standarduser0"/>
    <w:link w:val="formattext"/>
    <w:rPr>
      <w:rFonts w:ascii="Times New Roman" w:hAnsi="Times New Roman"/>
      <w:color w:val="000000"/>
      <w:sz w:val="24"/>
    </w:rPr>
  </w:style>
  <w:style w:type="character" w:customStyle="1" w:styleId="28">
    <w:name w:val="Верхний колонтитул Знак2"/>
    <w:basedOn w:val="11"/>
    <w:link w:val="af8"/>
    <w:rPr>
      <w:rFonts w:ascii="Calibri" w:hAnsi="Calibri"/>
      <w:color w:val="000000"/>
      <w:sz w:val="22"/>
    </w:rPr>
  </w:style>
  <w:style w:type="paragraph" w:styleId="aff2">
    <w:name w:val="caption"/>
    <w:basedOn w:val="a"/>
    <w:next w:val="a"/>
    <w:link w:val="a9"/>
    <w:pPr>
      <w:widowControl/>
      <w:spacing w:before="120" w:after="120"/>
    </w:pPr>
    <w:rPr>
      <w:i/>
    </w:rPr>
  </w:style>
  <w:style w:type="character" w:customStyle="1" w:styleId="a9">
    <w:name w:val="Название объекта Знак"/>
    <w:basedOn w:val="11"/>
    <w:link w:val="aff2"/>
    <w:rPr>
      <w:rFonts w:ascii="Calibri" w:hAnsi="Calibri"/>
      <w:i/>
      <w:color w:val="000000"/>
      <w:sz w:val="24"/>
    </w:rPr>
  </w:style>
  <w:style w:type="paragraph" w:customStyle="1" w:styleId="OEM">
    <w:name w:val="Нормальный (OEM)"/>
    <w:basedOn w:val="Standarduser"/>
    <w:next w:val="Standarduser"/>
    <w:link w:val="OEM0"/>
    <w:pPr>
      <w:widowControl/>
      <w:jc w:val="both"/>
    </w:pPr>
    <w:rPr>
      <w:rFonts w:ascii="Courier New" w:hAnsi="Courier New"/>
    </w:rPr>
  </w:style>
  <w:style w:type="character" w:customStyle="1" w:styleId="OEM0">
    <w:name w:val="Нормальный (OEM)"/>
    <w:basedOn w:val="Standarduser0"/>
    <w:link w:val="OEM"/>
    <w:rPr>
      <w:rFonts w:ascii="Courier New" w:hAnsi="Courier New"/>
      <w:color w:val="000000"/>
      <w:sz w:val="20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styleId="aff3">
    <w:name w:val="annotation subject"/>
    <w:basedOn w:val="af4"/>
    <w:next w:val="af4"/>
    <w:link w:val="aff4"/>
    <w:rPr>
      <w:b/>
    </w:rPr>
  </w:style>
  <w:style w:type="character" w:customStyle="1" w:styleId="aff4">
    <w:name w:val="Тема примечания Знак"/>
    <w:basedOn w:val="af5"/>
    <w:link w:val="aff3"/>
    <w:rPr>
      <w:rFonts w:ascii="Arial" w:hAnsi="Arial"/>
      <w:b/>
      <w:color w:val="000000"/>
      <w:sz w:val="20"/>
    </w:rPr>
  </w:style>
  <w:style w:type="paragraph" w:customStyle="1" w:styleId="ConsPlusCell">
    <w:name w:val="ConsPlusCell"/>
    <w:link w:val="ConsPlusCell0"/>
    <w:pPr>
      <w:widowControl/>
    </w:pPr>
    <w:rPr>
      <w:rFonts w:ascii="Courier New" w:hAnsi="Courier New"/>
      <w:sz w:val="22"/>
    </w:rPr>
  </w:style>
  <w:style w:type="character" w:customStyle="1" w:styleId="ConsPlusCell0">
    <w:name w:val="ConsPlusCell"/>
    <w:link w:val="ConsPlusCell"/>
    <w:rPr>
      <w:rFonts w:ascii="Courier New" w:hAnsi="Courier New"/>
      <w:color w:val="000000"/>
      <w:sz w:val="22"/>
    </w:rPr>
  </w:style>
  <w:style w:type="paragraph" w:customStyle="1" w:styleId="1f4">
    <w:name w:val="Гиперссылка1"/>
    <w:link w:val="aff5"/>
    <w:rPr>
      <w:color w:val="000080"/>
      <w:u w:val="single"/>
    </w:rPr>
  </w:style>
  <w:style w:type="character" w:styleId="aff5">
    <w:name w:val="Hyperlink"/>
    <w:link w:val="1f4"/>
    <w:rPr>
      <w:color w:val="000080"/>
      <w:u w:val="single"/>
    </w:rPr>
  </w:style>
  <w:style w:type="paragraph" w:customStyle="1" w:styleId="Footnote">
    <w:name w:val="Footnote"/>
    <w:basedOn w:val="Standarduser"/>
    <w:next w:val="Standarduser"/>
    <w:link w:val="Footnote0"/>
    <w:pPr>
      <w:widowControl/>
    </w:pPr>
    <w:rPr>
      <w:rFonts w:ascii="Times New Roman" w:hAnsi="Times New Roman"/>
    </w:rPr>
  </w:style>
  <w:style w:type="character" w:customStyle="1" w:styleId="Footnote0">
    <w:name w:val="Footnote"/>
    <w:basedOn w:val="Standarduser0"/>
    <w:link w:val="Footnote"/>
    <w:rPr>
      <w:rFonts w:ascii="Times New Roman" w:hAnsi="Times New Roman"/>
      <w:color w:val="000000"/>
      <w:sz w:val="20"/>
    </w:rPr>
  </w:style>
  <w:style w:type="paragraph" w:customStyle="1" w:styleId="TitleChar">
    <w:name w:val="Title Char"/>
    <w:basedOn w:val="26"/>
    <w:next w:val="26"/>
    <w:link w:val="TitleChar0"/>
    <w:rPr>
      <w:sz w:val="48"/>
    </w:rPr>
  </w:style>
  <w:style w:type="character" w:customStyle="1" w:styleId="TitleChar0">
    <w:name w:val="Title Char"/>
    <w:basedOn w:val="27"/>
    <w:link w:val="TitleChar"/>
    <w:rPr>
      <w:rFonts w:ascii="Calibri" w:hAnsi="Calibri"/>
      <w:color w:val="000000"/>
      <w:sz w:val="48"/>
    </w:rPr>
  </w:style>
  <w:style w:type="paragraph" w:customStyle="1" w:styleId="SubtitleChar">
    <w:name w:val="Subtitle Char"/>
    <w:basedOn w:val="26"/>
    <w:next w:val="26"/>
    <w:link w:val="SubtitleChar0"/>
    <w:rPr>
      <w:sz w:val="24"/>
    </w:rPr>
  </w:style>
  <w:style w:type="character" w:customStyle="1" w:styleId="SubtitleChar0">
    <w:name w:val="Subtitle Char"/>
    <w:basedOn w:val="27"/>
    <w:link w:val="SubtitleChar"/>
    <w:rPr>
      <w:rFonts w:ascii="Calibri" w:hAnsi="Calibri"/>
      <w:color w:val="000000"/>
      <w:sz w:val="24"/>
    </w:rPr>
  </w:style>
  <w:style w:type="paragraph" w:styleId="1f5">
    <w:name w:val="toc 1"/>
    <w:next w:val="a"/>
    <w:link w:val="1f6"/>
    <w:uiPriority w:val="39"/>
    <w:pPr>
      <w:widowControl/>
    </w:pPr>
    <w:rPr>
      <w:rFonts w:ascii="XO Thames" w:hAnsi="XO Thames"/>
      <w:b/>
      <w:sz w:val="28"/>
    </w:rPr>
  </w:style>
  <w:style w:type="character" w:customStyle="1" w:styleId="1f6">
    <w:name w:val="Оглавление 1 Знак"/>
    <w:link w:val="1f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spacing w:after="200"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z w:val="22"/>
    </w:rPr>
  </w:style>
  <w:style w:type="paragraph" w:customStyle="1" w:styleId="Heading6user">
    <w:name w:val="Heading 6 (user)"/>
    <w:basedOn w:val="Standarduser"/>
    <w:next w:val="Standarduser"/>
    <w:link w:val="Heading6user0"/>
    <w:pPr>
      <w:keepNext/>
      <w:keepLines/>
      <w:widowControl/>
      <w:spacing w:before="320" w:after="200"/>
    </w:pPr>
    <w:rPr>
      <w:b/>
      <w:sz w:val="22"/>
    </w:rPr>
  </w:style>
  <w:style w:type="character" w:customStyle="1" w:styleId="Heading6user0">
    <w:name w:val="Heading 6 (user)"/>
    <w:basedOn w:val="Standarduser0"/>
    <w:link w:val="Heading6user"/>
    <w:rPr>
      <w:rFonts w:ascii="Arial" w:hAnsi="Arial"/>
      <w:b/>
      <w:color w:val="000000"/>
      <w:sz w:val="22"/>
    </w:rPr>
  </w:style>
  <w:style w:type="paragraph" w:customStyle="1" w:styleId="Heading">
    <w:name w:val="Heading"/>
    <w:basedOn w:val="Standarduser"/>
    <w:next w:val="Standarduser"/>
    <w:link w:val="Heading0"/>
    <w:pPr>
      <w:widowControl/>
      <w:spacing w:after="200" w:line="276" w:lineRule="auto"/>
    </w:pPr>
    <w:rPr>
      <w:rFonts w:ascii="XO Thames" w:hAnsi="XO Thames"/>
      <w:b/>
      <w:sz w:val="52"/>
    </w:rPr>
  </w:style>
  <w:style w:type="character" w:customStyle="1" w:styleId="Heading0">
    <w:name w:val="Heading"/>
    <w:basedOn w:val="Standarduser0"/>
    <w:link w:val="Heading"/>
    <w:rPr>
      <w:rFonts w:ascii="XO Thames" w:hAnsi="XO Thames"/>
      <w:b/>
      <w:color w:val="000000"/>
      <w:sz w:val="52"/>
    </w:rPr>
  </w:style>
  <w:style w:type="paragraph" w:customStyle="1" w:styleId="Footeruser">
    <w:name w:val="Footer (user)"/>
    <w:basedOn w:val="Standarduser"/>
    <w:next w:val="Standarduser"/>
    <w:link w:val="Footeruser0"/>
    <w:pPr>
      <w:widowControl/>
    </w:pPr>
  </w:style>
  <w:style w:type="character" w:customStyle="1" w:styleId="Footeruser0">
    <w:name w:val="Footer (user)"/>
    <w:basedOn w:val="Standarduser0"/>
    <w:link w:val="Footeruser"/>
    <w:rPr>
      <w:rFonts w:ascii="Arial" w:hAnsi="Arial"/>
      <w:color w:val="000000"/>
      <w:sz w:val="20"/>
    </w:rPr>
  </w:style>
  <w:style w:type="paragraph" w:styleId="91">
    <w:name w:val="toc 9"/>
    <w:next w:val="a"/>
    <w:link w:val="92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character" w:customStyle="1" w:styleId="a4">
    <w:name w:val="Абзац списка Знак"/>
    <w:basedOn w:val="Standarduser0"/>
    <w:link w:val="a3"/>
    <w:rPr>
      <w:rFonts w:ascii="Arial" w:hAnsi="Arial"/>
      <w:color w:val="000000"/>
      <w:sz w:val="20"/>
    </w:rPr>
  </w:style>
  <w:style w:type="paragraph" w:customStyle="1" w:styleId="1f7">
    <w:name w:val="Гиперссылка1"/>
    <w:basedOn w:val="1f"/>
    <w:next w:val="1f"/>
    <w:link w:val="1f8"/>
    <w:rPr>
      <w:color w:val="0000FF"/>
      <w:sz w:val="20"/>
      <w:u w:val="single"/>
    </w:rPr>
  </w:style>
  <w:style w:type="character" w:customStyle="1" w:styleId="1f8">
    <w:name w:val="Гиперссылка1"/>
    <w:basedOn w:val="1f1"/>
    <w:link w:val="1f7"/>
    <w:rPr>
      <w:rFonts w:ascii="Calibri" w:hAnsi="Calibri"/>
      <w:color w:val="0000FF"/>
      <w:sz w:val="20"/>
      <w:u w:val="single"/>
    </w:rPr>
  </w:style>
  <w:style w:type="paragraph" w:customStyle="1" w:styleId="TableContents">
    <w:name w:val="Table Contents"/>
    <w:basedOn w:val="a"/>
    <w:next w:val="a"/>
    <w:link w:val="TableContents0"/>
  </w:style>
  <w:style w:type="character" w:customStyle="1" w:styleId="TableContents0">
    <w:name w:val="Table Contents"/>
    <w:basedOn w:val="11"/>
    <w:link w:val="TableContents"/>
    <w:rPr>
      <w:rFonts w:ascii="Calibri" w:hAnsi="Calibri"/>
      <w:color w:val="000000"/>
      <w:sz w:val="22"/>
    </w:rPr>
  </w:style>
  <w:style w:type="paragraph" w:customStyle="1" w:styleId="Contents1user">
    <w:name w:val="Contents 1 (user)"/>
    <w:basedOn w:val="Standarduser"/>
    <w:next w:val="Standarduser"/>
    <w:link w:val="Contents1user0"/>
    <w:pPr>
      <w:widowControl/>
      <w:spacing w:after="200" w:line="276" w:lineRule="auto"/>
    </w:pPr>
    <w:rPr>
      <w:rFonts w:ascii="XO Thames" w:hAnsi="XO Thames"/>
      <w:b/>
    </w:rPr>
  </w:style>
  <w:style w:type="character" w:customStyle="1" w:styleId="Contents1user0">
    <w:name w:val="Contents 1 (user)"/>
    <w:basedOn w:val="Standarduser0"/>
    <w:link w:val="Contents1user"/>
    <w:rPr>
      <w:rFonts w:ascii="XO Thames" w:hAnsi="XO Thames"/>
      <w:b/>
      <w:color w:val="000000"/>
      <w:sz w:val="20"/>
    </w:rPr>
  </w:style>
  <w:style w:type="paragraph" w:customStyle="1" w:styleId="s1">
    <w:name w:val="s_1"/>
    <w:basedOn w:val="Standarduser"/>
    <w:next w:val="Standarduser"/>
    <w:link w:val="s10"/>
    <w:pPr>
      <w:widowControl/>
    </w:pPr>
    <w:rPr>
      <w:rFonts w:ascii="Times New Roman" w:hAnsi="Times New Roman"/>
      <w:sz w:val="24"/>
    </w:rPr>
  </w:style>
  <w:style w:type="character" w:customStyle="1" w:styleId="s10">
    <w:name w:val="s_1"/>
    <w:basedOn w:val="Standarduser0"/>
    <w:link w:val="s1"/>
    <w:rPr>
      <w:rFonts w:ascii="Times New Roman" w:hAnsi="Times New Roman"/>
      <w:color w:val="000000"/>
      <w:sz w:val="24"/>
    </w:rPr>
  </w:style>
  <w:style w:type="paragraph" w:customStyle="1" w:styleId="Contents4user">
    <w:name w:val="Contents 4 (user)"/>
    <w:basedOn w:val="Standarduser"/>
    <w:next w:val="Standarduser"/>
    <w:link w:val="Contents4user0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Contents4user0">
    <w:name w:val="Contents 4 (user)"/>
    <w:basedOn w:val="Standarduser0"/>
    <w:link w:val="Contents4user"/>
    <w:rPr>
      <w:rFonts w:ascii="Calibri" w:hAnsi="Calibri"/>
      <w:color w:val="000000"/>
      <w:sz w:val="22"/>
    </w:rPr>
  </w:style>
  <w:style w:type="paragraph" w:styleId="81">
    <w:name w:val="toc 8"/>
    <w:next w:val="a"/>
    <w:link w:val="82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Heading4user">
    <w:name w:val="Heading 4 (user)"/>
    <w:basedOn w:val="Standarduser"/>
    <w:next w:val="Standarduser"/>
    <w:link w:val="Heading4user0"/>
    <w:pPr>
      <w:widowControl/>
      <w:spacing w:before="120" w:after="120" w:line="276" w:lineRule="auto"/>
    </w:pPr>
    <w:rPr>
      <w:rFonts w:ascii="XO Thames" w:hAnsi="XO Thames"/>
      <w:b/>
      <w:color w:val="595959"/>
      <w:sz w:val="26"/>
    </w:rPr>
  </w:style>
  <w:style w:type="character" w:customStyle="1" w:styleId="Heading4user0">
    <w:name w:val="Heading 4 (user)"/>
    <w:basedOn w:val="Standarduser0"/>
    <w:link w:val="Heading4user"/>
    <w:rPr>
      <w:rFonts w:ascii="XO Thames" w:hAnsi="XO Thames"/>
      <w:b/>
      <w:color w:val="595959"/>
      <w:sz w:val="26"/>
    </w:rPr>
  </w:style>
  <w:style w:type="character" w:customStyle="1" w:styleId="23">
    <w:name w:val="Цитата 2 Знак"/>
    <w:basedOn w:val="Standarduser0"/>
    <w:link w:val="22"/>
    <w:rPr>
      <w:rFonts w:ascii="Arial" w:hAnsi="Arial"/>
      <w:i/>
      <w:color w:val="000000"/>
      <w:sz w:val="20"/>
    </w:rPr>
  </w:style>
  <w:style w:type="paragraph" w:customStyle="1" w:styleId="1f9">
    <w:name w:val="Обычный1"/>
    <w:link w:val="1fa"/>
    <w:pPr>
      <w:widowControl/>
      <w:spacing w:after="200" w:line="276" w:lineRule="auto"/>
    </w:pPr>
    <w:rPr>
      <w:rFonts w:ascii="Arial" w:hAnsi="Arial"/>
      <w:sz w:val="20"/>
    </w:rPr>
  </w:style>
  <w:style w:type="character" w:customStyle="1" w:styleId="1fa">
    <w:name w:val="Обычный1"/>
    <w:link w:val="1f9"/>
    <w:rPr>
      <w:rFonts w:ascii="Arial" w:hAnsi="Arial"/>
      <w:color w:val="000000"/>
      <w:sz w:val="20"/>
    </w:rPr>
  </w:style>
  <w:style w:type="paragraph" w:customStyle="1" w:styleId="s3">
    <w:name w:val="s_3"/>
    <w:basedOn w:val="Standarduser"/>
    <w:next w:val="Standarduser"/>
    <w:link w:val="s30"/>
    <w:pPr>
      <w:widowControl/>
    </w:pPr>
    <w:rPr>
      <w:rFonts w:ascii="Times New Roman" w:hAnsi="Times New Roman"/>
      <w:sz w:val="24"/>
    </w:rPr>
  </w:style>
  <w:style w:type="character" w:customStyle="1" w:styleId="s30">
    <w:name w:val="s_3"/>
    <w:basedOn w:val="Standarduser0"/>
    <w:link w:val="s3"/>
    <w:rPr>
      <w:rFonts w:ascii="Times New Roman" w:hAnsi="Times New Roman"/>
      <w:color w:val="000000"/>
      <w:sz w:val="24"/>
    </w:rPr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tents6user">
    <w:name w:val="Contents 6 (user)"/>
    <w:basedOn w:val="Standarduser"/>
    <w:next w:val="Standarduser"/>
    <w:link w:val="Contents6user0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Contents6user0">
    <w:name w:val="Contents 6 (user)"/>
    <w:basedOn w:val="Standarduser0"/>
    <w:link w:val="Contents6user"/>
    <w:rPr>
      <w:rFonts w:ascii="Calibri" w:hAnsi="Calibri"/>
      <w:color w:val="000000"/>
      <w:sz w:val="22"/>
    </w:rPr>
  </w:style>
  <w:style w:type="paragraph" w:customStyle="1" w:styleId="s91">
    <w:name w:val="s_91"/>
    <w:basedOn w:val="Standarduser"/>
    <w:next w:val="Standarduser"/>
    <w:link w:val="s910"/>
    <w:pPr>
      <w:widowControl/>
    </w:pPr>
    <w:rPr>
      <w:rFonts w:ascii="Times New Roman" w:hAnsi="Times New Roman"/>
      <w:sz w:val="24"/>
    </w:rPr>
  </w:style>
  <w:style w:type="character" w:customStyle="1" w:styleId="s910">
    <w:name w:val="s_91"/>
    <w:basedOn w:val="Standarduser0"/>
    <w:link w:val="s91"/>
    <w:rPr>
      <w:rFonts w:ascii="Times New Roman" w:hAnsi="Times New Roman"/>
      <w:color w:val="000000"/>
      <w:sz w:val="24"/>
    </w:rPr>
  </w:style>
  <w:style w:type="paragraph" w:customStyle="1" w:styleId="Contents9user">
    <w:name w:val="Contents 9 (user)"/>
    <w:basedOn w:val="Standarduser"/>
    <w:next w:val="Standarduser"/>
    <w:link w:val="Contents9user0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Contents9user0">
    <w:name w:val="Contents 9 (user)"/>
    <w:basedOn w:val="Standarduser0"/>
    <w:link w:val="Contents9user"/>
    <w:rPr>
      <w:rFonts w:ascii="Calibri" w:hAnsi="Calibri"/>
      <w:color w:val="000000"/>
      <w:sz w:val="22"/>
    </w:rPr>
  </w:style>
  <w:style w:type="paragraph" w:customStyle="1" w:styleId="1fb">
    <w:name w:val="Обычный (веб)1"/>
    <w:basedOn w:val="Standarduser"/>
    <w:next w:val="Standarduser"/>
    <w:link w:val="2a"/>
    <w:rPr>
      <w:rFonts w:ascii="Times New Roman" w:hAnsi="Times New Roman"/>
      <w:sz w:val="24"/>
    </w:rPr>
  </w:style>
  <w:style w:type="character" w:customStyle="1" w:styleId="2a">
    <w:name w:val="Обычный (веб)2"/>
    <w:basedOn w:val="Standarduser0"/>
    <w:link w:val="1fb"/>
    <w:rPr>
      <w:rFonts w:ascii="Times New Roman" w:hAnsi="Times New Roman"/>
      <w:color w:val="000000"/>
      <w:sz w:val="24"/>
    </w:rPr>
  </w:style>
  <w:style w:type="paragraph" w:customStyle="1" w:styleId="s100">
    <w:name w:val="s_10"/>
    <w:basedOn w:val="26"/>
    <w:next w:val="26"/>
    <w:link w:val="s101"/>
  </w:style>
  <w:style w:type="character" w:customStyle="1" w:styleId="s101">
    <w:name w:val="s_10"/>
    <w:basedOn w:val="27"/>
    <w:link w:val="s100"/>
    <w:rPr>
      <w:rFonts w:ascii="Calibri" w:hAnsi="Calibri"/>
      <w:color w:val="000000"/>
      <w:sz w:val="22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1f">
    <w:name w:val="Основной шрифт абзаца1"/>
    <w:link w:val="1f1"/>
    <w:pPr>
      <w:widowControl/>
      <w:spacing w:after="200" w:line="276" w:lineRule="auto"/>
    </w:pPr>
    <w:rPr>
      <w:rFonts w:ascii="Calibri" w:hAnsi="Calibri"/>
      <w:sz w:val="22"/>
    </w:rPr>
  </w:style>
  <w:style w:type="character" w:customStyle="1" w:styleId="1f1">
    <w:name w:val="Основной шрифт абзаца1"/>
    <w:link w:val="1f"/>
    <w:rPr>
      <w:rFonts w:ascii="Calibri" w:hAnsi="Calibri"/>
      <w:color w:val="000000"/>
      <w:sz w:val="22"/>
    </w:rPr>
  </w:style>
  <w:style w:type="paragraph" w:customStyle="1" w:styleId="Footnoteuser">
    <w:name w:val="Footnote (user)"/>
    <w:basedOn w:val="Standarduser"/>
    <w:next w:val="Standarduser"/>
    <w:link w:val="Footnoteuser0"/>
  </w:style>
  <w:style w:type="character" w:customStyle="1" w:styleId="Footnoteuser0">
    <w:name w:val="Footnote (user)"/>
    <w:basedOn w:val="Standarduser0"/>
    <w:link w:val="Footnoteuser"/>
    <w:rPr>
      <w:rFonts w:ascii="Arial" w:hAnsi="Arial"/>
      <w:color w:val="000000"/>
      <w:sz w:val="20"/>
    </w:rPr>
  </w:style>
  <w:style w:type="paragraph" w:customStyle="1" w:styleId="Captionuser">
    <w:name w:val="Caption (user)"/>
    <w:basedOn w:val="Standarduser"/>
    <w:next w:val="Standarduser"/>
    <w:link w:val="Captionuser0"/>
    <w:pPr>
      <w:widowControl/>
      <w:spacing w:line="276" w:lineRule="auto"/>
    </w:pPr>
    <w:rPr>
      <w:b/>
      <w:color w:val="4F81BD"/>
      <w:sz w:val="18"/>
    </w:rPr>
  </w:style>
  <w:style w:type="character" w:customStyle="1" w:styleId="Captionuser0">
    <w:name w:val="Caption (user)"/>
    <w:basedOn w:val="Standarduser0"/>
    <w:link w:val="Captionuser"/>
    <w:rPr>
      <w:rFonts w:ascii="Arial" w:hAnsi="Arial"/>
      <w:b/>
      <w:color w:val="4F81BD"/>
      <w:sz w:val="18"/>
    </w:rPr>
  </w:style>
  <w:style w:type="paragraph" w:styleId="aff6">
    <w:name w:val="Title"/>
    <w:next w:val="a"/>
    <w:link w:val="aff7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7">
    <w:name w:val="Название Знак"/>
    <w:link w:val="aff6"/>
    <w:rPr>
      <w:rFonts w:ascii="XO Thames" w:hAnsi="XO Thames"/>
      <w:b/>
      <w:caps/>
      <w:sz w:val="40"/>
    </w:rPr>
  </w:style>
  <w:style w:type="paragraph" w:customStyle="1" w:styleId="Standarduser">
    <w:name w:val="Standard (user)"/>
    <w:link w:val="Standarduser0"/>
    <w:rPr>
      <w:rFonts w:ascii="Arial" w:hAnsi="Arial"/>
      <w:sz w:val="20"/>
    </w:rPr>
  </w:style>
  <w:style w:type="character" w:customStyle="1" w:styleId="Standarduser0">
    <w:name w:val="Standard (user)"/>
    <w:link w:val="Standarduser"/>
    <w:rPr>
      <w:rFonts w:ascii="Arial" w:hAnsi="Arial"/>
      <w:color w:val="000000"/>
      <w:sz w:val="20"/>
    </w:rPr>
  </w:style>
  <w:style w:type="paragraph" w:styleId="aff8">
    <w:name w:val="Balloon Text"/>
    <w:basedOn w:val="Standarduser"/>
    <w:next w:val="Standarduser"/>
    <w:link w:val="aff9"/>
    <w:rPr>
      <w:rFonts w:ascii="Tahoma" w:hAnsi="Tahoma"/>
      <w:sz w:val="16"/>
    </w:rPr>
  </w:style>
  <w:style w:type="character" w:customStyle="1" w:styleId="aff9">
    <w:name w:val="Текст выноски Знак"/>
    <w:basedOn w:val="Standarduser0"/>
    <w:link w:val="aff8"/>
    <w:rPr>
      <w:rFonts w:ascii="Tahoma" w:hAnsi="Tahoma"/>
      <w:color w:val="000000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R1">
    <w:name w:val="FR1"/>
    <w:link w:val="FR10"/>
    <w:pPr>
      <w:widowControl/>
      <w:spacing w:before="140"/>
      <w:jc w:val="right"/>
    </w:pPr>
    <w:rPr>
      <w:rFonts w:ascii="Times New Roman" w:hAnsi="Times New Roman"/>
      <w:b/>
      <w:sz w:val="36"/>
    </w:rPr>
  </w:style>
  <w:style w:type="character" w:customStyle="1" w:styleId="FR10">
    <w:name w:val="FR1"/>
    <w:link w:val="FR1"/>
    <w:rPr>
      <w:rFonts w:ascii="Times New Roman" w:hAnsi="Times New Roman"/>
      <w:b/>
      <w:color w:val="000000"/>
      <w:sz w:val="36"/>
    </w:rPr>
  </w:style>
  <w:style w:type="character" w:customStyle="1" w:styleId="af1">
    <w:name w:val="Перечень рисунков Знак"/>
    <w:basedOn w:val="Standarduser0"/>
    <w:link w:val="af0"/>
    <w:rPr>
      <w:rFonts w:ascii="Arial" w:hAnsi="Arial"/>
      <w:color w:val="000000"/>
      <w:sz w:val="20"/>
    </w:rPr>
  </w:style>
  <w:style w:type="paragraph" w:customStyle="1" w:styleId="ConsPlusNormal">
    <w:name w:val="ConsPlusNormal"/>
    <w:link w:val="ConsPlusNormal0"/>
    <w:pPr>
      <w:widowControl/>
      <w:ind w:firstLine="72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  <w:color w:val="000000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paragraph" w:customStyle="1" w:styleId="HeaderChar">
    <w:name w:val="Header Char"/>
    <w:basedOn w:val="26"/>
    <w:next w:val="26"/>
    <w:link w:val="HeaderChar0"/>
  </w:style>
  <w:style w:type="character" w:customStyle="1" w:styleId="HeaderChar0">
    <w:name w:val="Header Char"/>
    <w:basedOn w:val="27"/>
    <w:link w:val="HeaderChar"/>
    <w:rPr>
      <w:rFonts w:ascii="Calibri" w:hAnsi="Calibri"/>
      <w:color w:val="000000"/>
      <w:sz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2F69F1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E50DD7"/>
    <w:pPr>
      <w:widowControl/>
      <w:suppressAutoHyphens/>
      <w:spacing w:before="28" w:after="28" w:line="100" w:lineRule="atLeast"/>
    </w:pPr>
    <w:rPr>
      <w:rFonts w:ascii="Times New Roman" w:hAnsi="Times New Roman"/>
      <w:color w:val="auto"/>
      <w:kern w:val="1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449814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25267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26</Pages>
  <Words>11231</Words>
  <Characters>64018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2026-04-13T09:28:00Z</cp:lastPrinted>
  <dcterms:created xsi:type="dcterms:W3CDTF">2026-04-02T14:44:00Z</dcterms:created>
  <dcterms:modified xsi:type="dcterms:W3CDTF">2026-04-29T08:29:00Z</dcterms:modified>
</cp:coreProperties>
</file>