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F6C" w:rsidRPr="000753A0" w:rsidRDefault="00732F6C" w:rsidP="00732F6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53A0">
        <w:rPr>
          <w:rFonts w:ascii="Times New Roman" w:hAnsi="Times New Roman" w:cs="Times New Roman"/>
          <w:b/>
          <w:sz w:val="28"/>
          <w:szCs w:val="28"/>
        </w:rPr>
        <w:t>РОССИЙСКАЯ  ФЕДЕРАЦИЯ</w:t>
      </w:r>
    </w:p>
    <w:p w:rsidR="00732F6C" w:rsidRPr="000753A0" w:rsidRDefault="00732F6C" w:rsidP="00732F6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753A0">
        <w:rPr>
          <w:rFonts w:ascii="Times New Roman" w:hAnsi="Times New Roman" w:cs="Times New Roman"/>
          <w:b/>
          <w:sz w:val="28"/>
          <w:szCs w:val="28"/>
        </w:rPr>
        <w:t>КАРАЧАЕВО – ЧЕРКЕССКАЯ</w:t>
      </w:r>
      <w:proofErr w:type="gramEnd"/>
      <w:r w:rsidRPr="000753A0">
        <w:rPr>
          <w:rFonts w:ascii="Times New Roman" w:hAnsi="Times New Roman" w:cs="Times New Roman"/>
          <w:b/>
          <w:sz w:val="28"/>
          <w:szCs w:val="28"/>
        </w:rPr>
        <w:t xml:space="preserve">  РЕСПУБЛИКА</w:t>
      </w:r>
    </w:p>
    <w:p w:rsidR="00732F6C" w:rsidRPr="000753A0" w:rsidRDefault="00732F6C" w:rsidP="00732F6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53A0">
        <w:rPr>
          <w:rFonts w:ascii="Times New Roman" w:hAnsi="Times New Roman" w:cs="Times New Roman"/>
          <w:b/>
          <w:sz w:val="28"/>
          <w:szCs w:val="28"/>
        </w:rPr>
        <w:t>СОВЕТ  МАЛОКАРАЧАЕВСКОГО МУНИЦИПАЛЬНОГО  РАЙОНА</w:t>
      </w:r>
    </w:p>
    <w:p w:rsidR="00732F6C" w:rsidRPr="000753A0" w:rsidRDefault="00732F6C" w:rsidP="00732F6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53A0">
        <w:rPr>
          <w:rFonts w:ascii="Times New Roman" w:hAnsi="Times New Roman" w:cs="Times New Roman"/>
          <w:b/>
          <w:sz w:val="28"/>
          <w:szCs w:val="28"/>
        </w:rPr>
        <w:t>ВТОРОГО СОЗЫВА</w:t>
      </w:r>
    </w:p>
    <w:p w:rsidR="00732F6C" w:rsidRPr="000753A0" w:rsidRDefault="00732F6C" w:rsidP="00732F6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32F6C" w:rsidRPr="000753A0" w:rsidRDefault="00732F6C" w:rsidP="00732F6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32F6C" w:rsidRPr="000753A0" w:rsidRDefault="00732F6C" w:rsidP="00732F6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53A0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732F6C" w:rsidRPr="000753A0" w:rsidRDefault="00732F6C" w:rsidP="00732F6C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2F6C" w:rsidRPr="000753A0" w:rsidRDefault="00007ACD" w:rsidP="00732F6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06.08.</w:t>
      </w:r>
      <w:r w:rsidR="00732F6C" w:rsidRPr="000753A0">
        <w:rPr>
          <w:rFonts w:ascii="Times New Roman" w:hAnsi="Times New Roman" w:cs="Times New Roman"/>
          <w:b/>
          <w:sz w:val="28"/>
          <w:szCs w:val="28"/>
        </w:rPr>
        <w:t>2014г.                                с.Учкекен                                        №</w:t>
      </w:r>
      <w:r>
        <w:rPr>
          <w:rFonts w:ascii="Times New Roman" w:hAnsi="Times New Roman" w:cs="Times New Roman"/>
          <w:b/>
          <w:sz w:val="28"/>
          <w:szCs w:val="28"/>
        </w:rPr>
        <w:t>18</w:t>
      </w:r>
    </w:p>
    <w:p w:rsidR="006D5A93" w:rsidRPr="000753A0" w:rsidRDefault="006D5A93" w:rsidP="006D5A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2F6C" w:rsidRPr="000753A0" w:rsidRDefault="00732F6C" w:rsidP="006D5A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5A93" w:rsidRPr="000753A0" w:rsidRDefault="006D5A93" w:rsidP="00732F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53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ПОЛОЖЕНИЯ О ПОРЯДКЕ УСТАНОВКИ</w:t>
      </w:r>
    </w:p>
    <w:p w:rsidR="006D5A93" w:rsidRPr="000753A0" w:rsidRDefault="006D5A93" w:rsidP="00732F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53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МЕМОРИАЛЬНЫХ ДОСОК И ПАМЯТНЫХ</w:t>
      </w:r>
    </w:p>
    <w:p w:rsidR="006D5A93" w:rsidRPr="000753A0" w:rsidRDefault="006D5A93" w:rsidP="00732F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53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ЗНАКОВ НА ТЕРРИТОРИИ </w:t>
      </w:r>
      <w:r w:rsidR="00732F6C" w:rsidRPr="000753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МАЛОКАРАЧАЕВСКОГО МУНИЦИПАЛЬНОГО </w:t>
      </w:r>
      <w:r w:rsidRPr="000753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РАЙОНА</w:t>
      </w:r>
    </w:p>
    <w:p w:rsidR="006D5A93" w:rsidRPr="000753A0" w:rsidRDefault="006D5A93" w:rsidP="00732F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2F6C" w:rsidRPr="000753A0" w:rsidRDefault="00732F6C" w:rsidP="00732F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6D5A93"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определения единого порядка установки</w:t>
      </w:r>
      <w:r w:rsidR="003453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5A93"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мемориальных досок и памятных знаков, руководствуясь Уставом </w:t>
      </w:r>
      <w:r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Малокарачаевского </w:t>
      </w:r>
      <w:r w:rsidR="006D5A93"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района, </w:t>
      </w:r>
      <w:r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Малокарачаевского муниципального района </w:t>
      </w:r>
    </w:p>
    <w:p w:rsidR="00732F6C" w:rsidRPr="000753A0" w:rsidRDefault="00732F6C" w:rsidP="00732F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5A93" w:rsidRPr="000753A0" w:rsidRDefault="00732F6C" w:rsidP="00732F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53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РЕШИЛ:</w:t>
      </w:r>
    </w:p>
    <w:p w:rsidR="006D5A93" w:rsidRPr="000753A0" w:rsidRDefault="006D5A93" w:rsidP="006D5A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5A93" w:rsidRPr="000753A0" w:rsidRDefault="00732F6C" w:rsidP="00732F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1.</w:t>
      </w:r>
      <w:r w:rsidR="006D5A93"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Положение о порядке установки мемориальных досок и памятных знаков на территории </w:t>
      </w:r>
      <w:r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Малокарачаевского муниципального </w:t>
      </w:r>
      <w:r w:rsidR="006D5A93"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(прилагается).</w:t>
      </w:r>
    </w:p>
    <w:p w:rsidR="006D5A93" w:rsidRPr="000753A0" w:rsidRDefault="00732F6C" w:rsidP="00732F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2.</w:t>
      </w:r>
      <w:r w:rsidR="006D5A93"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Малокарачаевского муниципального </w:t>
      </w:r>
      <w:r w:rsidR="006D5A93"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создать комиссию по увековечиванию памяти о важнейших событиях и деятелях отечественной истории в </w:t>
      </w:r>
      <w:r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Малокарачаевском муниципальном </w:t>
      </w:r>
      <w:r w:rsidR="006D5A93"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районе.</w:t>
      </w:r>
    </w:p>
    <w:p w:rsidR="00732F6C" w:rsidRPr="000753A0" w:rsidRDefault="00732F6C" w:rsidP="00732F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3.</w:t>
      </w:r>
      <w:proofErr w:type="gramStart"/>
      <w:r w:rsidR="006D5A93"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6D5A93"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решения во</w:t>
      </w:r>
      <w:r w:rsidR="001373E6">
        <w:rPr>
          <w:rFonts w:ascii="Times New Roman" w:eastAsia="Times New Roman" w:hAnsi="Times New Roman" w:cs="Times New Roman"/>
          <w:sz w:val="28"/>
          <w:szCs w:val="28"/>
          <w:lang w:eastAsia="ru-RU"/>
        </w:rPr>
        <w:t>зложить на постоянную комиссию С</w:t>
      </w:r>
      <w:r w:rsidR="006D5A93"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овета </w:t>
      </w:r>
      <w:r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Малокарачаевского муниципального </w:t>
      </w:r>
      <w:r w:rsidR="006D5A93"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  <w:r w:rsidR="00664663" w:rsidRPr="00664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664663" w:rsidRPr="00664663">
        <w:rPr>
          <w:rFonts w:ascii="Times New Roman" w:hAnsi="Times New Roman" w:cs="Times New Roman"/>
          <w:sz w:val="28"/>
          <w:szCs w:val="28"/>
        </w:rPr>
        <w:t xml:space="preserve">социальной политике, охране здоровья, науке, образованию, культуре, спорту, делам молодежи, общественным и религиозным организациям </w:t>
      </w:r>
      <w:r w:rsidR="006D5A93" w:rsidRPr="0066466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6D5A93"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заместителя главы администрации </w:t>
      </w:r>
      <w:r w:rsidR="00384B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Малокарачаевского муниципального  </w:t>
      </w:r>
      <w:r w:rsidR="006D5A93"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  <w:r w:rsidR="00384B3C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курирующий данный вопрос.</w:t>
      </w:r>
    </w:p>
    <w:p w:rsidR="00732F6C" w:rsidRPr="000753A0" w:rsidRDefault="00732F6C" w:rsidP="00732F6C">
      <w:pPr>
        <w:pStyle w:val="Textbody"/>
        <w:jc w:val="both"/>
        <w:rPr>
          <w:sz w:val="28"/>
          <w:szCs w:val="28"/>
        </w:rPr>
      </w:pPr>
      <w:r w:rsidRPr="000753A0">
        <w:rPr>
          <w:sz w:val="28"/>
          <w:szCs w:val="28"/>
          <w:lang w:val="ru-RU"/>
        </w:rPr>
        <w:t xml:space="preserve">             4</w:t>
      </w:r>
      <w:r w:rsidRPr="000753A0">
        <w:rPr>
          <w:sz w:val="28"/>
          <w:szCs w:val="28"/>
        </w:rPr>
        <w:t>.</w:t>
      </w:r>
      <w:proofErr w:type="spellStart"/>
      <w:r w:rsidRPr="000753A0">
        <w:rPr>
          <w:sz w:val="28"/>
          <w:szCs w:val="28"/>
        </w:rPr>
        <w:t>Настоящее</w:t>
      </w:r>
      <w:proofErr w:type="spellEnd"/>
      <w:r w:rsidRPr="000753A0">
        <w:rPr>
          <w:sz w:val="28"/>
          <w:szCs w:val="28"/>
        </w:rPr>
        <w:t xml:space="preserve"> </w:t>
      </w:r>
      <w:proofErr w:type="spellStart"/>
      <w:r w:rsidRPr="000753A0">
        <w:rPr>
          <w:sz w:val="28"/>
          <w:szCs w:val="28"/>
        </w:rPr>
        <w:t>решение</w:t>
      </w:r>
      <w:proofErr w:type="spellEnd"/>
      <w:r w:rsidRPr="000753A0">
        <w:rPr>
          <w:sz w:val="28"/>
          <w:szCs w:val="28"/>
        </w:rPr>
        <w:t xml:space="preserve"> </w:t>
      </w:r>
      <w:proofErr w:type="spellStart"/>
      <w:r w:rsidRPr="000753A0">
        <w:rPr>
          <w:sz w:val="28"/>
          <w:szCs w:val="28"/>
        </w:rPr>
        <w:t>вступает</w:t>
      </w:r>
      <w:proofErr w:type="spellEnd"/>
      <w:r w:rsidRPr="000753A0">
        <w:rPr>
          <w:sz w:val="28"/>
          <w:szCs w:val="28"/>
        </w:rPr>
        <w:t xml:space="preserve"> в </w:t>
      </w:r>
      <w:proofErr w:type="spellStart"/>
      <w:r w:rsidRPr="000753A0">
        <w:rPr>
          <w:sz w:val="28"/>
          <w:szCs w:val="28"/>
        </w:rPr>
        <w:t>силу</w:t>
      </w:r>
      <w:proofErr w:type="spellEnd"/>
      <w:r w:rsidRPr="000753A0">
        <w:rPr>
          <w:sz w:val="28"/>
          <w:szCs w:val="28"/>
        </w:rPr>
        <w:t xml:space="preserve"> </w:t>
      </w:r>
      <w:proofErr w:type="spellStart"/>
      <w:r w:rsidRPr="000753A0">
        <w:rPr>
          <w:sz w:val="28"/>
          <w:szCs w:val="28"/>
        </w:rPr>
        <w:t>со</w:t>
      </w:r>
      <w:proofErr w:type="spellEnd"/>
      <w:r w:rsidRPr="000753A0">
        <w:rPr>
          <w:sz w:val="28"/>
          <w:szCs w:val="28"/>
        </w:rPr>
        <w:t xml:space="preserve"> </w:t>
      </w:r>
      <w:proofErr w:type="spellStart"/>
      <w:r w:rsidRPr="000753A0">
        <w:rPr>
          <w:sz w:val="28"/>
          <w:szCs w:val="28"/>
        </w:rPr>
        <w:t>дня</w:t>
      </w:r>
      <w:proofErr w:type="spellEnd"/>
      <w:r w:rsidRPr="000753A0">
        <w:rPr>
          <w:sz w:val="28"/>
          <w:szCs w:val="28"/>
        </w:rPr>
        <w:t xml:space="preserve"> </w:t>
      </w:r>
      <w:proofErr w:type="spellStart"/>
      <w:r w:rsidRPr="000753A0">
        <w:rPr>
          <w:sz w:val="28"/>
          <w:szCs w:val="28"/>
        </w:rPr>
        <w:t>его</w:t>
      </w:r>
      <w:proofErr w:type="spellEnd"/>
      <w:r w:rsidRPr="000753A0">
        <w:rPr>
          <w:sz w:val="28"/>
          <w:szCs w:val="28"/>
        </w:rPr>
        <w:t xml:space="preserve"> </w:t>
      </w:r>
      <w:proofErr w:type="spellStart"/>
      <w:r w:rsidRPr="000753A0">
        <w:rPr>
          <w:sz w:val="28"/>
          <w:szCs w:val="28"/>
        </w:rPr>
        <w:t>официального</w:t>
      </w:r>
      <w:proofErr w:type="spellEnd"/>
      <w:r w:rsidRPr="000753A0">
        <w:rPr>
          <w:sz w:val="28"/>
          <w:szCs w:val="28"/>
        </w:rPr>
        <w:t xml:space="preserve"> </w:t>
      </w:r>
      <w:proofErr w:type="spellStart"/>
      <w:r w:rsidRPr="000753A0">
        <w:rPr>
          <w:sz w:val="28"/>
          <w:szCs w:val="28"/>
        </w:rPr>
        <w:t>опубликования</w:t>
      </w:r>
      <w:proofErr w:type="spellEnd"/>
      <w:r w:rsidRPr="000753A0">
        <w:rPr>
          <w:sz w:val="28"/>
          <w:szCs w:val="28"/>
        </w:rPr>
        <w:t xml:space="preserve"> (</w:t>
      </w:r>
      <w:proofErr w:type="spellStart"/>
      <w:r w:rsidRPr="000753A0">
        <w:rPr>
          <w:sz w:val="28"/>
          <w:szCs w:val="28"/>
        </w:rPr>
        <w:t>обнародования</w:t>
      </w:r>
      <w:proofErr w:type="spellEnd"/>
      <w:r w:rsidRPr="000753A0">
        <w:rPr>
          <w:sz w:val="28"/>
          <w:szCs w:val="28"/>
        </w:rPr>
        <w:t>).</w:t>
      </w:r>
    </w:p>
    <w:p w:rsidR="006D5A93" w:rsidRPr="000753A0" w:rsidRDefault="00664663" w:rsidP="006D5A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732F6C" w:rsidRPr="00732F6C" w:rsidRDefault="00732F6C" w:rsidP="00732F6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2F6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Малокарачаевского</w:t>
      </w:r>
    </w:p>
    <w:p w:rsidR="00732F6C" w:rsidRPr="00732F6C" w:rsidRDefault="00732F6C" w:rsidP="00732F6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2F6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6D5A93" w:rsidRPr="000753A0" w:rsidRDefault="00732F6C" w:rsidP="000753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2F6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Совета                                                                      И.Б.Борлаков</w:t>
      </w:r>
    </w:p>
    <w:p w:rsidR="00664663" w:rsidRDefault="00664663" w:rsidP="00732F6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647C" w:rsidRDefault="0033647C" w:rsidP="00732F6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5A93" w:rsidRPr="000753A0" w:rsidRDefault="006D5A93" w:rsidP="00732F6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Утверждено</w:t>
      </w:r>
    </w:p>
    <w:p w:rsidR="00732F6C" w:rsidRPr="000753A0" w:rsidRDefault="00732F6C" w:rsidP="00732F6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6D5A93"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>ешением</w:t>
      </w:r>
      <w:r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 Малокарачаевского </w:t>
      </w:r>
    </w:p>
    <w:p w:rsidR="00732F6C" w:rsidRPr="000753A0" w:rsidRDefault="00732F6C" w:rsidP="00732F6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</w:p>
    <w:p w:rsidR="006D5A93" w:rsidRPr="000753A0" w:rsidRDefault="006D5A93" w:rsidP="00732F6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B45EC7">
        <w:rPr>
          <w:rFonts w:ascii="Times New Roman" w:eastAsia="Times New Roman" w:hAnsi="Times New Roman" w:cs="Times New Roman"/>
          <w:sz w:val="28"/>
          <w:szCs w:val="28"/>
          <w:lang w:eastAsia="ru-RU"/>
        </w:rPr>
        <w:t>06.08.</w:t>
      </w:r>
      <w:bookmarkStart w:id="0" w:name="_GoBack"/>
      <w:bookmarkEnd w:id="0"/>
      <w:r w:rsidR="00732F6C"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>2014 г. №</w:t>
      </w:r>
      <w:r w:rsidR="00B45EC7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732F6C"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D5A93" w:rsidRPr="000753A0" w:rsidRDefault="006D5A93" w:rsidP="006D5A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5A93" w:rsidRPr="000753A0" w:rsidRDefault="006D5A93" w:rsidP="006D5A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5A93" w:rsidRPr="000753A0" w:rsidRDefault="006D5A93" w:rsidP="006D5A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53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:rsidR="006D5A93" w:rsidRPr="000753A0" w:rsidRDefault="006D5A93" w:rsidP="003F28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53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ПОРЯДКЕ УСТАНОВКИ МЕМОРИАЛЬНЫХ ДОСОК</w:t>
      </w:r>
      <w:r w:rsidR="003F28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753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ПАМЯТНЫХ ЗНАКОВ НА ТЕРРИТОРИИ </w:t>
      </w:r>
      <w:r w:rsidR="00732F6C" w:rsidRPr="000753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МАЛОКАР</w:t>
      </w:r>
      <w:r w:rsidR="002C12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="00732F6C" w:rsidRPr="000753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ЧАЕВСКОГО МУНИИЦПАЛЬНОГО </w:t>
      </w:r>
      <w:r w:rsidRPr="000753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РАЙОНА</w:t>
      </w:r>
    </w:p>
    <w:p w:rsidR="006D5A93" w:rsidRPr="000753A0" w:rsidRDefault="006D5A93" w:rsidP="006D5A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5A93" w:rsidRPr="000753A0" w:rsidRDefault="006D5A93" w:rsidP="006D5A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5A93" w:rsidRPr="000753A0" w:rsidRDefault="006D5A93" w:rsidP="006D5A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53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Общие положения</w:t>
      </w:r>
    </w:p>
    <w:p w:rsidR="006D5A93" w:rsidRPr="000753A0" w:rsidRDefault="006D5A93" w:rsidP="006D5A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5A93" w:rsidRPr="000753A0" w:rsidRDefault="006D5A93" w:rsidP="00732F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Настоящее Положение разработано в соответствии со ст. 44 Конституции Российской Федерации, Федеральным законом от 06.10.2003 № 131-ФЗ "Об общих принципах организации местного самоуправления в Российской Федерации", Уставом </w:t>
      </w:r>
      <w:r w:rsidR="00732F6C"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Малокарачаевского муниципального района.</w:t>
      </w:r>
    </w:p>
    <w:p w:rsidR="00E32469" w:rsidRPr="00E32469" w:rsidRDefault="00E32469" w:rsidP="00E32469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32469">
        <w:rPr>
          <w:rFonts w:ascii="Times New Roman" w:hAnsi="Times New Roman" w:cs="Times New Roman"/>
          <w:sz w:val="28"/>
          <w:szCs w:val="28"/>
          <w:lang w:eastAsia="ru-RU"/>
        </w:rPr>
        <w:t>Мемориальная доска - плита с текстом (иногда с изображением), увековечивающая память о каком-либо лице или событии и установленная на стене или в интерьере здания, связанного с этим лицом или событием.</w:t>
      </w:r>
    </w:p>
    <w:p w:rsidR="006D5A93" w:rsidRPr="000753A0" w:rsidRDefault="006D5A93" w:rsidP="00732F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Памятные знаки - мемориальные доски, скульптурные, архитектурные и другие памятные объекты.</w:t>
      </w:r>
    </w:p>
    <w:p w:rsidR="006D5A93" w:rsidRPr="000753A0" w:rsidRDefault="006D5A93" w:rsidP="006D5A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5A93" w:rsidRDefault="006D5A93" w:rsidP="006D5A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53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1.2. Настоящее Положение определяет:</w:t>
      </w:r>
    </w:p>
    <w:p w:rsidR="000753A0" w:rsidRPr="000753A0" w:rsidRDefault="000753A0" w:rsidP="006D5A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5A93" w:rsidRPr="000753A0" w:rsidRDefault="006D5A93" w:rsidP="00CC46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>- критерии, являющиеся основанием для принятия решений об увековечивании памяти о выдающихся событиях из истории района, а также личностях, достижения и вклад которых в сфере их деятельности принесли долговременную пользу району и Отечеству;</w:t>
      </w:r>
    </w:p>
    <w:p w:rsidR="006D5A93" w:rsidRPr="000753A0" w:rsidRDefault="006D5A93" w:rsidP="00CC46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правила установки мемориальных досок и памятных знаков;</w:t>
      </w:r>
    </w:p>
    <w:p w:rsidR="006D5A93" w:rsidRPr="000753A0" w:rsidRDefault="006D5A93" w:rsidP="00CC46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порядок содержания памятников, мемориальных досок и памятных знаков.</w:t>
      </w:r>
    </w:p>
    <w:p w:rsidR="006D5A93" w:rsidRPr="000753A0" w:rsidRDefault="006D5A93" w:rsidP="00CC46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Установка мемориальных досок и памятных знаков является одной из форм увековечивания памяти о важнейших событиях, а также </w:t>
      </w:r>
      <w:r w:rsidR="00336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известных </w:t>
      </w:r>
      <w:r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личностях, достижения и вклад которых в сфере их деятельности принесли долговременную пользу </w:t>
      </w:r>
      <w:r w:rsidR="00732F6C"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Малокарачаевскому муниципальному </w:t>
      </w:r>
      <w:r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району и Отечеству.</w:t>
      </w:r>
    </w:p>
    <w:p w:rsidR="006D5A93" w:rsidRPr="000753A0" w:rsidRDefault="006D5A93" w:rsidP="006D5A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5A93" w:rsidRPr="000753A0" w:rsidRDefault="006D5A93" w:rsidP="000753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753A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2. Критерии, являющиеся основанием для принятия решений об увековечении памяти</w:t>
      </w:r>
    </w:p>
    <w:p w:rsidR="006D5A93" w:rsidRPr="000753A0" w:rsidRDefault="006D5A93" w:rsidP="006D5A93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6D5A93" w:rsidRPr="000753A0" w:rsidRDefault="006D5A93" w:rsidP="000753A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753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2.1. Значимость события в истории </w:t>
      </w:r>
      <w:r w:rsidR="00732F6C" w:rsidRPr="000753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Малокарачаевского муниципального </w:t>
      </w:r>
      <w:r w:rsidRPr="000753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района.</w:t>
      </w:r>
    </w:p>
    <w:p w:rsidR="006D5A93" w:rsidRPr="000753A0" w:rsidRDefault="006D5A93" w:rsidP="006D5A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753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2.2. Наличие официально признанных достижений в государственной, общественной, политической, военной, производственной и хозяйственной </w:t>
      </w:r>
      <w:r w:rsidRPr="000753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деятельности, в науке, технике, литературе, искусстве,</w:t>
      </w:r>
      <w:r w:rsidR="00732F6C" w:rsidRPr="000753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0753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культуре и спорте, за особый вклад личности в определенную сферу деятельности, принесший долговременную пользу району и Отечеству.</w:t>
      </w:r>
    </w:p>
    <w:p w:rsidR="000A6938" w:rsidRPr="000753A0" w:rsidRDefault="000A6938" w:rsidP="006D5A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A6938" w:rsidRPr="000753A0" w:rsidRDefault="000A6938" w:rsidP="000A69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Порядок рассмотрения и реализации ходатайств</w:t>
      </w:r>
    </w:p>
    <w:p w:rsidR="000A6938" w:rsidRPr="000753A0" w:rsidRDefault="000A6938" w:rsidP="000A693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AE229B" w:rsidRPr="000753A0" w:rsidRDefault="000A6938" w:rsidP="004D26F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Предложения об установлении мемориальных досок и других памятных знаков направляются на рассмотрение специализированной комиссии (далее - комиссия). Комиссия создается постановлением</w:t>
      </w:r>
      <w:r w:rsidR="004D26FA"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 </w:t>
      </w:r>
      <w:r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="004D26FA"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Малокарачаевского муниципального  </w:t>
      </w:r>
      <w:r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="004D26FA"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A6938" w:rsidRDefault="000A6938" w:rsidP="00ED7FC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Предложения об установке мемориальных досок и других памятных знаков могут вносить коллективы предприятий, учреждений, организаций независимо от форм собственности, а также органы государственной власти, местного самоуправления, общественные организации, группы граждан (не менее 10 чел.).</w:t>
      </w:r>
    </w:p>
    <w:p w:rsidR="000A6938" w:rsidRPr="000753A0" w:rsidRDefault="000A6938" w:rsidP="00ED7FC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рассмотрения вопроса об установке мемориальных досок и других памятных знаков </w:t>
      </w:r>
      <w:proofErr w:type="gramStart"/>
      <w:r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предоставляются следующие документы</w:t>
      </w:r>
      <w:proofErr w:type="gramEnd"/>
      <w:r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A6938" w:rsidRPr="000753A0" w:rsidRDefault="000A6938" w:rsidP="00ED7FC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>1. Ходатайство юридических или физических лиц с мотивировкой целесообразности увековечения памяти события или лица.</w:t>
      </w:r>
    </w:p>
    <w:p w:rsidR="000A6938" w:rsidRPr="000753A0" w:rsidRDefault="000A6938" w:rsidP="00ED7FC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>2. Историческая или историко-биографическая справка.</w:t>
      </w:r>
    </w:p>
    <w:p w:rsidR="000A6938" w:rsidRPr="000753A0" w:rsidRDefault="000A6938" w:rsidP="00ED7FC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Копии архивных документов, подтверждающих достоверность события или заслуги увековечиваемого лица.</w:t>
      </w:r>
    </w:p>
    <w:p w:rsidR="000A6938" w:rsidRPr="000753A0" w:rsidRDefault="000A6938" w:rsidP="00ED7FC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>4. Выписка из домовой книги с указанием периода проживания увековечиваемого лица.</w:t>
      </w:r>
    </w:p>
    <w:p w:rsidR="000A6938" w:rsidRPr="000753A0" w:rsidRDefault="000A6938" w:rsidP="00ED7FC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>5. Сведения о предполагаемом месте установки мемориальной доски или памятного знака.</w:t>
      </w:r>
    </w:p>
    <w:p w:rsidR="000A6938" w:rsidRPr="000753A0" w:rsidRDefault="000A6938" w:rsidP="00ED7FC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>6. Предложение по тексту надписи на мемориальной доске или памятном знаке.</w:t>
      </w:r>
    </w:p>
    <w:p w:rsidR="00ED7FCC" w:rsidRPr="000753A0" w:rsidRDefault="000A6938" w:rsidP="00ED7FC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>7. Письменное обязательство ходатайствующей организации или физических лиц о финансировании работ по проектированию, изготовлению, установке и обеспечению торжественного открытия мемориальной доски или памятного знака.</w:t>
      </w:r>
    </w:p>
    <w:p w:rsidR="00ED7FCC" w:rsidRDefault="00ED7FCC" w:rsidP="00ED7FC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560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8. Решение об установке мемориальной доски и</w:t>
      </w:r>
      <w:r w:rsidR="00345310" w:rsidRPr="006560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 памятного знака принимается С</w:t>
      </w:r>
      <w:r w:rsidRPr="006560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оветом </w:t>
      </w:r>
      <w:r w:rsidR="004D26FA" w:rsidRPr="006560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Малокарачаевского муниципального </w:t>
      </w:r>
      <w:r w:rsidR="00007A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района, и </w:t>
      </w:r>
      <w:r w:rsidR="00007A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передается для исполнения обратившейся организации или физическим лицам. </w:t>
      </w:r>
    </w:p>
    <w:p w:rsidR="009609D1" w:rsidRPr="009609D1" w:rsidRDefault="009609D1" w:rsidP="009609D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Pr="009609D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Предложения об установлении мемориальных досок и других памятных зн</w:t>
      </w:r>
      <w:r w:rsidR="00941133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аков рассматриваются в срок до 1-ого месяца</w:t>
      </w:r>
      <w:r w:rsidRPr="009609D1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случае отказа в принятии решения заявителям направляется мотивированное заключение.</w:t>
      </w:r>
    </w:p>
    <w:p w:rsidR="00B83463" w:rsidRPr="00B83463" w:rsidRDefault="009609D1" w:rsidP="003453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ED7FCC"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Проект мемориальной доски, разработанный по заявке обратившейся организации</w:t>
      </w:r>
      <w:r w:rsidR="009B6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 w:rsidR="009B665D"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физических лиц</w:t>
      </w:r>
      <w:r w:rsidR="00ED7FCC"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согласовывается </w:t>
      </w:r>
      <w:r w:rsidR="00573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отделом архитектуры, строительства  и жилищно-коммунального хозяйства  </w:t>
      </w:r>
      <w:r w:rsidR="00ED7FCC"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4D26FA"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Малокарачаевского муниципального </w:t>
      </w:r>
      <w:r w:rsidR="00ED7FCC"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района.</w:t>
      </w:r>
    </w:p>
    <w:p w:rsidR="00ED7FCC" w:rsidRPr="000753A0" w:rsidRDefault="00ED7FCC" w:rsidP="00ED7FCC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753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 Требования к художественному оформлению</w:t>
      </w:r>
    </w:p>
    <w:p w:rsidR="00ED7FCC" w:rsidRPr="000753A0" w:rsidRDefault="00ED7FCC" w:rsidP="00E44C9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Тема, содержание текста должны определять композицию, рисунок шрифта, использование декоративных элементов, символики, скульптуры, общее архитектурное решение. Художественное решение мемориальных досок может быть различно: текстовые мемориальные доски; доски, в композиции которых помимо текста включены портретные изображения и декоративные элементы. Архитектурно-</w:t>
      </w:r>
      <w:proofErr w:type="gramStart"/>
      <w:r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художественное решение</w:t>
      </w:r>
      <w:proofErr w:type="gramEnd"/>
      <w:r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мемориальной доски или другого памятного знака не должно противоречить характеру сооружения, особенностям той среды, в которую мемориальная доска привносится как новый элемент.</w:t>
      </w:r>
    </w:p>
    <w:p w:rsidR="00ED7FCC" w:rsidRPr="000753A0" w:rsidRDefault="00BB7431" w:rsidP="00BB743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="00ED7FCC"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к тексту мемориальной доски:</w:t>
      </w:r>
    </w:p>
    <w:p w:rsidR="00ED7FCC" w:rsidRPr="000753A0" w:rsidRDefault="00ED7FCC" w:rsidP="000839D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текст в лаконичной форме должен содержать характеристику события (творческого достижения, периода жизни и деятельности конкретного лица и т.д.), которому посвящена мемориальная доска;</w:t>
      </w:r>
    </w:p>
    <w:p w:rsidR="00ED7FCC" w:rsidRPr="000753A0" w:rsidRDefault="00ED7FCC" w:rsidP="000839D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>- из текста должно быть ясно, почему мемориальная доска установлена именно по данному конкретному адресу;</w:t>
      </w:r>
    </w:p>
    <w:p w:rsidR="00ED7FCC" w:rsidRPr="000753A0" w:rsidRDefault="00ED7FCC" w:rsidP="000839D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тексте обязательны даты, конкретизирующие время причастности лица или события к данному адресу;</w:t>
      </w:r>
    </w:p>
    <w:p w:rsidR="00ED7FCC" w:rsidRPr="000753A0" w:rsidRDefault="00ED7FCC" w:rsidP="000839D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тексте мемориальной доски, посвященной какому-либо лицу, обязательно полное указание Ф.И.О. этого лица.</w:t>
      </w:r>
    </w:p>
    <w:p w:rsidR="00BB7431" w:rsidRPr="000753A0" w:rsidRDefault="00BB7431" w:rsidP="00BB7431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753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Порядок изготовления и установки</w:t>
      </w:r>
    </w:p>
    <w:p w:rsidR="003D6625" w:rsidRDefault="00600879" w:rsidP="001B74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BB7431"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Изготовление и установка мемориальных досок и других памятных знаков производится за счет средств ходатайствующих организаций или </w:t>
      </w:r>
      <w:r w:rsidR="009B665D"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физических лиц</w:t>
      </w:r>
      <w:r w:rsidR="00BB7431"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3D6625" w:rsidRDefault="003D6625" w:rsidP="001B74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7431" w:rsidRPr="000753A0" w:rsidRDefault="003D6625" w:rsidP="001B74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</w:t>
      </w:r>
      <w:r w:rsidR="00BB7431"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>Изготовление мемориальных досок и других памятных знаков производится только из качественных и долговечных материалов (мрамора, гранита, чугуна, бронзы и других металлов).</w:t>
      </w:r>
    </w:p>
    <w:p w:rsidR="00BB7431" w:rsidRPr="000753A0" w:rsidRDefault="00BB7431" w:rsidP="001B74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определении возможности сооружения и сроков установления мемориальных досок и других памятных знаков учитывается техническое состояние зданий, планируемые работы по их ремонту и реконструкции.</w:t>
      </w:r>
    </w:p>
    <w:p w:rsidR="00BB7431" w:rsidRPr="000753A0" w:rsidRDefault="00BB7431" w:rsidP="001B74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Мемориальные доски и другие памятные знаки устанавливаются на фасадах и в интерьерах зданий и сооружений, а также на определенной части ландшафта населенных пунктов.</w:t>
      </w:r>
    </w:p>
    <w:p w:rsidR="00BB7431" w:rsidRDefault="00BB7431" w:rsidP="001B74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Мемориальные доски и другие памятные знаки устанавливаются на хорошо просматриваемых местах на высоте не ниже двух метров. </w:t>
      </w:r>
    </w:p>
    <w:p w:rsidR="00810E4D" w:rsidRPr="00810E4D" w:rsidRDefault="00810E4D" w:rsidP="00810E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0E4D">
        <w:rPr>
          <w:rFonts w:ascii="Times New Roman" w:hAnsi="Times New Roman" w:cs="Times New Roman"/>
          <w:bCs/>
          <w:sz w:val="28"/>
          <w:szCs w:val="28"/>
        </w:rPr>
        <w:t>Размер мемориальной доски или отдельно стоящего памятного знака определяется объемом помещаемой информации, наличием художественного изображения, объемами места предполагаемого размещения.</w:t>
      </w:r>
    </w:p>
    <w:p w:rsidR="00810E4D" w:rsidRDefault="00810E4D" w:rsidP="00810E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10E4D" w:rsidRDefault="00810E4D" w:rsidP="00810E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0E4D">
        <w:rPr>
          <w:rFonts w:ascii="Times New Roman" w:hAnsi="Times New Roman" w:cs="Times New Roman"/>
          <w:bCs/>
          <w:sz w:val="28"/>
          <w:szCs w:val="28"/>
        </w:rPr>
        <w:t>Размер мемориальной доски должен быть в средних границах: 0,6 - 1,0 метра по горизонтали и 0,4 - 0,6 по вертикали.</w:t>
      </w:r>
    </w:p>
    <w:p w:rsidR="00EB566A" w:rsidRPr="00810E4D" w:rsidRDefault="00EB566A" w:rsidP="00810E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10E4D" w:rsidRPr="00810E4D" w:rsidRDefault="00810E4D" w:rsidP="00810E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0E4D">
        <w:rPr>
          <w:rFonts w:ascii="Times New Roman" w:hAnsi="Times New Roman" w:cs="Times New Roman"/>
          <w:bCs/>
          <w:sz w:val="28"/>
          <w:szCs w:val="28"/>
        </w:rPr>
        <w:t>Текст, размещаемый на мемориальной доске, должен быть изложен на русском языке. При необходимости допускается использование другого языка, текст на котором размещается в скобках, за текстом на русском языке. Текст должен быть лаконичным, содержать характеристику исторического события или периода жизни выдающегося деятеля, которому посвящена мемориальная доска, с полным указанием его фамилии, имени и отчества.</w:t>
      </w:r>
    </w:p>
    <w:p w:rsidR="00BB7431" w:rsidRPr="000753A0" w:rsidRDefault="00BB7431" w:rsidP="001B74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допускается закрывать видимость мемориальной доски или другого памятного знака и препятствовать подходу к ним зелеными насаждениями и различными предметами. На стене здания, сооружения вблизи мемориальной доски или памятного знака не должна находиться иная информация (реклама, объявления и др.), не связанная с текстом мемориальной доски или памятного знака.</w:t>
      </w:r>
    </w:p>
    <w:p w:rsidR="006560E8" w:rsidRPr="000753A0" w:rsidRDefault="00BB7431" w:rsidP="003D662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Официальное открытие мемориальной доски или другого памятного знака производится на специальной торжественной церемонии.</w:t>
      </w:r>
    </w:p>
    <w:p w:rsidR="006560E8" w:rsidRPr="00481BC8" w:rsidRDefault="006560E8" w:rsidP="006560E8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753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7. </w:t>
      </w:r>
      <w:r w:rsidRPr="00481B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Содержание </w:t>
      </w:r>
      <w:proofErr w:type="gramStart"/>
      <w:r w:rsidRPr="00481B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мемориальных</w:t>
      </w:r>
      <w:proofErr w:type="gramEnd"/>
    </w:p>
    <w:p w:rsidR="006560E8" w:rsidRPr="00481BC8" w:rsidRDefault="006560E8" w:rsidP="006560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1B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досок и памятных знаков</w:t>
      </w:r>
    </w:p>
    <w:p w:rsidR="006560E8" w:rsidRPr="00E11A4C" w:rsidRDefault="006560E8" w:rsidP="006560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60E8" w:rsidRPr="00291E39" w:rsidRDefault="006560E8" w:rsidP="006560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E39">
        <w:rPr>
          <w:rFonts w:ascii="Times New Roman" w:eastAsia="Times New Roman" w:hAnsi="Times New Roman" w:cs="Times New Roman"/>
          <w:sz w:val="28"/>
          <w:szCs w:val="28"/>
          <w:lang w:eastAsia="ru-RU"/>
        </w:rPr>
        <w:t>6.1. Содержание, реставрация, ремонт мемориальных досок и памятных знаков производится за счет средств хозяйствующей стороны.</w:t>
      </w:r>
    </w:p>
    <w:p w:rsidR="006560E8" w:rsidRPr="00291E39" w:rsidRDefault="006560E8" w:rsidP="006560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E3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6.2</w:t>
      </w:r>
      <w:r w:rsidR="00B91744">
        <w:rPr>
          <w:rFonts w:ascii="Times New Roman" w:eastAsia="Times New Roman" w:hAnsi="Times New Roman" w:cs="Times New Roman"/>
          <w:sz w:val="28"/>
          <w:szCs w:val="28"/>
          <w:lang w:eastAsia="ru-RU"/>
        </w:rPr>
        <w:t>. М</w:t>
      </w:r>
      <w:r w:rsidRPr="00291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емориальные доски и памятные знаки, установленные за счет бюджета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Малокарачаевского </w:t>
      </w:r>
      <w:r w:rsidRPr="00291E3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района, принимаются в муниципальную собственность района.</w:t>
      </w:r>
    </w:p>
    <w:p w:rsidR="006560E8" w:rsidRPr="00291E39" w:rsidRDefault="006560E8" w:rsidP="006560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E39">
        <w:rPr>
          <w:rFonts w:ascii="Times New Roman" w:eastAsia="Times New Roman" w:hAnsi="Times New Roman" w:cs="Times New Roman"/>
          <w:sz w:val="28"/>
          <w:szCs w:val="28"/>
          <w:lang w:eastAsia="ru-RU"/>
        </w:rPr>
        <w:t>6.3. Содержание, реставрация, ремонт мемориальных досок и памятных знаков, являющихся муниципальной собственностью, производятся за счет бюджета района.</w:t>
      </w:r>
    </w:p>
    <w:p w:rsidR="006560E8" w:rsidRPr="00291E39" w:rsidRDefault="006560E8" w:rsidP="006560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6.4. </w:t>
      </w:r>
      <w:proofErr w:type="gramStart"/>
      <w:r w:rsidRPr="00291E3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291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состоянием мемориальных досок и памятных знаков осуществляют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 спорта культуры и молодежи </w:t>
      </w:r>
      <w:r w:rsidRPr="00291E39">
        <w:rPr>
          <w:rFonts w:ascii="Times New Roman" w:eastAsia="Times New Roman" w:hAnsi="Times New Roman" w:cs="Times New Roman"/>
          <w:sz w:val="28"/>
          <w:szCs w:val="28"/>
          <w:lang w:eastAsia="ru-RU"/>
        </w:rPr>
        <w:t>и администрации поселений района.</w:t>
      </w:r>
    </w:p>
    <w:p w:rsidR="006560E8" w:rsidRPr="00291E39" w:rsidRDefault="006560E8" w:rsidP="006560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6.5. Демонтаж мемориальных досок и памятных знаков осуществляется на основании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постановления главы администрации </w:t>
      </w:r>
      <w:r w:rsidRPr="000753A0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Малокарачаевского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района. </w:t>
      </w:r>
    </w:p>
    <w:p w:rsidR="00ED7FCC" w:rsidRDefault="00ED7FCC" w:rsidP="006D5A93"/>
    <w:sectPr w:rsidR="00ED7F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A93"/>
    <w:rsid w:val="00002C09"/>
    <w:rsid w:val="000066D4"/>
    <w:rsid w:val="00007A04"/>
    <w:rsid w:val="00007ACD"/>
    <w:rsid w:val="000106C7"/>
    <w:rsid w:val="00012B3D"/>
    <w:rsid w:val="00013005"/>
    <w:rsid w:val="00025BF7"/>
    <w:rsid w:val="00026F9C"/>
    <w:rsid w:val="00027F00"/>
    <w:rsid w:val="00031E39"/>
    <w:rsid w:val="000337B1"/>
    <w:rsid w:val="00033DAA"/>
    <w:rsid w:val="000470BD"/>
    <w:rsid w:val="000508B1"/>
    <w:rsid w:val="00050986"/>
    <w:rsid w:val="00061950"/>
    <w:rsid w:val="000624D2"/>
    <w:rsid w:val="000753A0"/>
    <w:rsid w:val="00075663"/>
    <w:rsid w:val="00075C94"/>
    <w:rsid w:val="00076186"/>
    <w:rsid w:val="00081461"/>
    <w:rsid w:val="000839D9"/>
    <w:rsid w:val="0008484E"/>
    <w:rsid w:val="000943F6"/>
    <w:rsid w:val="00095DC8"/>
    <w:rsid w:val="00097EFD"/>
    <w:rsid w:val="000A26C8"/>
    <w:rsid w:val="000A5230"/>
    <w:rsid w:val="000A653C"/>
    <w:rsid w:val="000A6938"/>
    <w:rsid w:val="000B2056"/>
    <w:rsid w:val="000B5DB8"/>
    <w:rsid w:val="000C0F84"/>
    <w:rsid w:val="000D0C12"/>
    <w:rsid w:val="000D0E88"/>
    <w:rsid w:val="000D46C5"/>
    <w:rsid w:val="000D5DCA"/>
    <w:rsid w:val="000E5D5E"/>
    <w:rsid w:val="000F0EB6"/>
    <w:rsid w:val="000F125E"/>
    <w:rsid w:val="000F2BB6"/>
    <w:rsid w:val="000F587B"/>
    <w:rsid w:val="00100CD5"/>
    <w:rsid w:val="00104DF6"/>
    <w:rsid w:val="00105AF1"/>
    <w:rsid w:val="001060CB"/>
    <w:rsid w:val="00115622"/>
    <w:rsid w:val="0011747C"/>
    <w:rsid w:val="00121231"/>
    <w:rsid w:val="00124F8B"/>
    <w:rsid w:val="001307A6"/>
    <w:rsid w:val="00131A88"/>
    <w:rsid w:val="001373E6"/>
    <w:rsid w:val="00141096"/>
    <w:rsid w:val="00146386"/>
    <w:rsid w:val="0014748B"/>
    <w:rsid w:val="00147CE5"/>
    <w:rsid w:val="00163296"/>
    <w:rsid w:val="001636C5"/>
    <w:rsid w:val="001636F9"/>
    <w:rsid w:val="001650F6"/>
    <w:rsid w:val="00174E70"/>
    <w:rsid w:val="001810B8"/>
    <w:rsid w:val="001846BC"/>
    <w:rsid w:val="00194E10"/>
    <w:rsid w:val="001A0495"/>
    <w:rsid w:val="001A0747"/>
    <w:rsid w:val="001A46B1"/>
    <w:rsid w:val="001A570B"/>
    <w:rsid w:val="001B3853"/>
    <w:rsid w:val="001B747A"/>
    <w:rsid w:val="001C1C9C"/>
    <w:rsid w:val="001C3C9B"/>
    <w:rsid w:val="001C4EE0"/>
    <w:rsid w:val="001D0C41"/>
    <w:rsid w:val="001D458B"/>
    <w:rsid w:val="001D797B"/>
    <w:rsid w:val="001E2E05"/>
    <w:rsid w:val="001E4029"/>
    <w:rsid w:val="001E4667"/>
    <w:rsid w:val="001E5846"/>
    <w:rsid w:val="00201538"/>
    <w:rsid w:val="00202F0D"/>
    <w:rsid w:val="00207A77"/>
    <w:rsid w:val="002112BB"/>
    <w:rsid w:val="00215034"/>
    <w:rsid w:val="0021650F"/>
    <w:rsid w:val="00220216"/>
    <w:rsid w:val="002239F8"/>
    <w:rsid w:val="002241ED"/>
    <w:rsid w:val="00224DB4"/>
    <w:rsid w:val="00227AB8"/>
    <w:rsid w:val="0023085D"/>
    <w:rsid w:val="00230D06"/>
    <w:rsid w:val="00235866"/>
    <w:rsid w:val="0023656B"/>
    <w:rsid w:val="002370A4"/>
    <w:rsid w:val="00242714"/>
    <w:rsid w:val="00242E00"/>
    <w:rsid w:val="00247E33"/>
    <w:rsid w:val="00252486"/>
    <w:rsid w:val="00254242"/>
    <w:rsid w:val="002551C7"/>
    <w:rsid w:val="002554A5"/>
    <w:rsid w:val="002700D5"/>
    <w:rsid w:val="00270481"/>
    <w:rsid w:val="002721AB"/>
    <w:rsid w:val="002724AF"/>
    <w:rsid w:val="002727A0"/>
    <w:rsid w:val="00274C3B"/>
    <w:rsid w:val="00275501"/>
    <w:rsid w:val="00284169"/>
    <w:rsid w:val="00293C56"/>
    <w:rsid w:val="002A3D74"/>
    <w:rsid w:val="002B22F5"/>
    <w:rsid w:val="002B3D66"/>
    <w:rsid w:val="002B4AAA"/>
    <w:rsid w:val="002B5274"/>
    <w:rsid w:val="002C04E7"/>
    <w:rsid w:val="002C0C52"/>
    <w:rsid w:val="002C122F"/>
    <w:rsid w:val="002C1B9E"/>
    <w:rsid w:val="002D1B50"/>
    <w:rsid w:val="002D2EB1"/>
    <w:rsid w:val="002D3EE9"/>
    <w:rsid w:val="002D5AB6"/>
    <w:rsid w:val="002F1862"/>
    <w:rsid w:val="00301944"/>
    <w:rsid w:val="00304B87"/>
    <w:rsid w:val="00312178"/>
    <w:rsid w:val="0031244E"/>
    <w:rsid w:val="00312616"/>
    <w:rsid w:val="00312CEA"/>
    <w:rsid w:val="0031328A"/>
    <w:rsid w:val="00324AF2"/>
    <w:rsid w:val="00330233"/>
    <w:rsid w:val="00331898"/>
    <w:rsid w:val="0033579F"/>
    <w:rsid w:val="0033647C"/>
    <w:rsid w:val="00345310"/>
    <w:rsid w:val="003577F8"/>
    <w:rsid w:val="00364EC7"/>
    <w:rsid w:val="0036671A"/>
    <w:rsid w:val="00366F36"/>
    <w:rsid w:val="00374785"/>
    <w:rsid w:val="00376B88"/>
    <w:rsid w:val="00384B3C"/>
    <w:rsid w:val="00384EF6"/>
    <w:rsid w:val="003901EF"/>
    <w:rsid w:val="00390D0F"/>
    <w:rsid w:val="003941BE"/>
    <w:rsid w:val="003956AC"/>
    <w:rsid w:val="003A3E57"/>
    <w:rsid w:val="003B34CF"/>
    <w:rsid w:val="003B7721"/>
    <w:rsid w:val="003B7AC2"/>
    <w:rsid w:val="003B7E96"/>
    <w:rsid w:val="003B7EAA"/>
    <w:rsid w:val="003C0D60"/>
    <w:rsid w:val="003C3000"/>
    <w:rsid w:val="003C421E"/>
    <w:rsid w:val="003C740C"/>
    <w:rsid w:val="003D1F5B"/>
    <w:rsid w:val="003D4C16"/>
    <w:rsid w:val="003D6625"/>
    <w:rsid w:val="003E1229"/>
    <w:rsid w:val="003E2195"/>
    <w:rsid w:val="003E52D2"/>
    <w:rsid w:val="003F247C"/>
    <w:rsid w:val="003F2897"/>
    <w:rsid w:val="003F6CC6"/>
    <w:rsid w:val="00403D21"/>
    <w:rsid w:val="0040518D"/>
    <w:rsid w:val="00415C59"/>
    <w:rsid w:val="00421AD5"/>
    <w:rsid w:val="00422CF8"/>
    <w:rsid w:val="00423F89"/>
    <w:rsid w:val="004248A3"/>
    <w:rsid w:val="00425C80"/>
    <w:rsid w:val="004260B7"/>
    <w:rsid w:val="004312F8"/>
    <w:rsid w:val="00432AA8"/>
    <w:rsid w:val="00432B12"/>
    <w:rsid w:val="00434CA1"/>
    <w:rsid w:val="00434E98"/>
    <w:rsid w:val="004371AE"/>
    <w:rsid w:val="00450DF1"/>
    <w:rsid w:val="00452467"/>
    <w:rsid w:val="00452CFB"/>
    <w:rsid w:val="00456AD9"/>
    <w:rsid w:val="00462DB3"/>
    <w:rsid w:val="00463437"/>
    <w:rsid w:val="00464C53"/>
    <w:rsid w:val="0046755E"/>
    <w:rsid w:val="00470233"/>
    <w:rsid w:val="00471E84"/>
    <w:rsid w:val="00475987"/>
    <w:rsid w:val="004778B8"/>
    <w:rsid w:val="004800B6"/>
    <w:rsid w:val="00480B35"/>
    <w:rsid w:val="0049267D"/>
    <w:rsid w:val="004960DE"/>
    <w:rsid w:val="004A0C2B"/>
    <w:rsid w:val="004A34EF"/>
    <w:rsid w:val="004B12A6"/>
    <w:rsid w:val="004B3904"/>
    <w:rsid w:val="004B429C"/>
    <w:rsid w:val="004B596A"/>
    <w:rsid w:val="004B71D5"/>
    <w:rsid w:val="004C3487"/>
    <w:rsid w:val="004C3C2E"/>
    <w:rsid w:val="004C7785"/>
    <w:rsid w:val="004D2070"/>
    <w:rsid w:val="004D26FA"/>
    <w:rsid w:val="004D4E87"/>
    <w:rsid w:val="004D5113"/>
    <w:rsid w:val="004E1223"/>
    <w:rsid w:val="004E19F7"/>
    <w:rsid w:val="004E2F62"/>
    <w:rsid w:val="004E6936"/>
    <w:rsid w:val="004F03E4"/>
    <w:rsid w:val="004F301E"/>
    <w:rsid w:val="004F4A24"/>
    <w:rsid w:val="004F4D12"/>
    <w:rsid w:val="004F5668"/>
    <w:rsid w:val="004F569D"/>
    <w:rsid w:val="00503D35"/>
    <w:rsid w:val="00514538"/>
    <w:rsid w:val="005210C1"/>
    <w:rsid w:val="00522D0A"/>
    <w:rsid w:val="00526188"/>
    <w:rsid w:val="00527646"/>
    <w:rsid w:val="005333A3"/>
    <w:rsid w:val="00533E24"/>
    <w:rsid w:val="005350DF"/>
    <w:rsid w:val="00540E99"/>
    <w:rsid w:val="00541689"/>
    <w:rsid w:val="00553579"/>
    <w:rsid w:val="005542A1"/>
    <w:rsid w:val="0055714A"/>
    <w:rsid w:val="00557EBD"/>
    <w:rsid w:val="00560A56"/>
    <w:rsid w:val="00561053"/>
    <w:rsid w:val="005664DE"/>
    <w:rsid w:val="005679CD"/>
    <w:rsid w:val="00570CAF"/>
    <w:rsid w:val="0057191F"/>
    <w:rsid w:val="00573002"/>
    <w:rsid w:val="005736A6"/>
    <w:rsid w:val="0057473F"/>
    <w:rsid w:val="00574B1E"/>
    <w:rsid w:val="005752CB"/>
    <w:rsid w:val="005779F4"/>
    <w:rsid w:val="00583227"/>
    <w:rsid w:val="00585B4E"/>
    <w:rsid w:val="00596F47"/>
    <w:rsid w:val="005974D4"/>
    <w:rsid w:val="005A1D33"/>
    <w:rsid w:val="005B4140"/>
    <w:rsid w:val="005B50A3"/>
    <w:rsid w:val="005C0157"/>
    <w:rsid w:val="005C2080"/>
    <w:rsid w:val="005C32CE"/>
    <w:rsid w:val="005C4215"/>
    <w:rsid w:val="005C4771"/>
    <w:rsid w:val="005C689B"/>
    <w:rsid w:val="005D5F66"/>
    <w:rsid w:val="005E089E"/>
    <w:rsid w:val="005F28D9"/>
    <w:rsid w:val="005F6123"/>
    <w:rsid w:val="00600879"/>
    <w:rsid w:val="00605AC9"/>
    <w:rsid w:val="00606A69"/>
    <w:rsid w:val="00607676"/>
    <w:rsid w:val="00607A17"/>
    <w:rsid w:val="00611F9C"/>
    <w:rsid w:val="006154F0"/>
    <w:rsid w:val="0061552A"/>
    <w:rsid w:val="00615BCE"/>
    <w:rsid w:val="00616C33"/>
    <w:rsid w:val="00620C6D"/>
    <w:rsid w:val="006228C2"/>
    <w:rsid w:val="00622F5E"/>
    <w:rsid w:val="00623C6E"/>
    <w:rsid w:val="00626A57"/>
    <w:rsid w:val="00627091"/>
    <w:rsid w:val="00630618"/>
    <w:rsid w:val="006418F3"/>
    <w:rsid w:val="006543E7"/>
    <w:rsid w:val="00654D8D"/>
    <w:rsid w:val="00655517"/>
    <w:rsid w:val="006560E8"/>
    <w:rsid w:val="006571D9"/>
    <w:rsid w:val="006621D4"/>
    <w:rsid w:val="00664663"/>
    <w:rsid w:val="00665970"/>
    <w:rsid w:val="006709F5"/>
    <w:rsid w:val="006715DA"/>
    <w:rsid w:val="00673952"/>
    <w:rsid w:val="00674C48"/>
    <w:rsid w:val="0068087A"/>
    <w:rsid w:val="00681A5E"/>
    <w:rsid w:val="00686E4B"/>
    <w:rsid w:val="00690CA0"/>
    <w:rsid w:val="00696092"/>
    <w:rsid w:val="006A66EE"/>
    <w:rsid w:val="006B36A1"/>
    <w:rsid w:val="006C02CC"/>
    <w:rsid w:val="006C22DF"/>
    <w:rsid w:val="006C55BE"/>
    <w:rsid w:val="006D5A93"/>
    <w:rsid w:val="006D5F26"/>
    <w:rsid w:val="006D783E"/>
    <w:rsid w:val="006E3673"/>
    <w:rsid w:val="006E5FAA"/>
    <w:rsid w:val="006E68BE"/>
    <w:rsid w:val="006F0516"/>
    <w:rsid w:val="006F25EE"/>
    <w:rsid w:val="006F331B"/>
    <w:rsid w:val="00701767"/>
    <w:rsid w:val="00710CD3"/>
    <w:rsid w:val="007121DD"/>
    <w:rsid w:val="00716833"/>
    <w:rsid w:val="00717756"/>
    <w:rsid w:val="0072090B"/>
    <w:rsid w:val="007235C3"/>
    <w:rsid w:val="007267B4"/>
    <w:rsid w:val="00732F6C"/>
    <w:rsid w:val="00742B1A"/>
    <w:rsid w:val="00754EDE"/>
    <w:rsid w:val="00756F08"/>
    <w:rsid w:val="00757C67"/>
    <w:rsid w:val="00762105"/>
    <w:rsid w:val="007658C5"/>
    <w:rsid w:val="007663B1"/>
    <w:rsid w:val="0077535E"/>
    <w:rsid w:val="007769AC"/>
    <w:rsid w:val="00784499"/>
    <w:rsid w:val="00785201"/>
    <w:rsid w:val="00793D53"/>
    <w:rsid w:val="007A4F4A"/>
    <w:rsid w:val="007A60B5"/>
    <w:rsid w:val="007B2AEC"/>
    <w:rsid w:val="007B3C97"/>
    <w:rsid w:val="007B3EC0"/>
    <w:rsid w:val="007B537D"/>
    <w:rsid w:val="007C7745"/>
    <w:rsid w:val="007D29BE"/>
    <w:rsid w:val="007D3F50"/>
    <w:rsid w:val="007E3069"/>
    <w:rsid w:val="007F23E7"/>
    <w:rsid w:val="007F48FD"/>
    <w:rsid w:val="00800E9C"/>
    <w:rsid w:val="00810BC6"/>
    <w:rsid w:val="00810E4D"/>
    <w:rsid w:val="008203D6"/>
    <w:rsid w:val="00824842"/>
    <w:rsid w:val="008307A2"/>
    <w:rsid w:val="00831006"/>
    <w:rsid w:val="00832D3E"/>
    <w:rsid w:val="00836372"/>
    <w:rsid w:val="00840094"/>
    <w:rsid w:val="00842070"/>
    <w:rsid w:val="00843A89"/>
    <w:rsid w:val="00844703"/>
    <w:rsid w:val="00845AC2"/>
    <w:rsid w:val="00854981"/>
    <w:rsid w:val="008560FA"/>
    <w:rsid w:val="00857B61"/>
    <w:rsid w:val="008713A4"/>
    <w:rsid w:val="0087692E"/>
    <w:rsid w:val="00882564"/>
    <w:rsid w:val="00891726"/>
    <w:rsid w:val="00892BBD"/>
    <w:rsid w:val="00896EF4"/>
    <w:rsid w:val="00897A84"/>
    <w:rsid w:val="008A7E74"/>
    <w:rsid w:val="008B43E4"/>
    <w:rsid w:val="008D0818"/>
    <w:rsid w:val="008D16D7"/>
    <w:rsid w:val="008D452C"/>
    <w:rsid w:val="008D5024"/>
    <w:rsid w:val="008E0E90"/>
    <w:rsid w:val="008E1046"/>
    <w:rsid w:val="008E4C27"/>
    <w:rsid w:val="008E7CB0"/>
    <w:rsid w:val="009146B4"/>
    <w:rsid w:val="009148B1"/>
    <w:rsid w:val="00914B89"/>
    <w:rsid w:val="00923F12"/>
    <w:rsid w:val="00926FBC"/>
    <w:rsid w:val="00934BBA"/>
    <w:rsid w:val="0093791C"/>
    <w:rsid w:val="00941133"/>
    <w:rsid w:val="00941A01"/>
    <w:rsid w:val="009437ED"/>
    <w:rsid w:val="00946000"/>
    <w:rsid w:val="00950DC9"/>
    <w:rsid w:val="009609D1"/>
    <w:rsid w:val="00961C6F"/>
    <w:rsid w:val="009725AE"/>
    <w:rsid w:val="0097694A"/>
    <w:rsid w:val="00981019"/>
    <w:rsid w:val="009857D8"/>
    <w:rsid w:val="0099197A"/>
    <w:rsid w:val="00995EE5"/>
    <w:rsid w:val="009A05BD"/>
    <w:rsid w:val="009A12B3"/>
    <w:rsid w:val="009B1DB6"/>
    <w:rsid w:val="009B4C36"/>
    <w:rsid w:val="009B665D"/>
    <w:rsid w:val="009B7034"/>
    <w:rsid w:val="009C2657"/>
    <w:rsid w:val="009C3899"/>
    <w:rsid w:val="009D1C8E"/>
    <w:rsid w:val="009D2309"/>
    <w:rsid w:val="009E39BE"/>
    <w:rsid w:val="009E5A59"/>
    <w:rsid w:val="009F0A43"/>
    <w:rsid w:val="009F3C38"/>
    <w:rsid w:val="00A03547"/>
    <w:rsid w:val="00A12A77"/>
    <w:rsid w:val="00A14537"/>
    <w:rsid w:val="00A146D7"/>
    <w:rsid w:val="00A15452"/>
    <w:rsid w:val="00A15BC8"/>
    <w:rsid w:val="00A16CF7"/>
    <w:rsid w:val="00A178E9"/>
    <w:rsid w:val="00A204EB"/>
    <w:rsid w:val="00A234DD"/>
    <w:rsid w:val="00A26027"/>
    <w:rsid w:val="00A317EC"/>
    <w:rsid w:val="00A338D2"/>
    <w:rsid w:val="00A34BED"/>
    <w:rsid w:val="00A3507D"/>
    <w:rsid w:val="00A36AD3"/>
    <w:rsid w:val="00A45215"/>
    <w:rsid w:val="00A45254"/>
    <w:rsid w:val="00A466F8"/>
    <w:rsid w:val="00A5767F"/>
    <w:rsid w:val="00A63A2E"/>
    <w:rsid w:val="00A74296"/>
    <w:rsid w:val="00A81B1B"/>
    <w:rsid w:val="00A83E27"/>
    <w:rsid w:val="00A84C9A"/>
    <w:rsid w:val="00A855AA"/>
    <w:rsid w:val="00AA2821"/>
    <w:rsid w:val="00AA2F5B"/>
    <w:rsid w:val="00AA7052"/>
    <w:rsid w:val="00AB151A"/>
    <w:rsid w:val="00AB4704"/>
    <w:rsid w:val="00AB4DD4"/>
    <w:rsid w:val="00AC2439"/>
    <w:rsid w:val="00AC54DA"/>
    <w:rsid w:val="00AC6ECF"/>
    <w:rsid w:val="00AD04BE"/>
    <w:rsid w:val="00AD4517"/>
    <w:rsid w:val="00AD4DB9"/>
    <w:rsid w:val="00AD5D2C"/>
    <w:rsid w:val="00AE229B"/>
    <w:rsid w:val="00AF116A"/>
    <w:rsid w:val="00AF7285"/>
    <w:rsid w:val="00B00596"/>
    <w:rsid w:val="00B01600"/>
    <w:rsid w:val="00B01C6A"/>
    <w:rsid w:val="00B04B62"/>
    <w:rsid w:val="00B07FEB"/>
    <w:rsid w:val="00B1405C"/>
    <w:rsid w:val="00B235E8"/>
    <w:rsid w:val="00B24B16"/>
    <w:rsid w:val="00B25A2B"/>
    <w:rsid w:val="00B3056D"/>
    <w:rsid w:val="00B34159"/>
    <w:rsid w:val="00B441AE"/>
    <w:rsid w:val="00B44316"/>
    <w:rsid w:val="00B44D3D"/>
    <w:rsid w:val="00B45EC7"/>
    <w:rsid w:val="00B551BC"/>
    <w:rsid w:val="00B73F23"/>
    <w:rsid w:val="00B7620D"/>
    <w:rsid w:val="00B763A2"/>
    <w:rsid w:val="00B832AC"/>
    <w:rsid w:val="00B83463"/>
    <w:rsid w:val="00B83549"/>
    <w:rsid w:val="00B85D98"/>
    <w:rsid w:val="00B91744"/>
    <w:rsid w:val="00B92B1C"/>
    <w:rsid w:val="00B935FD"/>
    <w:rsid w:val="00B942B4"/>
    <w:rsid w:val="00BB4C82"/>
    <w:rsid w:val="00BB56DB"/>
    <w:rsid w:val="00BB5E58"/>
    <w:rsid w:val="00BB6C97"/>
    <w:rsid w:val="00BB7431"/>
    <w:rsid w:val="00BB7946"/>
    <w:rsid w:val="00BC05FD"/>
    <w:rsid w:val="00BC2A6F"/>
    <w:rsid w:val="00BD1197"/>
    <w:rsid w:val="00BD2363"/>
    <w:rsid w:val="00BD2752"/>
    <w:rsid w:val="00BD42B4"/>
    <w:rsid w:val="00BD4E26"/>
    <w:rsid w:val="00BE4E55"/>
    <w:rsid w:val="00BE68F3"/>
    <w:rsid w:val="00BF0BBE"/>
    <w:rsid w:val="00BF7BF0"/>
    <w:rsid w:val="00C00092"/>
    <w:rsid w:val="00C07D97"/>
    <w:rsid w:val="00C13714"/>
    <w:rsid w:val="00C14747"/>
    <w:rsid w:val="00C155FC"/>
    <w:rsid w:val="00C24946"/>
    <w:rsid w:val="00C25817"/>
    <w:rsid w:val="00C2683F"/>
    <w:rsid w:val="00C372F8"/>
    <w:rsid w:val="00C40A3C"/>
    <w:rsid w:val="00C41018"/>
    <w:rsid w:val="00C42314"/>
    <w:rsid w:val="00C42A7D"/>
    <w:rsid w:val="00C475CB"/>
    <w:rsid w:val="00C5558D"/>
    <w:rsid w:val="00C62B95"/>
    <w:rsid w:val="00C63711"/>
    <w:rsid w:val="00C6516D"/>
    <w:rsid w:val="00C72B0C"/>
    <w:rsid w:val="00C75E05"/>
    <w:rsid w:val="00C80ABF"/>
    <w:rsid w:val="00C8159E"/>
    <w:rsid w:val="00C905A0"/>
    <w:rsid w:val="00C93FD5"/>
    <w:rsid w:val="00C94712"/>
    <w:rsid w:val="00C9666B"/>
    <w:rsid w:val="00C96C74"/>
    <w:rsid w:val="00CA4C57"/>
    <w:rsid w:val="00CA59A9"/>
    <w:rsid w:val="00CB03B2"/>
    <w:rsid w:val="00CB25B4"/>
    <w:rsid w:val="00CB650F"/>
    <w:rsid w:val="00CC11F1"/>
    <w:rsid w:val="00CC28B0"/>
    <w:rsid w:val="00CC46B2"/>
    <w:rsid w:val="00CD2528"/>
    <w:rsid w:val="00CE6C72"/>
    <w:rsid w:val="00CE7A9B"/>
    <w:rsid w:val="00CF531B"/>
    <w:rsid w:val="00D01BE6"/>
    <w:rsid w:val="00D05452"/>
    <w:rsid w:val="00D05758"/>
    <w:rsid w:val="00D06686"/>
    <w:rsid w:val="00D11732"/>
    <w:rsid w:val="00D155DE"/>
    <w:rsid w:val="00D2332C"/>
    <w:rsid w:val="00D25441"/>
    <w:rsid w:val="00D30459"/>
    <w:rsid w:val="00D30BC0"/>
    <w:rsid w:val="00D31E5D"/>
    <w:rsid w:val="00D31F60"/>
    <w:rsid w:val="00D31FD4"/>
    <w:rsid w:val="00D36978"/>
    <w:rsid w:val="00D36AC5"/>
    <w:rsid w:val="00D37030"/>
    <w:rsid w:val="00D378D2"/>
    <w:rsid w:val="00D41602"/>
    <w:rsid w:val="00D4179E"/>
    <w:rsid w:val="00D41F76"/>
    <w:rsid w:val="00D429DB"/>
    <w:rsid w:val="00D517CB"/>
    <w:rsid w:val="00D613C2"/>
    <w:rsid w:val="00D647BE"/>
    <w:rsid w:val="00D6508B"/>
    <w:rsid w:val="00D735A4"/>
    <w:rsid w:val="00D75A18"/>
    <w:rsid w:val="00D80CFD"/>
    <w:rsid w:val="00D82094"/>
    <w:rsid w:val="00D91FE6"/>
    <w:rsid w:val="00D954A1"/>
    <w:rsid w:val="00DA72FE"/>
    <w:rsid w:val="00DA78A3"/>
    <w:rsid w:val="00DB36F1"/>
    <w:rsid w:val="00DB50E5"/>
    <w:rsid w:val="00DC3AFE"/>
    <w:rsid w:val="00DC4BA3"/>
    <w:rsid w:val="00DC54F1"/>
    <w:rsid w:val="00DD3921"/>
    <w:rsid w:val="00DD5FB6"/>
    <w:rsid w:val="00DE0967"/>
    <w:rsid w:val="00DE7A8C"/>
    <w:rsid w:val="00DF3319"/>
    <w:rsid w:val="00DF3A84"/>
    <w:rsid w:val="00E24B86"/>
    <w:rsid w:val="00E26E21"/>
    <w:rsid w:val="00E32469"/>
    <w:rsid w:val="00E33987"/>
    <w:rsid w:val="00E421AC"/>
    <w:rsid w:val="00E44945"/>
    <w:rsid w:val="00E44C95"/>
    <w:rsid w:val="00E45972"/>
    <w:rsid w:val="00E50FFE"/>
    <w:rsid w:val="00E51812"/>
    <w:rsid w:val="00E56B24"/>
    <w:rsid w:val="00E64D52"/>
    <w:rsid w:val="00E7142B"/>
    <w:rsid w:val="00E75581"/>
    <w:rsid w:val="00E76A09"/>
    <w:rsid w:val="00E77ACE"/>
    <w:rsid w:val="00E8494E"/>
    <w:rsid w:val="00E907C3"/>
    <w:rsid w:val="00E91156"/>
    <w:rsid w:val="00E92196"/>
    <w:rsid w:val="00EA34A1"/>
    <w:rsid w:val="00EB04E4"/>
    <w:rsid w:val="00EB1E4B"/>
    <w:rsid w:val="00EB5528"/>
    <w:rsid w:val="00EB566A"/>
    <w:rsid w:val="00EC0180"/>
    <w:rsid w:val="00EC1A5B"/>
    <w:rsid w:val="00ED2E8A"/>
    <w:rsid w:val="00ED373E"/>
    <w:rsid w:val="00ED3772"/>
    <w:rsid w:val="00ED6677"/>
    <w:rsid w:val="00ED6D08"/>
    <w:rsid w:val="00ED7FCC"/>
    <w:rsid w:val="00EE0536"/>
    <w:rsid w:val="00EE3DCB"/>
    <w:rsid w:val="00EE5D24"/>
    <w:rsid w:val="00EE66F8"/>
    <w:rsid w:val="00EF20E5"/>
    <w:rsid w:val="00EF245D"/>
    <w:rsid w:val="00EF6158"/>
    <w:rsid w:val="00F023BB"/>
    <w:rsid w:val="00F039B6"/>
    <w:rsid w:val="00F0426F"/>
    <w:rsid w:val="00F11F3C"/>
    <w:rsid w:val="00F123E1"/>
    <w:rsid w:val="00F15F33"/>
    <w:rsid w:val="00F16BC9"/>
    <w:rsid w:val="00F311B2"/>
    <w:rsid w:val="00F364B9"/>
    <w:rsid w:val="00F40AE3"/>
    <w:rsid w:val="00F41001"/>
    <w:rsid w:val="00F43383"/>
    <w:rsid w:val="00F55B89"/>
    <w:rsid w:val="00F65CC5"/>
    <w:rsid w:val="00F8002C"/>
    <w:rsid w:val="00F80F88"/>
    <w:rsid w:val="00F832BC"/>
    <w:rsid w:val="00F85279"/>
    <w:rsid w:val="00F91D1B"/>
    <w:rsid w:val="00F94899"/>
    <w:rsid w:val="00F962C8"/>
    <w:rsid w:val="00F97D95"/>
    <w:rsid w:val="00FA0BA8"/>
    <w:rsid w:val="00FA18AD"/>
    <w:rsid w:val="00FA5CDD"/>
    <w:rsid w:val="00FA6FE7"/>
    <w:rsid w:val="00FA7AE9"/>
    <w:rsid w:val="00FB3A90"/>
    <w:rsid w:val="00FB47D7"/>
    <w:rsid w:val="00FC0526"/>
    <w:rsid w:val="00FC06A0"/>
    <w:rsid w:val="00FD4E97"/>
    <w:rsid w:val="00FD4EB3"/>
    <w:rsid w:val="00FE6119"/>
    <w:rsid w:val="00FE7B86"/>
    <w:rsid w:val="00FE7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A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32F6C"/>
    <w:pPr>
      <w:spacing w:after="0" w:line="240" w:lineRule="auto"/>
    </w:pPr>
  </w:style>
  <w:style w:type="paragraph" w:customStyle="1" w:styleId="Textbody">
    <w:name w:val="Text body"/>
    <w:basedOn w:val="a"/>
    <w:rsid w:val="00732F6C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A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32F6C"/>
    <w:pPr>
      <w:spacing w:after="0" w:line="240" w:lineRule="auto"/>
    </w:pPr>
  </w:style>
  <w:style w:type="paragraph" w:customStyle="1" w:styleId="Textbody">
    <w:name w:val="Text body"/>
    <w:basedOn w:val="a"/>
    <w:rsid w:val="00732F6C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316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</Pages>
  <Words>1442</Words>
  <Characters>8220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23</cp:revision>
  <dcterms:created xsi:type="dcterms:W3CDTF">2014-07-29T10:54:00Z</dcterms:created>
  <dcterms:modified xsi:type="dcterms:W3CDTF">2014-09-04T06:41:00Z</dcterms:modified>
</cp:coreProperties>
</file>